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5690" w14:textId="4430CECF" w:rsidR="0071763D" w:rsidRPr="00653CDA" w:rsidRDefault="00653CDA" w:rsidP="00653CDA">
      <w:pPr>
        <w:pStyle w:val="InledandeRubrik"/>
        <w:ind w:left="-1560"/>
        <w:jc w:val="center"/>
        <w:rPr>
          <w:i/>
          <w:iCs/>
          <w:lang w:val="en-US"/>
        </w:rPr>
      </w:pPr>
      <w:r w:rsidRPr="00653CDA">
        <w:rPr>
          <w:i/>
          <w:iCs/>
          <w:lang w:val="en-US"/>
        </w:rPr>
        <w:t xml:space="preserve">ANNEX </w:t>
      </w:r>
      <w:r w:rsidR="00AB63EE" w:rsidRPr="00653CDA">
        <w:rPr>
          <w:i/>
          <w:iCs/>
          <w:lang w:val="en-US"/>
        </w:rPr>
        <w:t>I</w:t>
      </w:r>
    </w:p>
    <w:p w14:paraId="4D223A87" w14:textId="5A4B8AF9" w:rsidR="00653CDA" w:rsidRDefault="00AB63EE" w:rsidP="00653CDA">
      <w:pPr>
        <w:ind w:left="-1560"/>
        <w:jc w:val="center"/>
        <w:rPr>
          <w:b/>
          <w:sz w:val="20"/>
          <w:lang w:val="en-US"/>
        </w:rPr>
      </w:pPr>
      <w:r w:rsidRPr="00653CDA">
        <w:rPr>
          <w:b/>
          <w:sz w:val="20"/>
          <w:lang w:val="en-US"/>
        </w:rPr>
        <w:t>Information to be provided in a certificate confirming completion of a subsequent interim or non- interim recovery operation or a subsequent interim or non-interim disposal operation in accordance with Article 15(5) of Regulation (EU) 2024/1157</w:t>
      </w:r>
    </w:p>
    <w:p w14:paraId="1682DD95" w14:textId="77777777" w:rsidR="00653CDA" w:rsidRPr="00653CDA" w:rsidRDefault="00653CDA" w:rsidP="00653CDA">
      <w:pPr>
        <w:ind w:left="-1560"/>
        <w:jc w:val="center"/>
        <w:rPr>
          <w:b/>
          <w:sz w:val="20"/>
          <w:lang w:val="en-US"/>
        </w:rPr>
      </w:pPr>
    </w:p>
    <w:p w14:paraId="01659423" w14:textId="11F3B2E2" w:rsidR="00235D3D" w:rsidRDefault="00AB63EE" w:rsidP="00653CDA">
      <w:pPr>
        <w:ind w:left="-1560"/>
        <w:jc w:val="center"/>
        <w:rPr>
          <w:b/>
          <w:sz w:val="20"/>
          <w:lang w:val="en-US"/>
        </w:rPr>
      </w:pPr>
      <w:r w:rsidRPr="00653CDA">
        <w:rPr>
          <w:b/>
          <w:sz w:val="20"/>
          <w:lang w:val="en-US"/>
        </w:rPr>
        <w:t>Certificate confirming completion of a subsequent interim or non-interim recovery operation or a subsequent interim or non-interim disposal operation in accordance with Article 15(5) of Regulation (EU) 2024/1157</w:t>
      </w:r>
    </w:p>
    <w:p w14:paraId="0F4A639B" w14:textId="77777777" w:rsidR="00653CDA" w:rsidRPr="00653CDA" w:rsidRDefault="00653CDA" w:rsidP="00653CDA">
      <w:pPr>
        <w:ind w:left="-1560"/>
        <w:jc w:val="center"/>
        <w:rPr>
          <w:b/>
          <w:sz w:val="20"/>
          <w:lang w:val="en-US"/>
        </w:rPr>
      </w:pP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1517"/>
        <w:gridCol w:w="1550"/>
        <w:gridCol w:w="3080"/>
      </w:tblGrid>
      <w:tr w:rsidR="00E96ED6" w:rsidRPr="00C20AA8" w14:paraId="72E8A483" w14:textId="77777777" w:rsidTr="00C20AA8">
        <w:tc>
          <w:tcPr>
            <w:tcW w:w="4679" w:type="dxa"/>
            <w:gridSpan w:val="2"/>
          </w:tcPr>
          <w:p w14:paraId="660C5BB8" w14:textId="7B900CD4" w:rsidR="00E96ED6" w:rsidRDefault="00AB63EE" w:rsidP="001D5CB9">
            <w:pPr>
              <w:numPr>
                <w:ilvl w:val="0"/>
                <w:numId w:val="21"/>
              </w:numPr>
              <w:spacing w:before="120" w:line="276" w:lineRule="auto"/>
              <w:ind w:left="312" w:hanging="35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Certificate c</w:t>
            </w:r>
            <w:r w:rsidR="00E96ED6"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orresponding to notification </w:t>
            </w:r>
            <w:r w:rsidR="001D5CB9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  <w:r w:rsidR="00E96ED6"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>o:</w:t>
            </w:r>
            <w:r w:rsidR="005F1C8B"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30F0A808" w14:textId="4922BE72" w:rsidR="00AB63EE" w:rsidRPr="00C20AA8" w:rsidRDefault="00653CDA" w:rsidP="00653CDA">
            <w:pPr>
              <w:spacing w:line="276" w:lineRule="auto"/>
              <w:ind w:left="7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708" w:type="dxa"/>
            <w:gridSpan w:val="2"/>
          </w:tcPr>
          <w:p w14:paraId="0FC0B49E" w14:textId="6EDDC6F8" w:rsidR="00653CDA" w:rsidRDefault="00E96ED6" w:rsidP="001D5CB9">
            <w:pPr>
              <w:numPr>
                <w:ilvl w:val="0"/>
                <w:numId w:val="21"/>
              </w:numPr>
              <w:spacing w:before="120" w:line="276" w:lineRule="auto"/>
              <w:ind w:left="170" w:hanging="215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Corresponding to </w:t>
            </w:r>
            <w:r w:rsidR="00AB63E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movement </w:t>
            </w:r>
            <w:r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>serial number(s)</w:t>
            </w:r>
            <w:r w:rsidR="00AB63E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</w:t>
            </w:r>
            <w:r w:rsidR="00AB63EE" w:rsidRPr="00AB63EE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1</w:t>
            </w:r>
            <w:r w:rsidR="00AB63EE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  <w:r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="005F1C8B"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1B6AFFEB" w14:textId="64530E7F" w:rsidR="00E96ED6" w:rsidRPr="00C20AA8" w:rsidRDefault="00653CDA" w:rsidP="00653CDA">
            <w:pPr>
              <w:spacing w:line="276" w:lineRule="auto"/>
              <w:ind w:left="172"/>
              <w:rPr>
                <w:b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  <w:r w:rsidR="005F1C8B" w:rsidRPr="00C20AA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2763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</w:p>
        </w:tc>
      </w:tr>
      <w:tr w:rsidR="00CD6FD1" w:rsidRPr="00C20AA8" w14:paraId="68334C20" w14:textId="77777777" w:rsidTr="00C20AA8">
        <w:tc>
          <w:tcPr>
            <w:tcW w:w="4679" w:type="dxa"/>
            <w:gridSpan w:val="2"/>
          </w:tcPr>
          <w:p w14:paraId="228B1B01" w14:textId="77777777" w:rsidR="00CD6FD1" w:rsidRDefault="00CD6FD1" w:rsidP="001D5CB9">
            <w:pPr>
              <w:spacing w:before="120"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Facility: </w:t>
            </w:r>
            <w:r w:rsidRPr="00AB63E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(indicate as applicable) </w:t>
            </w:r>
          </w:p>
          <w:p w14:paraId="52B2DE0C" w14:textId="73C0658A" w:rsidR="00CD6FD1" w:rsidRDefault="00CD6FD1" w:rsidP="00653CDA">
            <w:pPr>
              <w:spacing w:line="276" w:lineRule="auto"/>
              <w:ind w:left="88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Interim </w:t>
            </w:r>
          </w:p>
          <w:p w14:paraId="575C85C5" w14:textId="34F53452" w:rsidR="00CD6FD1" w:rsidRPr="00AB63EE" w:rsidRDefault="00CD6FD1" w:rsidP="001D5CB9">
            <w:pPr>
              <w:spacing w:after="120" w:line="276" w:lineRule="auto"/>
              <w:ind w:left="885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>Non-interim</w:t>
            </w:r>
          </w:p>
        </w:tc>
        <w:tc>
          <w:tcPr>
            <w:tcW w:w="4708" w:type="dxa"/>
            <w:gridSpan w:val="2"/>
            <w:vMerge w:val="restart"/>
          </w:tcPr>
          <w:p w14:paraId="6F07C861" w14:textId="77777777" w:rsidR="00CD6FD1" w:rsidRDefault="00CD6FD1" w:rsidP="001D5CB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4. Waste identification </w:t>
            </w:r>
            <w:r w:rsidRPr="00AB63EE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(fill in relevant codes)</w:t>
            </w: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6987E62C" w14:textId="77777777" w:rsidR="002F3151" w:rsidRPr="00AB63EE" w:rsidRDefault="002F3151" w:rsidP="00AB63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89F30B2" w14:textId="2444642F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) Basel Annex VIII (</w:t>
            </w:r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or IX if applicable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):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  <w:bookmarkEnd w:id="2"/>
          </w:p>
          <w:p w14:paraId="2E1BCF18" w14:textId="2714F92B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(ii) OECD (</w:t>
            </w:r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if different from (</w:t>
            </w:r>
            <w:proofErr w:type="spellStart"/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)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):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  <w:p w14:paraId="7BE4888F" w14:textId="2613F446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(iii) Annex IIIA or IIIB, </w:t>
            </w:r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if applicable</w:t>
            </w:r>
            <w:r w:rsid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  <w:p w14:paraId="0957C2AD" w14:textId="213CBF5E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(iv) EU list of wastes</w:t>
            </w:r>
            <w:r w:rsidR="002F315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 w:rsidRPr="002F315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2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):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  <w:p w14:paraId="06D4098B" w14:textId="32863671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(v) National code in country of import</w:t>
            </w:r>
            <w:r w:rsidR="002F315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 w:rsidRPr="002F315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):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  <w:p w14:paraId="1384C982" w14:textId="71B22D6A" w:rsidR="00CD6FD1" w:rsidRPr="00AB63EE" w:rsidRDefault="00CD6FD1" w:rsidP="002F31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(vi) Other (</w:t>
            </w:r>
            <w:r w:rsidRPr="00381611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please specify)</w:t>
            </w:r>
            <w:r w:rsidRPr="00AB63EE">
              <w:rPr>
                <w:rFonts w:ascii="Arial" w:hAnsi="Arial" w:cs="Arial"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CD6FD1" w:rsidRPr="00C20AA8" w14:paraId="531332BC" w14:textId="77777777" w:rsidTr="00C20AA8">
        <w:tc>
          <w:tcPr>
            <w:tcW w:w="4679" w:type="dxa"/>
            <w:gridSpan w:val="2"/>
          </w:tcPr>
          <w:p w14:paraId="6E957C35" w14:textId="1587657E" w:rsidR="00CD6FD1" w:rsidRDefault="00CD6FD1" w:rsidP="001D5CB9">
            <w:pPr>
              <w:spacing w:before="120" w:line="276" w:lineRule="auto"/>
              <w:ind w:left="885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disposal facility</w:t>
            </w:r>
            <w:r w:rsidRPr="00AB63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52051012" w14:textId="0B7B72BD" w:rsidR="00CD6FD1" w:rsidRPr="00AB63EE" w:rsidRDefault="00CD6FD1" w:rsidP="001D5CB9">
            <w:pPr>
              <w:spacing w:after="120" w:line="276" w:lineRule="auto"/>
              <w:ind w:left="885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recovery facility</w:t>
            </w:r>
          </w:p>
        </w:tc>
        <w:tc>
          <w:tcPr>
            <w:tcW w:w="4708" w:type="dxa"/>
            <w:gridSpan w:val="2"/>
            <w:vMerge/>
          </w:tcPr>
          <w:p w14:paraId="27466812" w14:textId="77777777" w:rsidR="00CD6FD1" w:rsidRPr="00C20AA8" w:rsidRDefault="00CD6FD1" w:rsidP="0032763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CD6FD1" w:rsidRPr="00C20AA8" w14:paraId="7B5A87D0" w14:textId="77777777" w:rsidTr="0087649A">
        <w:trPr>
          <w:trHeight w:val="1104"/>
        </w:trPr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14:paraId="54EC0E9B" w14:textId="77777777" w:rsidR="00CD6FD1" w:rsidRPr="001D5CB9" w:rsidRDefault="00CD6FD1" w:rsidP="00381611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Registration No: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  <w:p w14:paraId="7EF93682" w14:textId="77777777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Name: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39AD1023" w14:textId="77777777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Address: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F50F2BF" w14:textId="77777777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person: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1F7D4FAC" w14:textId="77777777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Tel: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1F40414B" w14:textId="25663B80" w:rsidR="00CD6FD1" w:rsidRPr="00C20AA8" w:rsidRDefault="00CD6FD1" w:rsidP="00381611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Email: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708" w:type="dxa"/>
            <w:gridSpan w:val="2"/>
            <w:vMerge/>
            <w:tcBorders>
              <w:bottom w:val="single" w:sz="4" w:space="0" w:color="auto"/>
            </w:tcBorders>
          </w:tcPr>
          <w:p w14:paraId="7F159DFA" w14:textId="667F77BD" w:rsidR="00CD6FD1" w:rsidRPr="00C20AA8" w:rsidRDefault="00CD6FD1" w:rsidP="00E96ED6">
            <w:pPr>
              <w:rPr>
                <w:b/>
                <w:lang w:val="en-GB"/>
              </w:rPr>
            </w:pPr>
          </w:p>
        </w:tc>
      </w:tr>
      <w:tr w:rsidR="00CD6FD1" w:rsidRPr="00C20AA8" w14:paraId="7D2DCFE4" w14:textId="77777777" w:rsidTr="00D02F4B">
        <w:tc>
          <w:tcPr>
            <w:tcW w:w="4679" w:type="dxa"/>
            <w:gridSpan w:val="2"/>
            <w:tcMar>
              <w:top w:w="57" w:type="dxa"/>
              <w:bottom w:w="57" w:type="dxa"/>
            </w:tcMar>
          </w:tcPr>
          <w:p w14:paraId="54801BED" w14:textId="77777777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5.</w:t>
            </w: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Quantity received: </w:t>
            </w:r>
          </w:p>
          <w:p w14:paraId="3EC0BA92" w14:textId="5F5D365B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Date(s):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72400E97" w14:textId="15FB3546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Tonnes</w:t>
            </w:r>
            <w:proofErr w:type="spellEnd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(Mg):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2B8A013C" w14:textId="2B4412FA" w:rsidR="00CD6FD1" w:rsidRPr="001D5CB9" w:rsidRDefault="00CD6FD1" w:rsidP="002F315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m3: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708" w:type="dxa"/>
            <w:gridSpan w:val="2"/>
          </w:tcPr>
          <w:p w14:paraId="4E8E277F" w14:textId="69D12D49" w:rsidR="00CD6FD1" w:rsidRPr="001D5CB9" w:rsidRDefault="00CD6FD1" w:rsidP="00653CD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6.</w:t>
            </w:r>
            <w:r w:rsidRPr="001D5CB9">
              <w:rPr>
                <w:sz w:val="18"/>
                <w:szCs w:val="18"/>
                <w:lang w:val="en-US"/>
              </w:rPr>
              <w:t xml:space="preserve"> </w:t>
            </w: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Designation and composition of the waste received</w:t>
            </w:r>
            <w:r w:rsidR="002F3151"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</w:t>
            </w:r>
            <w:r w:rsidRPr="001D5CB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4</w:t>
            </w: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):</w:t>
            </w:r>
          </w:p>
          <w:p w14:paraId="685E1A8F" w14:textId="3E8E07E2" w:rsidR="002F3151" w:rsidRPr="002F3151" w:rsidRDefault="002F3151" w:rsidP="00653CDA">
            <w:pPr>
              <w:spacing w:line="276" w:lineRule="auto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1D5CB9"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1D5CB9">
              <w:rPr>
                <w:rFonts w:ascii="Arial" w:hAnsi="Arial" w:cs="Arial"/>
                <w:bCs/>
                <w:sz w:val="18"/>
                <w:szCs w:val="18"/>
                <w:lang w:val="en-US"/>
              </w:rPr>
            </w:r>
            <w:r w:rsidRPr="001D5CB9"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separate"/>
            </w:r>
            <w:r w:rsidRPr="001D5CB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 w:rsidRPr="001D5CB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 w:rsidRPr="001D5CB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 w:rsidRPr="001D5CB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 w:rsidRPr="001D5CB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 </w:t>
            </w:r>
            <w:r w:rsidRPr="001D5CB9">
              <w:rPr>
                <w:rFonts w:ascii="Arial" w:hAnsi="Arial" w:cs="Arial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CD6FD1" w:rsidRPr="00C20AA8" w14:paraId="71E64C9D" w14:textId="77777777" w:rsidTr="00653CDA">
        <w:tc>
          <w:tcPr>
            <w:tcW w:w="9387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37B34D" w14:textId="3328EE42" w:rsidR="00CD6FD1" w:rsidRPr="001D5CB9" w:rsidRDefault="00CD6FD1" w:rsidP="00653CDA">
            <w:pPr>
              <w:tabs>
                <w:tab w:val="left" w:pos="3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b/>
                <w:sz w:val="18"/>
                <w:szCs w:val="18"/>
                <w:lang w:val="en-GB"/>
              </w:rPr>
              <w:t>7. Quantities treated</w:t>
            </w:r>
          </w:p>
        </w:tc>
      </w:tr>
      <w:tr w:rsidR="000C7EFF" w:rsidRPr="00C20AA8" w14:paraId="79CE9479" w14:textId="77777777" w:rsidTr="00653CDA">
        <w:trPr>
          <w:trHeight w:val="490"/>
        </w:trPr>
        <w:tc>
          <w:tcPr>
            <w:tcW w:w="3129" w:type="dxa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1B1A800" w14:textId="77777777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Quantity prepared for re-use or recycled:</w:t>
            </w:r>
          </w:p>
          <w:p w14:paraId="021E1D6D" w14:textId="571831A4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29" w:type="dxa"/>
            <w:gridSpan w:val="2"/>
            <w:tcBorders>
              <w:left w:val="nil"/>
              <w:bottom w:val="nil"/>
              <w:right w:val="nil"/>
            </w:tcBorders>
          </w:tcPr>
          <w:p w14:paraId="6E8683A8" w14:textId="765A209E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Tonnes</w:t>
            </w:r>
            <w:proofErr w:type="spellEnd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(Mg):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6E217B4C" w14:textId="7B5D26AC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m3: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29" w:type="dxa"/>
            <w:tcBorders>
              <w:left w:val="nil"/>
              <w:bottom w:val="nil"/>
            </w:tcBorders>
          </w:tcPr>
          <w:p w14:paraId="6B65A53B" w14:textId="589028AB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R-code:</w:t>
            </w: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137E92B3" w14:textId="21E5D89F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7EFF" w:rsidRPr="00C20AA8" w14:paraId="4858F1AD" w14:textId="77777777" w:rsidTr="00653CDA">
        <w:trPr>
          <w:trHeight w:val="490"/>
        </w:trPr>
        <w:tc>
          <w:tcPr>
            <w:tcW w:w="31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DEF620D" w14:textId="2F620151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Quantity recovered in other manner: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58D3D" w14:textId="2B79C2DF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Tonnes</w:t>
            </w:r>
            <w:proofErr w:type="spellEnd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(Mg):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33914B97" w14:textId="2CD38EAB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m3</w:t>
            </w: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</w:tcBorders>
          </w:tcPr>
          <w:p w14:paraId="52D4CA12" w14:textId="7F43103B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R-code: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C7EFF" w:rsidRPr="00C20AA8" w14:paraId="7F1E8738" w14:textId="77777777" w:rsidTr="00653CDA">
        <w:trPr>
          <w:trHeight w:val="490"/>
        </w:trPr>
        <w:tc>
          <w:tcPr>
            <w:tcW w:w="3129" w:type="dxa"/>
            <w:tcBorders>
              <w:top w:val="nil"/>
              <w:left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4D286CD" w14:textId="02AD5B0F" w:rsidR="000C7EFF" w:rsidRPr="001D5CB9" w:rsidRDefault="000C7EFF" w:rsidP="000C7EFF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Quantity disposed of</w:t>
            </w: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417C35" w14:textId="77777777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right w:val="nil"/>
            </w:tcBorders>
          </w:tcPr>
          <w:p w14:paraId="5AF3BF6D" w14:textId="2E233804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Tonnes</w:t>
            </w:r>
            <w:proofErr w:type="spellEnd"/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 (Mg):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2A46DBAA" w14:textId="1915FB7A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m3: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29" w:type="dxa"/>
            <w:tcBorders>
              <w:top w:val="nil"/>
              <w:left w:val="nil"/>
            </w:tcBorders>
          </w:tcPr>
          <w:p w14:paraId="173C4B39" w14:textId="0DD7D101" w:rsidR="000C7EFF" w:rsidRPr="001D5CB9" w:rsidRDefault="000C7EFF" w:rsidP="00C20AA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D-code: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C7EFF" w:rsidRPr="00C20AA8" w14:paraId="58C7DD3D" w14:textId="77777777" w:rsidTr="00BF55FC">
        <w:trPr>
          <w:trHeight w:val="490"/>
        </w:trPr>
        <w:tc>
          <w:tcPr>
            <w:tcW w:w="9387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F6195A7" w14:textId="77777777" w:rsidR="000C7EFF" w:rsidRPr="001D5CB9" w:rsidRDefault="000C7EFF" w:rsidP="00B67DC7">
            <w:pPr>
              <w:tabs>
                <w:tab w:val="left" w:pos="317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8. I certify that the information in blocks 3-7 is complete and correct to my best knowledge and the recovery/disposal of the waste described above has been completed by the facility: </w:t>
            </w:r>
          </w:p>
          <w:p w14:paraId="6D69106F" w14:textId="6FF38C5D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433E76CA" w14:textId="6D5CC3F8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653CDA" w:rsidRPr="001D5CB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2D6A0ED5" w14:textId="72A87286" w:rsidR="000C7EFF" w:rsidRPr="001D5CB9" w:rsidRDefault="000C7EFF" w:rsidP="000C7EFF">
            <w:pPr>
              <w:tabs>
                <w:tab w:val="left" w:pos="317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5CB9">
              <w:rPr>
                <w:rFonts w:ascii="Arial" w:hAnsi="Arial" w:cs="Arial"/>
                <w:sz w:val="18"/>
                <w:szCs w:val="18"/>
                <w:lang w:val="en-US"/>
              </w:rPr>
              <w:t>Signature:</w:t>
            </w:r>
          </w:p>
        </w:tc>
      </w:tr>
      <w:tr w:rsidR="002F3151" w:rsidRPr="00C20AA8" w14:paraId="11DE8A0E" w14:textId="77777777" w:rsidTr="00BF55FC">
        <w:trPr>
          <w:trHeight w:val="490"/>
        </w:trPr>
        <w:tc>
          <w:tcPr>
            <w:tcW w:w="9387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92A0D46" w14:textId="77777777" w:rsidR="002F3151" w:rsidRPr="00FA7167" w:rsidRDefault="002F3151" w:rsidP="00FA7167">
            <w:pPr>
              <w:spacing w:line="276" w:lineRule="auto"/>
              <w:ind w:left="206" w:hanging="206"/>
              <w:rPr>
                <w:sz w:val="18"/>
                <w:szCs w:val="18"/>
                <w:lang w:val="en-US"/>
              </w:rPr>
            </w:pPr>
            <w:r w:rsidRPr="00FA7167">
              <w:rPr>
                <w:sz w:val="18"/>
                <w:szCs w:val="18"/>
                <w:lang w:val="en-US"/>
              </w:rPr>
              <w:t>(</w:t>
            </w:r>
            <w:r w:rsidRPr="00FA7167">
              <w:rPr>
                <w:sz w:val="18"/>
                <w:szCs w:val="18"/>
                <w:vertAlign w:val="superscript"/>
                <w:lang w:val="en-US"/>
              </w:rPr>
              <w:t>1</w:t>
            </w:r>
            <w:r w:rsidRPr="00FA7167">
              <w:rPr>
                <w:sz w:val="18"/>
                <w:szCs w:val="18"/>
                <w:lang w:val="en-US"/>
              </w:rPr>
              <w:t xml:space="preserve">) To be completed by indicating the number(s) from box 2 of the movement document, as laid down in Annex IB to Regulation (EU) 2024/1157. </w:t>
            </w:r>
          </w:p>
          <w:p w14:paraId="677E16BD" w14:textId="77777777" w:rsidR="002F3151" w:rsidRPr="00FA7167" w:rsidRDefault="002F3151" w:rsidP="00653CDA">
            <w:pPr>
              <w:tabs>
                <w:tab w:val="left" w:pos="317"/>
              </w:tabs>
              <w:spacing w:line="276" w:lineRule="auto"/>
              <w:rPr>
                <w:sz w:val="18"/>
                <w:szCs w:val="18"/>
                <w:lang w:val="en-US"/>
              </w:rPr>
            </w:pPr>
            <w:r w:rsidRPr="00FA7167">
              <w:rPr>
                <w:sz w:val="18"/>
                <w:szCs w:val="18"/>
                <w:lang w:val="en-US"/>
              </w:rPr>
              <w:t>(</w:t>
            </w:r>
            <w:r w:rsidRPr="00FA7167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FA7167">
              <w:rPr>
                <w:sz w:val="18"/>
                <w:szCs w:val="18"/>
                <w:lang w:val="en-US"/>
              </w:rPr>
              <w:t xml:space="preserve">) To be completed in case of shipments within the EU and of imports into the EU from third countries. </w:t>
            </w:r>
          </w:p>
          <w:p w14:paraId="5D1B85A5" w14:textId="77777777" w:rsidR="002F3151" w:rsidRPr="00FA7167" w:rsidRDefault="002F3151" w:rsidP="00FA7167">
            <w:pPr>
              <w:tabs>
                <w:tab w:val="left" w:pos="317"/>
              </w:tabs>
              <w:spacing w:line="276" w:lineRule="auto"/>
              <w:ind w:left="206" w:hanging="206"/>
              <w:rPr>
                <w:sz w:val="18"/>
                <w:szCs w:val="18"/>
                <w:lang w:val="en-US"/>
              </w:rPr>
            </w:pPr>
            <w:proofErr w:type="gramStart"/>
            <w:r w:rsidRPr="00FA7167">
              <w:rPr>
                <w:sz w:val="18"/>
                <w:szCs w:val="18"/>
                <w:lang w:val="en-US"/>
              </w:rPr>
              <w:t>(</w:t>
            </w:r>
            <w:r w:rsidRPr="00FA7167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FA7167">
              <w:rPr>
                <w:sz w:val="18"/>
                <w:szCs w:val="18"/>
                <w:lang w:val="en-US"/>
              </w:rPr>
              <w:t>) To</w:t>
            </w:r>
            <w:proofErr w:type="gramEnd"/>
            <w:r w:rsidRPr="00FA7167">
              <w:rPr>
                <w:sz w:val="18"/>
                <w:szCs w:val="18"/>
                <w:lang w:val="en-US"/>
              </w:rPr>
              <w:t xml:space="preserve"> be completed in case of exports from the EU to third countries and of transit through the EU from and to third countries. </w:t>
            </w:r>
          </w:p>
          <w:p w14:paraId="320C0312" w14:textId="6B3B4D90" w:rsidR="002F3151" w:rsidRPr="000C7EFF" w:rsidRDefault="002F3151" w:rsidP="00653CDA">
            <w:pPr>
              <w:tabs>
                <w:tab w:val="left" w:pos="317"/>
              </w:tabs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7167">
              <w:rPr>
                <w:sz w:val="18"/>
                <w:szCs w:val="18"/>
              </w:rPr>
              <w:t>(</w:t>
            </w:r>
            <w:r w:rsidRPr="00FA7167">
              <w:rPr>
                <w:sz w:val="18"/>
                <w:szCs w:val="18"/>
                <w:vertAlign w:val="superscript"/>
                <w:lang w:val="en-US"/>
              </w:rPr>
              <w:t>4</w:t>
            </w:r>
            <w:r w:rsidRPr="00FA7167">
              <w:rPr>
                <w:sz w:val="18"/>
                <w:szCs w:val="18"/>
              </w:rPr>
              <w:t xml:space="preserve">) </w:t>
            </w:r>
            <w:proofErr w:type="spellStart"/>
            <w:r w:rsidRPr="00FA7167">
              <w:rPr>
                <w:sz w:val="18"/>
                <w:szCs w:val="18"/>
              </w:rPr>
              <w:t>Attach</w:t>
            </w:r>
            <w:proofErr w:type="spellEnd"/>
            <w:r w:rsidRPr="00FA7167">
              <w:rPr>
                <w:sz w:val="18"/>
                <w:szCs w:val="18"/>
              </w:rPr>
              <w:t xml:space="preserve"> </w:t>
            </w:r>
            <w:proofErr w:type="spellStart"/>
            <w:r w:rsidRPr="00FA7167">
              <w:rPr>
                <w:sz w:val="18"/>
                <w:szCs w:val="18"/>
              </w:rPr>
              <w:t>details</w:t>
            </w:r>
            <w:proofErr w:type="spellEnd"/>
            <w:r w:rsidRPr="00FA7167">
              <w:rPr>
                <w:sz w:val="18"/>
                <w:szCs w:val="18"/>
              </w:rPr>
              <w:t xml:space="preserve"> </w:t>
            </w:r>
            <w:proofErr w:type="spellStart"/>
            <w:r w:rsidRPr="00FA7167">
              <w:rPr>
                <w:sz w:val="18"/>
                <w:szCs w:val="18"/>
              </w:rPr>
              <w:t>if</w:t>
            </w:r>
            <w:proofErr w:type="spellEnd"/>
            <w:r w:rsidRPr="00FA7167">
              <w:rPr>
                <w:sz w:val="18"/>
                <w:szCs w:val="18"/>
              </w:rPr>
              <w:t xml:space="preserve"> </w:t>
            </w:r>
            <w:proofErr w:type="spellStart"/>
            <w:r w:rsidRPr="00FA7167">
              <w:rPr>
                <w:sz w:val="18"/>
                <w:szCs w:val="18"/>
              </w:rPr>
              <w:t>necessary</w:t>
            </w:r>
            <w:proofErr w:type="spellEnd"/>
            <w:r w:rsidRPr="00FA7167">
              <w:rPr>
                <w:sz w:val="18"/>
                <w:szCs w:val="18"/>
              </w:rPr>
              <w:t>.</w:t>
            </w:r>
          </w:p>
        </w:tc>
      </w:tr>
    </w:tbl>
    <w:p w14:paraId="7C2AE44C" w14:textId="77777777" w:rsidR="00802D79" w:rsidRDefault="00802D79" w:rsidP="00802D79">
      <w:pPr>
        <w:rPr>
          <w:lang w:val="en-GB"/>
        </w:rPr>
      </w:pPr>
    </w:p>
    <w:p w14:paraId="5BA1C1BE" w14:textId="44ABEC50" w:rsidR="008F5BCC" w:rsidRPr="008F5BCC" w:rsidRDefault="008F5BCC" w:rsidP="002F3151">
      <w:pPr>
        <w:tabs>
          <w:tab w:val="left" w:pos="0"/>
        </w:tabs>
        <w:ind w:left="-1276" w:hanging="426"/>
        <w:rPr>
          <w:rFonts w:ascii="Arial" w:hAnsi="Arial" w:cs="Arial"/>
          <w:sz w:val="18"/>
          <w:szCs w:val="18"/>
          <w:lang w:val="en-GB"/>
        </w:rPr>
      </w:pPr>
    </w:p>
    <w:sectPr w:rsidR="008F5BCC" w:rsidRPr="008F5BCC" w:rsidSect="00E539C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 w:code="9"/>
      <w:pgMar w:top="567" w:right="1418" w:bottom="1418" w:left="2693" w:header="567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FC54" w14:textId="77777777" w:rsidR="00785F0B" w:rsidRDefault="00785F0B">
      <w:r>
        <w:separator/>
      </w:r>
    </w:p>
  </w:endnote>
  <w:endnote w:type="continuationSeparator" w:id="0">
    <w:p w14:paraId="3940DE6B" w14:textId="77777777" w:rsidR="00785F0B" w:rsidRDefault="0078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2502" w14:textId="77777777" w:rsidR="00137E92" w:rsidRDefault="00137E92">
    <w:pPr>
      <w:pStyle w:val="Alatunniste"/>
      <w:rPr>
        <w:sz w:val="24"/>
      </w:rPr>
    </w:pPr>
  </w:p>
  <w:p w14:paraId="7DDE84E8" w14:textId="77777777" w:rsidR="00137E92" w:rsidRDefault="00137E92">
    <w:pPr>
      <w:pStyle w:val="Alatunniste"/>
      <w:rPr>
        <w:sz w:val="24"/>
      </w:rPr>
    </w:pPr>
  </w:p>
  <w:p w14:paraId="5C9DA78C" w14:textId="77777777" w:rsidR="00137E92" w:rsidRDefault="00137E92">
    <w:pPr>
      <w:pStyle w:val="Alatunniste"/>
      <w:rPr>
        <w:sz w:val="24"/>
      </w:rPr>
    </w:pPr>
  </w:p>
  <w:p w14:paraId="27319C06" w14:textId="77777777" w:rsidR="00137E92" w:rsidRDefault="00137E9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5216" w14:textId="77777777" w:rsidR="00137E92" w:rsidRDefault="00137E92">
    <w:pPr>
      <w:pStyle w:val="Alatunniste"/>
      <w:jc w:val="center"/>
      <w:rPr>
        <w:sz w:val="24"/>
      </w:rPr>
    </w:pPr>
  </w:p>
  <w:p w14:paraId="491FFEBE" w14:textId="77777777" w:rsidR="00137E92" w:rsidRDefault="00137E92">
    <w:pPr>
      <w:pStyle w:val="Alatunniste"/>
      <w:jc w:val="center"/>
      <w:rPr>
        <w:sz w:val="24"/>
      </w:rPr>
    </w:pPr>
  </w:p>
  <w:p w14:paraId="6B7C9650" w14:textId="77777777" w:rsidR="00137E92" w:rsidRDefault="00137E92">
    <w:pPr>
      <w:pStyle w:val="Alatunniste"/>
      <w:jc w:val="center"/>
      <w:rPr>
        <w:sz w:val="24"/>
      </w:rPr>
    </w:pPr>
  </w:p>
  <w:p w14:paraId="259F6C5B" w14:textId="77777777" w:rsidR="00137E92" w:rsidRDefault="00137E92">
    <w:pPr>
      <w:pStyle w:val="Alatunnist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-1552" w:type="dxa"/>
      <w:tblBorders>
        <w:top w:val="single" w:sz="4" w:space="0" w:color="auto"/>
      </w:tblBorders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9497"/>
    </w:tblGrid>
    <w:tr w:rsidR="00137E92" w14:paraId="74DA72F8" w14:textId="77777777" w:rsidTr="006F246D">
      <w:tc>
        <w:tcPr>
          <w:tcW w:w="9497" w:type="dxa"/>
          <w:tcBorders>
            <w:top w:val="nil"/>
            <w:bottom w:val="nil"/>
          </w:tcBorders>
        </w:tcPr>
        <w:p w14:paraId="376780F8" w14:textId="77777777" w:rsidR="00137E92" w:rsidRDefault="00137E92" w:rsidP="00831691">
          <w:pPr>
            <w:pStyle w:val="Alatunniste"/>
          </w:pPr>
        </w:p>
        <w:p w14:paraId="18CB7686" w14:textId="77777777" w:rsidR="00137E92" w:rsidRDefault="00137E92" w:rsidP="00831691">
          <w:pPr>
            <w:pStyle w:val="Alatunniste"/>
            <w:rPr>
              <w:smallCaps w:val="0"/>
            </w:rPr>
          </w:pPr>
        </w:p>
        <w:p w14:paraId="508EB0A5" w14:textId="77777777" w:rsidR="00137E92" w:rsidRDefault="00137E92" w:rsidP="00831691">
          <w:pPr>
            <w:pStyle w:val="Alatunniste"/>
            <w:rPr>
              <w:smallCaps w:val="0"/>
            </w:rPr>
          </w:pPr>
        </w:p>
        <w:p w14:paraId="0D1B8C1A" w14:textId="77777777" w:rsidR="006F246D" w:rsidRDefault="006F246D" w:rsidP="00831691">
          <w:pPr>
            <w:pStyle w:val="Alatunniste"/>
            <w:spacing w:line="240" w:lineRule="auto"/>
            <w:rPr>
              <w:lang w:val="de-DE"/>
            </w:rPr>
          </w:pPr>
        </w:p>
      </w:tc>
    </w:tr>
    <w:tr w:rsidR="006F246D" w14:paraId="0299D504" w14:textId="77777777">
      <w:tc>
        <w:tcPr>
          <w:tcW w:w="9497" w:type="dxa"/>
          <w:tcBorders>
            <w:top w:val="nil"/>
          </w:tcBorders>
        </w:tcPr>
        <w:p w14:paraId="7B7996C4" w14:textId="77777777" w:rsidR="006F246D" w:rsidRDefault="006F246D" w:rsidP="00831691">
          <w:pPr>
            <w:pStyle w:val="Alatunniste"/>
          </w:pPr>
        </w:p>
      </w:tc>
    </w:tr>
  </w:tbl>
  <w:p w14:paraId="628DBF03" w14:textId="77777777" w:rsidR="00137E92" w:rsidRDefault="00137E92">
    <w:pPr>
      <w:pStyle w:val="Alatunnist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4882" w14:textId="77777777" w:rsidR="00785F0B" w:rsidRDefault="00785F0B">
      <w:r>
        <w:separator/>
      </w:r>
    </w:p>
  </w:footnote>
  <w:footnote w:type="continuationSeparator" w:id="0">
    <w:p w14:paraId="0581AF1D" w14:textId="77777777" w:rsidR="00785F0B" w:rsidRDefault="0078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9" w:type="dxa"/>
      <w:tblInd w:w="-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60"/>
    </w:tblGrid>
    <w:tr w:rsidR="00137E92" w14:paraId="4089C351" w14:textId="77777777">
      <w:tblPrEx>
        <w:tblCellMar>
          <w:top w:w="0" w:type="dxa"/>
          <w:bottom w:w="0" w:type="dxa"/>
        </w:tblCellMar>
      </w:tblPrEx>
      <w:tc>
        <w:tcPr>
          <w:tcW w:w="5599" w:type="dxa"/>
          <w:tcBorders>
            <w:top w:val="nil"/>
            <w:left w:val="nil"/>
            <w:bottom w:val="nil"/>
            <w:right w:val="nil"/>
          </w:tcBorders>
        </w:tcPr>
        <w:p w14:paraId="61DF5400" w14:textId="77777777" w:rsidR="00137E92" w:rsidRDefault="00137E92">
          <w:pPr>
            <w:pStyle w:val="Yltunniste"/>
            <w:tabs>
              <w:tab w:val="clear" w:pos="4536"/>
              <w:tab w:val="clear" w:pos="9072"/>
            </w:tabs>
          </w:pPr>
          <w:r>
            <w:rPr>
              <w:rStyle w:val="Sivunumero"/>
            </w:rPr>
            <w:t>NATURVÅRDSVERKET</w:t>
          </w:r>
        </w:p>
      </w:tc>
      <w:tc>
        <w:tcPr>
          <w:tcW w:w="3760" w:type="dxa"/>
          <w:tcBorders>
            <w:top w:val="nil"/>
            <w:left w:val="nil"/>
            <w:bottom w:val="nil"/>
            <w:right w:val="nil"/>
          </w:tcBorders>
          <w:tcMar>
            <w:right w:w="0" w:type="dxa"/>
          </w:tcMar>
        </w:tcPr>
        <w:p w14:paraId="4FA67956" w14:textId="77777777" w:rsidR="00137E92" w:rsidRDefault="00137E92">
          <w:pPr>
            <w:pStyle w:val="Yltunniste"/>
            <w:jc w:val="right"/>
            <w:rPr>
              <w:smallCaps w:val="0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6F246D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</w:tbl>
  <w:p w14:paraId="0016C38F" w14:textId="77777777" w:rsidR="00137E92" w:rsidRDefault="00137E92">
    <w:pPr>
      <w:pStyle w:val="Yltunniste"/>
      <w:rPr>
        <w:smallCaps w:val="0"/>
      </w:rPr>
    </w:pPr>
  </w:p>
  <w:p w14:paraId="04590338" w14:textId="77777777" w:rsidR="00137E92" w:rsidRDefault="00137E92">
    <w:pPr>
      <w:pStyle w:val="Yltunniste"/>
      <w:rPr>
        <w:smallCaps w:val="0"/>
      </w:rPr>
    </w:pPr>
  </w:p>
  <w:p w14:paraId="65DD2CA5" w14:textId="77777777" w:rsidR="00137E92" w:rsidRDefault="00137E92">
    <w:pPr>
      <w:pStyle w:val="Yltunniste"/>
      <w:rPr>
        <w:small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6"/>
      <w:gridCol w:w="4602"/>
    </w:tblGrid>
    <w:tr w:rsidR="00137E92" w14:paraId="584AFECB" w14:textId="77777777">
      <w:trPr>
        <w:cantSplit/>
      </w:trPr>
      <w:tc>
        <w:tcPr>
          <w:tcW w:w="4796" w:type="dxa"/>
          <w:tcMar>
            <w:left w:w="0" w:type="dxa"/>
          </w:tcMar>
        </w:tcPr>
        <w:p w14:paraId="28CF3B57" w14:textId="77777777" w:rsidR="00137E92" w:rsidRDefault="00616468">
          <w:pPr>
            <w:pStyle w:val="Yltunniste"/>
            <w:rPr>
              <w:lang w:val="en-GB"/>
            </w:rPr>
          </w:pPr>
          <w:proofErr w:type="spellStart"/>
          <w:r>
            <w:rPr>
              <w:lang w:val="en-GB"/>
            </w:rPr>
            <w:t>swedish</w:t>
          </w:r>
          <w:proofErr w:type="spellEnd"/>
          <w:r>
            <w:rPr>
              <w:lang w:val="en-GB"/>
            </w:rPr>
            <w:t xml:space="preserve"> environmental protection agency</w:t>
          </w:r>
        </w:p>
      </w:tc>
      <w:tc>
        <w:tcPr>
          <w:tcW w:w="4602" w:type="dxa"/>
        </w:tcPr>
        <w:p w14:paraId="31244A81" w14:textId="77777777" w:rsidR="00137E92" w:rsidRPr="00D07CC5" w:rsidRDefault="00137E92">
          <w:pPr>
            <w:pStyle w:val="Yltunniste"/>
            <w:tabs>
              <w:tab w:val="clear" w:pos="4536"/>
            </w:tabs>
            <w:jc w:val="right"/>
          </w:pPr>
          <w:r w:rsidRPr="00D07CC5">
            <w:rPr>
              <w:rStyle w:val="Sivunumero"/>
            </w:rPr>
            <w:fldChar w:fldCharType="begin"/>
          </w:r>
          <w:r w:rsidRPr="00D07CC5">
            <w:rPr>
              <w:rStyle w:val="Sivunumero"/>
            </w:rPr>
            <w:instrText xml:space="preserve"> PAGE </w:instrText>
          </w:r>
          <w:r w:rsidRPr="00D07CC5">
            <w:rPr>
              <w:rStyle w:val="Sivunumero"/>
            </w:rPr>
            <w:fldChar w:fldCharType="separate"/>
          </w:r>
          <w:r w:rsidR="006F246D">
            <w:rPr>
              <w:rStyle w:val="Sivunumero"/>
              <w:noProof/>
            </w:rPr>
            <w:t>2</w:t>
          </w:r>
          <w:r w:rsidRPr="00D07CC5">
            <w:rPr>
              <w:rStyle w:val="Sivunumero"/>
            </w:rPr>
            <w:fldChar w:fldCharType="end"/>
          </w:r>
          <w:r w:rsidRPr="00D07CC5">
            <w:rPr>
              <w:rStyle w:val="Sivunumero"/>
            </w:rPr>
            <w:t>(</w:t>
          </w:r>
          <w:r w:rsidRPr="00D07CC5">
            <w:rPr>
              <w:rStyle w:val="Sivunumero"/>
            </w:rPr>
            <w:fldChar w:fldCharType="begin"/>
          </w:r>
          <w:r w:rsidRPr="00D07CC5">
            <w:rPr>
              <w:rStyle w:val="Sivunumero"/>
            </w:rPr>
            <w:instrText xml:space="preserve"> NUMPAGES </w:instrText>
          </w:r>
          <w:r w:rsidRPr="00D07CC5">
            <w:rPr>
              <w:rStyle w:val="Sivunumero"/>
            </w:rPr>
            <w:fldChar w:fldCharType="separate"/>
          </w:r>
          <w:r w:rsidR="006F246D">
            <w:rPr>
              <w:rStyle w:val="Sivunumero"/>
              <w:noProof/>
            </w:rPr>
            <w:t>1</w:t>
          </w:r>
          <w:r w:rsidRPr="00D07CC5">
            <w:rPr>
              <w:rStyle w:val="Sivunumero"/>
            </w:rPr>
            <w:fldChar w:fldCharType="end"/>
          </w:r>
          <w:r w:rsidRPr="00D07CC5">
            <w:rPr>
              <w:rStyle w:val="Sivunumero"/>
            </w:rPr>
            <w:t>)</w:t>
          </w:r>
        </w:p>
      </w:tc>
    </w:tr>
  </w:tbl>
  <w:p w14:paraId="501D99F8" w14:textId="77777777" w:rsidR="00137E92" w:rsidRDefault="00137E92">
    <w:pPr>
      <w:pStyle w:val="Yltunniste"/>
      <w:rPr>
        <w:lang w:val="en-GB"/>
      </w:rPr>
    </w:pPr>
  </w:p>
  <w:p w14:paraId="1AA8B256" w14:textId="77777777" w:rsidR="00137E92" w:rsidRDefault="00137E92">
    <w:pPr>
      <w:pStyle w:val="Yltunniste"/>
      <w:rPr>
        <w:lang w:val="en-GB"/>
      </w:rPr>
    </w:pPr>
  </w:p>
  <w:p w14:paraId="54CE4EA7" w14:textId="77777777" w:rsidR="00137E92" w:rsidRDefault="00137E92">
    <w:pPr>
      <w:pStyle w:val="Yltunnis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B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46C1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9"/>
      <w:numFmt w:val="bullet"/>
      <w:lvlText w:val="-"/>
      <w:lvlJc w:val="left"/>
      <w:pPr>
        <w:tabs>
          <w:tab w:val="num" w:pos="2960"/>
        </w:tabs>
        <w:ind w:left="29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C7C9A"/>
    <w:multiLevelType w:val="multilevel"/>
    <w:tmpl w:val="98962714"/>
    <w:lvl w:ilvl="0">
      <w:start w:val="1"/>
      <w:numFmt w:val="bullet"/>
      <w:pStyle w:val="Merkittyluettel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64"/>
        </w:tabs>
        <w:ind w:left="964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191"/>
        </w:tabs>
        <w:ind w:left="1191" w:hanging="22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2553141C"/>
    <w:multiLevelType w:val="multilevel"/>
    <w:tmpl w:val="893AF868"/>
    <w:lvl w:ilvl="0">
      <w:start w:val="1"/>
      <w:numFmt w:val="bullet"/>
      <w:pStyle w:val="PunktlistaNV"/>
      <w:lvlText w:val="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2F440660"/>
    <w:multiLevelType w:val="singleLevel"/>
    <w:tmpl w:val="041D0001"/>
    <w:lvl w:ilvl="0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31C057E2"/>
    <w:multiLevelType w:val="multilevel"/>
    <w:tmpl w:val="BCE67230"/>
    <w:lvl w:ilvl="0">
      <w:start w:val="6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443E"/>
    <w:multiLevelType w:val="multilevel"/>
    <w:tmpl w:val="A37C7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9C91F10"/>
    <w:multiLevelType w:val="hybridMultilevel"/>
    <w:tmpl w:val="BCE67230"/>
    <w:lvl w:ilvl="0" w:tplc="041D0001">
      <w:start w:val="6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6026"/>
    <w:multiLevelType w:val="multilevel"/>
    <w:tmpl w:val="9BCAFACA"/>
    <w:lvl w:ilvl="0">
      <w:start w:val="1"/>
      <w:numFmt w:val="decimal"/>
      <w:pStyle w:val="Rubrik1N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F831AD5"/>
    <w:multiLevelType w:val="singleLevel"/>
    <w:tmpl w:val="00702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AF4787"/>
    <w:multiLevelType w:val="hybridMultilevel"/>
    <w:tmpl w:val="6D42DA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B26E0"/>
    <w:multiLevelType w:val="hybridMultilevel"/>
    <w:tmpl w:val="38A8FF16"/>
    <w:lvl w:ilvl="0" w:tplc="1980A7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966AA"/>
    <w:multiLevelType w:val="hybridMultilevel"/>
    <w:tmpl w:val="B678C8F2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3C2BA1"/>
    <w:multiLevelType w:val="hybridMultilevel"/>
    <w:tmpl w:val="9FDC59A6"/>
    <w:lvl w:ilvl="0" w:tplc="FFFFFFFF">
      <w:start w:val="1"/>
      <w:numFmt w:val="decimal"/>
      <w:pStyle w:val="Nummerlist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864B34"/>
    <w:multiLevelType w:val="multilevel"/>
    <w:tmpl w:val="E648DE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B0836E1"/>
    <w:multiLevelType w:val="hybridMultilevel"/>
    <w:tmpl w:val="2FD44B0C"/>
    <w:lvl w:ilvl="0" w:tplc="FFFFFFFF">
      <w:start w:val="1"/>
      <w:numFmt w:val="bullet"/>
      <w:pStyle w:val="widPunktlist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D5F9F"/>
    <w:multiLevelType w:val="hybridMultilevel"/>
    <w:tmpl w:val="982C6242"/>
    <w:lvl w:ilvl="0" w:tplc="44F4A8D2">
      <w:start w:val="1"/>
      <w:numFmt w:val="bullet"/>
      <w:pStyle w:val="wid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018973">
    <w:abstractNumId w:val="14"/>
  </w:num>
  <w:num w:numId="2" w16cid:durableId="1984119156">
    <w:abstractNumId w:val="17"/>
  </w:num>
  <w:num w:numId="3" w16cid:durableId="1323698762">
    <w:abstractNumId w:val="10"/>
  </w:num>
  <w:num w:numId="4" w16cid:durableId="2046900848">
    <w:abstractNumId w:val="15"/>
  </w:num>
  <w:num w:numId="5" w16cid:durableId="347025835">
    <w:abstractNumId w:val="10"/>
  </w:num>
  <w:num w:numId="6" w16cid:durableId="877934567">
    <w:abstractNumId w:val="0"/>
  </w:num>
  <w:num w:numId="7" w16cid:durableId="1622807349">
    <w:abstractNumId w:val="1"/>
  </w:num>
  <w:num w:numId="8" w16cid:durableId="503015806">
    <w:abstractNumId w:val="16"/>
  </w:num>
  <w:num w:numId="9" w16cid:durableId="1566649989">
    <w:abstractNumId w:val="7"/>
  </w:num>
  <w:num w:numId="10" w16cid:durableId="1805417314">
    <w:abstractNumId w:val="2"/>
  </w:num>
  <w:num w:numId="11" w16cid:durableId="711076189">
    <w:abstractNumId w:val="9"/>
  </w:num>
  <w:num w:numId="12" w16cid:durableId="391542484">
    <w:abstractNumId w:val="9"/>
  </w:num>
  <w:num w:numId="13" w16cid:durableId="2099475367">
    <w:abstractNumId w:val="9"/>
  </w:num>
  <w:num w:numId="14" w16cid:durableId="811485642">
    <w:abstractNumId w:val="5"/>
  </w:num>
  <w:num w:numId="15" w16cid:durableId="2075541957">
    <w:abstractNumId w:val="8"/>
  </w:num>
  <w:num w:numId="16" w16cid:durableId="1776975457">
    <w:abstractNumId w:val="13"/>
  </w:num>
  <w:num w:numId="17" w16cid:durableId="624845704">
    <w:abstractNumId w:val="4"/>
  </w:num>
  <w:num w:numId="18" w16cid:durableId="310066577">
    <w:abstractNumId w:val="3"/>
  </w:num>
  <w:num w:numId="19" w16cid:durableId="301008088">
    <w:abstractNumId w:val="6"/>
  </w:num>
  <w:num w:numId="20" w16cid:durableId="2102027144">
    <w:abstractNumId w:val="12"/>
  </w:num>
  <w:num w:numId="21" w16cid:durableId="84420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C3"/>
    <w:rsid w:val="00006DA2"/>
    <w:rsid w:val="00030CF8"/>
    <w:rsid w:val="000577D1"/>
    <w:rsid w:val="000C1EAF"/>
    <w:rsid w:val="000C7DC1"/>
    <w:rsid w:val="000C7EFF"/>
    <w:rsid w:val="00137324"/>
    <w:rsid w:val="00137E92"/>
    <w:rsid w:val="001569A2"/>
    <w:rsid w:val="001711B5"/>
    <w:rsid w:val="00183A46"/>
    <w:rsid w:val="001B5A9B"/>
    <w:rsid w:val="001D3FA0"/>
    <w:rsid w:val="001D5CB9"/>
    <w:rsid w:val="002069F4"/>
    <w:rsid w:val="00235D3D"/>
    <w:rsid w:val="00240307"/>
    <w:rsid w:val="00294253"/>
    <w:rsid w:val="002A3486"/>
    <w:rsid w:val="002C4B29"/>
    <w:rsid w:val="002D3688"/>
    <w:rsid w:val="002F3151"/>
    <w:rsid w:val="00325CCC"/>
    <w:rsid w:val="00327630"/>
    <w:rsid w:val="00327CE8"/>
    <w:rsid w:val="003375BD"/>
    <w:rsid w:val="00380C50"/>
    <w:rsid w:val="00381611"/>
    <w:rsid w:val="003B6CB9"/>
    <w:rsid w:val="003C7F83"/>
    <w:rsid w:val="00445B8C"/>
    <w:rsid w:val="00484F22"/>
    <w:rsid w:val="004F113A"/>
    <w:rsid w:val="004F685A"/>
    <w:rsid w:val="00532DEF"/>
    <w:rsid w:val="00556225"/>
    <w:rsid w:val="00575D91"/>
    <w:rsid w:val="005902A6"/>
    <w:rsid w:val="00592A04"/>
    <w:rsid w:val="005B774F"/>
    <w:rsid w:val="005C063E"/>
    <w:rsid w:val="005F1C8B"/>
    <w:rsid w:val="00602DB3"/>
    <w:rsid w:val="0061622D"/>
    <w:rsid w:val="00616468"/>
    <w:rsid w:val="00632561"/>
    <w:rsid w:val="00653CDA"/>
    <w:rsid w:val="006576FB"/>
    <w:rsid w:val="006910AA"/>
    <w:rsid w:val="006F246D"/>
    <w:rsid w:val="006F355D"/>
    <w:rsid w:val="00707711"/>
    <w:rsid w:val="00710F1C"/>
    <w:rsid w:val="00711F56"/>
    <w:rsid w:val="00712787"/>
    <w:rsid w:val="0071763D"/>
    <w:rsid w:val="00725719"/>
    <w:rsid w:val="007815C9"/>
    <w:rsid w:val="007841ED"/>
    <w:rsid w:val="00785F0B"/>
    <w:rsid w:val="00787684"/>
    <w:rsid w:val="00793B6E"/>
    <w:rsid w:val="00796CCA"/>
    <w:rsid w:val="007A415B"/>
    <w:rsid w:val="007B0B68"/>
    <w:rsid w:val="00802D79"/>
    <w:rsid w:val="00831691"/>
    <w:rsid w:val="00874618"/>
    <w:rsid w:val="008A0BA8"/>
    <w:rsid w:val="008D0562"/>
    <w:rsid w:val="008F5BCC"/>
    <w:rsid w:val="009008FB"/>
    <w:rsid w:val="009435B7"/>
    <w:rsid w:val="00953E17"/>
    <w:rsid w:val="00980678"/>
    <w:rsid w:val="00987991"/>
    <w:rsid w:val="009C3840"/>
    <w:rsid w:val="009E425F"/>
    <w:rsid w:val="00A128AB"/>
    <w:rsid w:val="00A12D6B"/>
    <w:rsid w:val="00A468A0"/>
    <w:rsid w:val="00A53A37"/>
    <w:rsid w:val="00A80065"/>
    <w:rsid w:val="00AB52F5"/>
    <w:rsid w:val="00AB63EE"/>
    <w:rsid w:val="00AD778A"/>
    <w:rsid w:val="00B03284"/>
    <w:rsid w:val="00B07F47"/>
    <w:rsid w:val="00B14C2F"/>
    <w:rsid w:val="00B1686F"/>
    <w:rsid w:val="00B25CD0"/>
    <w:rsid w:val="00B302A1"/>
    <w:rsid w:val="00B66F2A"/>
    <w:rsid w:val="00B67DC7"/>
    <w:rsid w:val="00B73A73"/>
    <w:rsid w:val="00B82A39"/>
    <w:rsid w:val="00B945DB"/>
    <w:rsid w:val="00BC12EE"/>
    <w:rsid w:val="00BD7C05"/>
    <w:rsid w:val="00C12AC3"/>
    <w:rsid w:val="00C20AA8"/>
    <w:rsid w:val="00C654D7"/>
    <w:rsid w:val="00CD6FD1"/>
    <w:rsid w:val="00CD72AC"/>
    <w:rsid w:val="00D07CC5"/>
    <w:rsid w:val="00D81622"/>
    <w:rsid w:val="00D93AE4"/>
    <w:rsid w:val="00DB18AA"/>
    <w:rsid w:val="00DB37C3"/>
    <w:rsid w:val="00E27528"/>
    <w:rsid w:val="00E5108B"/>
    <w:rsid w:val="00E539C0"/>
    <w:rsid w:val="00E96ED6"/>
    <w:rsid w:val="00EC1122"/>
    <w:rsid w:val="00F069C3"/>
    <w:rsid w:val="00F30BC8"/>
    <w:rsid w:val="00F667FF"/>
    <w:rsid w:val="00F66CE7"/>
    <w:rsid w:val="00F74188"/>
    <w:rsid w:val="00F7489C"/>
    <w:rsid w:val="00F75A92"/>
    <w:rsid w:val="00FA4E23"/>
    <w:rsid w:val="00FA7167"/>
    <w:rsid w:val="00FE61D2"/>
    <w:rsid w:val="00FE7DEF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ADCA4"/>
  <w15:chartTrackingRefBased/>
  <w15:docId w15:val="{8F285E96-5165-4117-A3CF-7A396D5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F355D"/>
    <w:rPr>
      <w:sz w:val="24"/>
      <w:lang w:val="sv-SE" w:eastAsia="sv-SE"/>
    </w:rPr>
  </w:style>
  <w:style w:type="paragraph" w:styleId="Otsikko1">
    <w:name w:val="heading 1"/>
    <w:basedOn w:val="Normaali"/>
    <w:next w:val="Normaali"/>
    <w:qFormat/>
    <w:rsid w:val="00D07CC5"/>
    <w:pPr>
      <w:keepNext/>
      <w:spacing w:before="240" w:after="60"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D07CC5"/>
    <w:pPr>
      <w:keepNext/>
      <w:spacing w:before="240" w:after="60"/>
      <w:outlineLvl w:val="1"/>
    </w:pPr>
    <w:rPr>
      <w:rFonts w:ascii="Times" w:hAnsi="Times"/>
      <w:b/>
      <w:bCs/>
      <w:i/>
      <w:szCs w:val="24"/>
    </w:rPr>
  </w:style>
  <w:style w:type="paragraph" w:styleId="Otsikko3">
    <w:name w:val="heading 3"/>
    <w:basedOn w:val="Normaali"/>
    <w:next w:val="Normaali"/>
    <w:qFormat/>
    <w:rsid w:val="00D07CC5"/>
    <w:pPr>
      <w:keepNext/>
      <w:spacing w:before="240" w:after="60"/>
      <w:outlineLvl w:val="2"/>
    </w:pPr>
    <w:rPr>
      <w:bCs/>
      <w:i/>
    </w:rPr>
  </w:style>
  <w:style w:type="paragraph" w:styleId="Otsikko4">
    <w:name w:val="heading 4"/>
    <w:basedOn w:val="Normaali"/>
    <w:next w:val="Normaali"/>
    <w:qFormat/>
    <w:pPr>
      <w:keepNext/>
      <w:spacing w:after="120"/>
      <w:outlineLvl w:val="3"/>
    </w:pPr>
    <w:rPr>
      <w:i/>
      <w:szCs w:val="24"/>
    </w:rPr>
  </w:style>
  <w:style w:type="paragraph" w:styleId="Otsikko5">
    <w:name w:val="heading 5"/>
    <w:basedOn w:val="Normaali"/>
    <w:next w:val="Normaali"/>
    <w:qFormat/>
    <w:pPr>
      <w:keepNext/>
      <w:tabs>
        <w:tab w:val="num" w:pos="1008"/>
      </w:tabs>
      <w:spacing w:after="240"/>
      <w:ind w:left="1008" w:hanging="1008"/>
      <w:outlineLvl w:val="4"/>
    </w:pPr>
    <w:rPr>
      <w:bCs/>
      <w:i/>
      <w:szCs w:val="24"/>
    </w:rPr>
  </w:style>
  <w:style w:type="paragraph" w:styleId="Otsikko6">
    <w:name w:val="heading 6"/>
    <w:basedOn w:val="Normaali"/>
    <w:next w:val="Normaali"/>
    <w:qFormat/>
    <w:pPr>
      <w:tabs>
        <w:tab w:val="num" w:pos="1152"/>
      </w:tabs>
      <w:spacing w:before="240"/>
      <w:ind w:left="1152" w:hanging="1152"/>
      <w:outlineLvl w:val="5"/>
    </w:pPr>
    <w:rPr>
      <w:b/>
      <w:sz w:val="22"/>
      <w:szCs w:val="22"/>
    </w:rPr>
  </w:style>
  <w:style w:type="paragraph" w:styleId="Otsikko7">
    <w:name w:val="heading 7"/>
    <w:basedOn w:val="Normaali"/>
    <w:next w:val="Normaali"/>
    <w:qFormat/>
    <w:pPr>
      <w:tabs>
        <w:tab w:val="num" w:pos="1296"/>
      </w:tabs>
      <w:spacing w:before="240"/>
      <w:ind w:left="1296" w:hanging="1296"/>
      <w:outlineLvl w:val="6"/>
    </w:pPr>
    <w:rPr>
      <w:bCs/>
      <w:szCs w:val="24"/>
    </w:rPr>
  </w:style>
  <w:style w:type="paragraph" w:styleId="Otsikko8">
    <w:name w:val="heading 8"/>
    <w:basedOn w:val="Normaali"/>
    <w:next w:val="Normaali"/>
    <w:qFormat/>
    <w:pPr>
      <w:tabs>
        <w:tab w:val="num" w:pos="1440"/>
      </w:tabs>
      <w:spacing w:before="240"/>
      <w:ind w:left="1440" w:hanging="1440"/>
      <w:outlineLvl w:val="7"/>
    </w:pPr>
    <w:rPr>
      <w:bCs/>
      <w:i/>
      <w:iCs/>
      <w:szCs w:val="24"/>
    </w:rPr>
  </w:style>
  <w:style w:type="paragraph" w:styleId="Otsikko9">
    <w:name w:val="heading 9"/>
    <w:basedOn w:val="Normaali"/>
    <w:next w:val="Normaali"/>
    <w:qFormat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Cs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Beslutsmeningar">
    <w:name w:val="Beslutsmeningar"/>
    <w:basedOn w:val="Normaali"/>
  </w:style>
  <w:style w:type="paragraph" w:customStyle="1" w:styleId="Nummerlista">
    <w:name w:val="Nummerlista"/>
    <w:basedOn w:val="Normaali"/>
    <w:pPr>
      <w:numPr>
        <w:numId w:val="1"/>
      </w:numPr>
      <w:tabs>
        <w:tab w:val="clear" w:pos="720"/>
        <w:tab w:val="num" w:pos="360"/>
      </w:tabs>
      <w:spacing w:after="30"/>
      <w:ind w:left="360"/>
    </w:pPr>
  </w:style>
  <w:style w:type="paragraph" w:customStyle="1" w:styleId="widPunktlista">
    <w:name w:val="widPunktlista"/>
    <w:basedOn w:val="Normaali"/>
    <w:semiHidden/>
    <w:pPr>
      <w:numPr>
        <w:numId w:val="2"/>
      </w:numPr>
      <w:spacing w:after="30"/>
    </w:pPr>
  </w:style>
  <w:style w:type="paragraph" w:customStyle="1" w:styleId="Naturvrdsverket">
    <w:name w:val="Naturvårdsverket"/>
    <w:basedOn w:val="Normaali"/>
    <w:rPr>
      <w:bCs/>
    </w:rPr>
  </w:style>
  <w:style w:type="paragraph" w:styleId="Alatunniste">
    <w:name w:val="footer"/>
    <w:basedOn w:val="Normaali"/>
    <w:semiHidden/>
    <w:pPr>
      <w:tabs>
        <w:tab w:val="center" w:pos="4536"/>
        <w:tab w:val="right" w:pos="9072"/>
      </w:tabs>
      <w:spacing w:line="220" w:lineRule="exact"/>
    </w:pPr>
    <w:rPr>
      <w:rFonts w:eastAsia="Times"/>
      <w:smallCaps/>
      <w:noProof/>
      <w:spacing w:val="16"/>
      <w:sz w:val="16"/>
      <w:szCs w:val="16"/>
      <w:lang w:eastAsia="en-US"/>
    </w:rPr>
  </w:style>
  <w:style w:type="paragraph" w:styleId="Yltunniste">
    <w:name w:val="header"/>
    <w:basedOn w:val="Normaali"/>
    <w:semiHidden/>
    <w:pPr>
      <w:tabs>
        <w:tab w:val="center" w:pos="4536"/>
        <w:tab w:val="right" w:pos="9072"/>
      </w:tabs>
    </w:pPr>
    <w:rPr>
      <w:rFonts w:eastAsia="Times"/>
      <w:smallCaps/>
      <w:spacing w:val="12"/>
      <w:sz w:val="20"/>
      <w:lang w:eastAsia="en-US"/>
    </w:rPr>
  </w:style>
  <w:style w:type="character" w:styleId="Sivunumero">
    <w:name w:val="page number"/>
    <w:basedOn w:val="Kappaleenoletusfontti"/>
    <w:semiHidden/>
  </w:style>
  <w:style w:type="paragraph" w:customStyle="1" w:styleId="StyleTabellLitenTextNotAllcaps">
    <w:name w:val="Style TabellLitenText + Not All caps"/>
    <w:basedOn w:val="Normaali"/>
    <w:semiHidden/>
    <w:rPr>
      <w:rFonts w:ascii="Arial" w:hAnsi="Arial"/>
      <w:noProof/>
      <w:sz w:val="12"/>
      <w:szCs w:val="18"/>
    </w:rPr>
  </w:style>
  <w:style w:type="paragraph" w:customStyle="1" w:styleId="TabellLitenText">
    <w:name w:val="TabellLitenText"/>
    <w:basedOn w:val="Normaali"/>
    <w:semiHidden/>
    <w:rPr>
      <w:smallCaps/>
      <w:noProof/>
      <w:spacing w:val="16"/>
      <w:sz w:val="16"/>
      <w:szCs w:val="12"/>
    </w:rPr>
  </w:style>
  <w:style w:type="paragraph" w:customStyle="1" w:styleId="Tabellrubrik">
    <w:name w:val="Tabellrubrik"/>
    <w:semiHidden/>
    <w:rPr>
      <w:sz w:val="24"/>
      <w:szCs w:val="22"/>
      <w:lang w:val="sv-SE" w:eastAsia="sv-SE"/>
    </w:rPr>
  </w:style>
  <w:style w:type="paragraph" w:customStyle="1" w:styleId="Tabelltext">
    <w:name w:val="Tabelltext"/>
    <w:semiHidden/>
    <w:rPr>
      <w:sz w:val="22"/>
      <w:szCs w:val="22"/>
      <w:lang w:val="sv-SE" w:eastAsia="sv-SE"/>
    </w:rPr>
  </w:style>
  <w:style w:type="character" w:styleId="Hyperlinkki">
    <w:name w:val="Hyperlink"/>
    <w:rPr>
      <w:color w:val="0000FF"/>
      <w:u w:val="single"/>
    </w:rPr>
  </w:style>
  <w:style w:type="paragraph" w:customStyle="1" w:styleId="widPunktlista2">
    <w:name w:val="widPunktlista2"/>
    <w:basedOn w:val="Normaali"/>
    <w:semiHidden/>
    <w:pPr>
      <w:numPr>
        <w:numId w:val="8"/>
      </w:numPr>
      <w:ind w:left="357" w:hanging="357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semiHidden/>
    <w:rsid w:val="00B82A39"/>
    <w:rPr>
      <w:rFonts w:ascii="Tahoma" w:hAnsi="Tahoma" w:cs="Tahoma"/>
      <w:sz w:val="16"/>
      <w:szCs w:val="16"/>
    </w:rPr>
  </w:style>
  <w:style w:type="paragraph" w:customStyle="1" w:styleId="InledandeRubrik">
    <w:name w:val="Inledande Rubrik"/>
    <w:basedOn w:val="Normaali"/>
    <w:next w:val="Normaali"/>
    <w:rsid w:val="00D07CC5"/>
    <w:pPr>
      <w:keepNext/>
      <w:spacing w:after="240"/>
    </w:pPr>
    <w:rPr>
      <w:b/>
    </w:rPr>
  </w:style>
  <w:style w:type="paragraph" w:customStyle="1" w:styleId="Rubrik1Nr">
    <w:name w:val="Rubrik 1 Nr"/>
    <w:basedOn w:val="Otsikko1"/>
    <w:next w:val="Normaali"/>
    <w:rsid w:val="00D07CC5"/>
    <w:pPr>
      <w:numPr>
        <w:numId w:val="13"/>
      </w:numPr>
      <w:tabs>
        <w:tab w:val="left" w:pos="397"/>
        <w:tab w:val="left" w:pos="510"/>
      </w:tabs>
    </w:pPr>
    <w:rPr>
      <w:rFonts w:cs="Arial"/>
      <w:bCs/>
      <w:kern w:val="32"/>
      <w:szCs w:val="32"/>
    </w:rPr>
  </w:style>
  <w:style w:type="paragraph" w:customStyle="1" w:styleId="Rubrik2Nr">
    <w:name w:val="Rubrik 2 Nr"/>
    <w:basedOn w:val="Otsikko2"/>
    <w:next w:val="Normaali"/>
    <w:rsid w:val="00D07CC5"/>
    <w:pPr>
      <w:numPr>
        <w:ilvl w:val="1"/>
        <w:numId w:val="13"/>
      </w:numPr>
      <w:tabs>
        <w:tab w:val="left" w:pos="510"/>
        <w:tab w:val="left" w:pos="624"/>
        <w:tab w:val="left" w:pos="737"/>
      </w:tabs>
    </w:pPr>
    <w:rPr>
      <w:rFonts w:ascii="Times New Roman" w:hAnsi="Times New Roman" w:cs="Arial"/>
      <w:iCs/>
      <w:szCs w:val="28"/>
    </w:rPr>
  </w:style>
  <w:style w:type="paragraph" w:customStyle="1" w:styleId="Rubrik3Nr">
    <w:name w:val="Rubrik 3 Nr"/>
    <w:basedOn w:val="Otsikko3"/>
    <w:next w:val="Normaali"/>
    <w:rsid w:val="00D07CC5"/>
    <w:pPr>
      <w:numPr>
        <w:ilvl w:val="2"/>
        <w:numId w:val="13"/>
      </w:numPr>
      <w:tabs>
        <w:tab w:val="left" w:pos="799"/>
        <w:tab w:val="left" w:pos="907"/>
        <w:tab w:val="left" w:pos="1106"/>
      </w:tabs>
    </w:pPr>
    <w:rPr>
      <w:rFonts w:cs="Arial"/>
      <w:szCs w:val="26"/>
    </w:rPr>
  </w:style>
  <w:style w:type="paragraph" w:styleId="Loppuviitteenteksti">
    <w:name w:val="endnote text"/>
    <w:basedOn w:val="Normaali"/>
    <w:semiHidden/>
    <w:rsid w:val="0071763D"/>
    <w:pPr>
      <w:spacing w:after="240"/>
    </w:pPr>
  </w:style>
  <w:style w:type="paragraph" w:customStyle="1" w:styleId="Normalenkel">
    <w:name w:val="Normalenkel"/>
    <w:basedOn w:val="Normaali"/>
    <w:rsid w:val="0071763D"/>
  </w:style>
  <w:style w:type="table" w:styleId="TaulukkoRuudukko">
    <w:name w:val="Table Grid"/>
    <w:basedOn w:val="Normaalitaulukko"/>
    <w:rsid w:val="0071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aNV">
    <w:name w:val="Punktlista NV"/>
    <w:basedOn w:val="Normaali"/>
    <w:rsid w:val="0071763D"/>
    <w:pPr>
      <w:numPr>
        <w:numId w:val="17"/>
      </w:numPr>
    </w:pPr>
  </w:style>
  <w:style w:type="paragraph" w:styleId="Merkittyluettelo">
    <w:name w:val="List Bullet"/>
    <w:basedOn w:val="Normaali"/>
    <w:rsid w:val="000C1EAF"/>
    <w:pPr>
      <w:numPr>
        <w:numId w:val="18"/>
      </w:numPr>
      <w:tabs>
        <w:tab w:val="left" w:pos="680"/>
      </w:tabs>
      <w:spacing w:after="240" w:line="29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ih\Lokala%20inst&#228;llningar\Temporary%20Internet%20Files\OLK87\Inf&#246;rselbeslutInteri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B53EB-E4A5-498D-847D-E2357674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InförselbeslutInterim.dot</Template>
  <TotalTime>1</TotalTime>
  <Pages>1</Pages>
  <Words>285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###</vt:lpstr>
      <vt:lpstr>###</vt:lpstr>
    </vt:vector>
  </TitlesOfParts>
  <Company>Ympäristöhallinto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###</dc:title>
  <dc:subject/>
  <dc:creator>Helge Ziolkowski</dc:creator>
  <cp:keywords/>
  <cp:lastModifiedBy>Suoheimo Pirke</cp:lastModifiedBy>
  <cp:revision>2</cp:revision>
  <cp:lastPrinted>2011-02-09T14:43:00Z</cp:lastPrinted>
  <dcterms:created xsi:type="dcterms:W3CDTF">2026-06-26T11:18:00Z</dcterms:created>
  <dcterms:modified xsi:type="dcterms:W3CDTF">2026-06-26T11:18:00Z</dcterms:modified>
</cp:coreProperties>
</file>