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0EC3" w14:textId="77777777" w:rsidR="00E53BFF" w:rsidRPr="00DF7A47" w:rsidRDefault="00E53BFF" w:rsidP="00E53BFF">
      <w:pPr>
        <w:ind w:left="0"/>
        <w:rPr>
          <w:rFonts w:asciiTheme="majorHAnsi" w:hAnsiTheme="majorHAnsi"/>
          <w:b/>
          <w:color w:val="FF0000"/>
          <w:sz w:val="32"/>
          <w:szCs w:val="32"/>
        </w:rPr>
      </w:pPr>
      <w:r w:rsidRPr="00DF7A47">
        <w:rPr>
          <w:rFonts w:asciiTheme="majorHAnsi" w:hAnsiTheme="majorHAnsi"/>
          <w:b/>
          <w:sz w:val="32"/>
        </w:rPr>
        <w:t>ANVISNING FÖR IFYLLANDE AV REGISTRERINGSANMÄLAN FÖR MEDELSTOR ENERGIPRODUCERANDE ANLÄGGNING</w:t>
      </w:r>
      <w:r w:rsidRPr="00DF7A47">
        <w:rPr>
          <w:rFonts w:asciiTheme="majorHAnsi" w:hAnsiTheme="majorHAnsi"/>
          <w:b/>
          <w:color w:val="FF0000"/>
          <w:sz w:val="32"/>
        </w:rPr>
        <w:t xml:space="preserve"> </w:t>
      </w:r>
    </w:p>
    <w:p w14:paraId="3F1821A3" w14:textId="77777777" w:rsidR="00E53BFF" w:rsidRPr="00D90BD0" w:rsidRDefault="00E53BFF" w:rsidP="00E53BFF">
      <w:pPr>
        <w:ind w:left="0"/>
        <w:rPr>
          <w:b/>
          <w:sz w:val="32"/>
          <w:szCs w:val="32"/>
        </w:rPr>
      </w:pPr>
    </w:p>
    <w:p w14:paraId="1BCF500C" w14:textId="77777777" w:rsidR="00E53BFF" w:rsidRPr="00D90BD0" w:rsidRDefault="00E53BFF" w:rsidP="00E53BFF">
      <w:pPr>
        <w:pStyle w:val="Otsikko1"/>
      </w:pPr>
      <w:r w:rsidRPr="00D90BD0">
        <w:t>Allmänt om förfarandet vid registrering av verksamheten</w:t>
      </w:r>
    </w:p>
    <w:p w14:paraId="7B3E8A10" w14:textId="77777777" w:rsidR="00E53BFF" w:rsidRPr="00D90BD0" w:rsidRDefault="00E53BFF" w:rsidP="00E53BFF"/>
    <w:p w14:paraId="29438060" w14:textId="77777777" w:rsidR="00E53BFF" w:rsidRPr="00D90BD0" w:rsidRDefault="00E53BFF" w:rsidP="00E53BFF">
      <w:pPr>
        <w:pStyle w:val="Vaintekstin"/>
        <w:ind w:left="567"/>
        <w:rPr>
          <w:rFonts w:ascii="Times New Roman" w:hAnsi="Times New Roman"/>
          <w:sz w:val="24"/>
          <w:szCs w:val="24"/>
        </w:rPr>
      </w:pPr>
      <w:r w:rsidRPr="00D90BD0">
        <w:rPr>
          <w:rFonts w:ascii="Times New Roman" w:hAnsi="Times New Roman"/>
          <w:sz w:val="24"/>
        </w:rPr>
        <w:t xml:space="preserve">Registreringen av verksamheten i datasystemet för miljövårdsinformation och efterkontrollen ersätter miljötillståndsförfarandet för sådana verksamheter som orsakar obetydliga miljöolägenheter, såsom medelstora energiproducerande anläggningar. För de anläggningar som registreras behöver man inte ansöka om miljötillstånd. </w:t>
      </w:r>
    </w:p>
    <w:p w14:paraId="1DA0A065" w14:textId="77777777" w:rsidR="00E53BFF" w:rsidRPr="00D90BD0" w:rsidRDefault="00E53BFF" w:rsidP="00E53BFF">
      <w:pPr>
        <w:pStyle w:val="Vaintekstin"/>
        <w:ind w:left="567"/>
        <w:rPr>
          <w:rFonts w:ascii="Times New Roman" w:hAnsi="Times New Roman"/>
          <w:sz w:val="24"/>
          <w:szCs w:val="24"/>
        </w:rPr>
      </w:pPr>
    </w:p>
    <w:p w14:paraId="3635FB0A" w14:textId="77777777" w:rsidR="00E53BFF" w:rsidRPr="00D90BD0" w:rsidRDefault="00E53BFF" w:rsidP="00E53BFF">
      <w:pPr>
        <w:pStyle w:val="Vaintekstin"/>
        <w:ind w:left="567"/>
        <w:rPr>
          <w:rFonts w:ascii="Times New Roman" w:hAnsi="Times New Roman"/>
          <w:sz w:val="24"/>
          <w:szCs w:val="24"/>
        </w:rPr>
      </w:pPr>
      <w:r w:rsidRPr="00D90BD0">
        <w:rPr>
          <w:rFonts w:ascii="Times New Roman" w:hAnsi="Times New Roman"/>
          <w:sz w:val="24"/>
        </w:rPr>
        <w:t>Verksamhetsutövaren gör hos den kommunala miljövårdsmyndigheten en anmälan om den verksamhet som ska registreras. Myndigheten registrerar verksamheten, om förutsättningarna för registrering uppfylls. Registreringen är till sin natur en åtgärd som inte innebär meddelande av administrativa beslut eller föreskrifter. Verksamhetsutövaren underrättas om registreringen. Registreringen är avgiftsbelagd.</w:t>
      </w:r>
    </w:p>
    <w:p w14:paraId="4FEC78E3" w14:textId="77777777" w:rsidR="00E53BFF" w:rsidRPr="00D90BD0" w:rsidRDefault="00E53BFF" w:rsidP="00E53BFF"/>
    <w:p w14:paraId="3DE67687" w14:textId="77777777" w:rsidR="00E53BFF" w:rsidRPr="00D90BD0" w:rsidRDefault="00E53BFF" w:rsidP="00E53BFF">
      <w:r w:rsidRPr="00D90BD0">
        <w:t xml:space="preserve">Bestämmelser om tekniska och funktionella krav för energiproducerande enheter samt om innehållet i registreringsanmälan finns i statsrådets förordning om miljöskyddskrav för medelstora energiproducerande enheter och energiproducerande anläggningar </w:t>
      </w:r>
      <w:hyperlink r:id="rId8" w:history="1">
        <w:r w:rsidRPr="00D90BD0">
          <w:rPr>
            <w:rStyle w:val="Hyperlinkki"/>
          </w:rPr>
          <w:t>1065/2017</w:t>
        </w:r>
      </w:hyperlink>
      <w:r w:rsidRPr="00D90BD0">
        <w:t xml:space="preserve"> (nedan förordningen om medelstora energiproducerande anläggningar). Avsikten med de miljöskyddskrav som föreskrivs i förordningen är att förenhetliga de sektorspecifika miljöskyddskraven och att göra dem mer förutsägbara. En anläggning som registreras ska följa kraven i förordningen om medelstora energiproducerande anläggningar.</w:t>
      </w:r>
    </w:p>
    <w:p w14:paraId="4D5DFF9F" w14:textId="77777777" w:rsidR="00E53BFF" w:rsidRPr="00D90BD0" w:rsidRDefault="00E53BFF" w:rsidP="00E53BFF"/>
    <w:p w14:paraId="2A2443CA" w14:textId="77777777" w:rsidR="00E53BFF" w:rsidRPr="00D90BD0" w:rsidRDefault="00D0072B" w:rsidP="00E53BFF">
      <w:r>
        <w:rPr>
          <w:noProof/>
          <w:lang w:val="fi-FI" w:eastAsia="fi-FI"/>
        </w:rPr>
        <mc:AlternateContent>
          <mc:Choice Requires="wps">
            <w:drawing>
              <wp:anchor distT="0" distB="0" distL="114300" distR="114300" simplePos="0" relativeHeight="251657728" behindDoc="0" locked="0" layoutInCell="1" allowOverlap="1" wp14:anchorId="656C889A" wp14:editId="0FC17170">
                <wp:simplePos x="0" y="0"/>
                <wp:positionH relativeFrom="column">
                  <wp:posOffset>330200</wp:posOffset>
                </wp:positionH>
                <wp:positionV relativeFrom="paragraph">
                  <wp:posOffset>33020</wp:posOffset>
                </wp:positionV>
                <wp:extent cx="5298440" cy="583565"/>
                <wp:effectExtent l="0" t="0" r="54610" b="6413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8440" cy="58356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3022425" w14:textId="77777777" w:rsidR="00E53BFF" w:rsidRDefault="00E53BFF" w:rsidP="00E53BFF">
                            <w:pPr>
                              <w:ind w:left="0"/>
                            </w:pPr>
                            <w:r>
                              <w:rPr>
                                <w:b/>
                              </w:rPr>
                              <w:t>Registreringsanmälan ska lämnas in till den kommunala miljövårdsmyndigheten senast 30 dagar innan anläggningen inleder sin verksamhet.</w:t>
                            </w:r>
                            <w:r>
                              <w:t xml:space="preserve"> </w:t>
                            </w:r>
                          </w:p>
                          <w:p w14:paraId="04315B03" w14:textId="77777777" w:rsidR="00E53BFF" w:rsidRPr="008D663F" w:rsidRDefault="00E53BFF" w:rsidP="00E53BFF">
                            <w:pPr>
                              <w:ind w:left="0"/>
                              <w:rPr>
                                <w:b/>
                              </w:rPr>
                            </w:pPr>
                            <w:r>
                              <w:rPr>
                                <w:b/>
                              </w:rPr>
                              <w:t xml:space="preserve"> </w:t>
                            </w:r>
                          </w:p>
                          <w:p w14:paraId="747D4513" w14:textId="77777777" w:rsidR="00E53BFF" w:rsidRPr="009230DA" w:rsidRDefault="00E53BFF" w:rsidP="00E53BFF"/>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6C889A" id="_x0000_t202" coordsize="21600,21600" o:spt="202" path="m,l,21600r21600,l21600,xe">
                <v:stroke joinstyle="miter"/>
                <v:path gradientshapeok="t" o:connecttype="rect"/>
              </v:shapetype>
              <v:shape id="Text Box 5" o:spid="_x0000_s1026" type="#_x0000_t202" style="position:absolute;left:0;text-align:left;margin-left:26pt;margin-top:2.6pt;width:417.2pt;height:4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">
                <v:shadow on="t" offset="3pt"/>
                <v:textbox inset="5mm,2mm,5mm,3mm">
                  <w:txbxContent>
                    <w:p w14:paraId="03022425" w14:textId="77777777" w:rsidR="00E53BFF" w:rsidRDefault="00E53BFF" w:rsidP="00E53BFF">
                      <w:pPr>
                        <w:ind w:left="0"/>
                      </w:pPr>
                      <w:r>
                        <w:rPr>
                          <w:b/>
                        </w:rPr>
                        <w:t>Registreringsanmälan ska lämnas in till den kommunala miljövårdsmyndigheten senast 30 dagar innan anläggningen inleder sin verksamhet.</w:t>
                      </w:r>
                      <w:r>
                        <w:t xml:space="preserve"> </w:t>
                      </w:r>
                    </w:p>
                    <w:p w14:paraId="04315B03" w14:textId="77777777" w:rsidR="00E53BFF" w:rsidRPr="008D663F" w:rsidRDefault="00E53BFF" w:rsidP="00E53BFF">
                      <w:pPr>
                        <w:ind w:left="0"/>
                        <w:rPr>
                          <w:b/>
                        </w:rPr>
                      </w:pPr>
                      <w:r>
                        <w:rPr>
                          <w:b/>
                        </w:rPr>
                        <w:t xml:space="preserve"> </w:t>
                      </w:r>
                    </w:p>
                    <w:p w14:paraId="747D4513" w14:textId="77777777" w:rsidR="00E53BFF" w:rsidRPr="009230DA" w:rsidRDefault="00E53BFF" w:rsidP="00E53BFF"/>
                  </w:txbxContent>
                </v:textbox>
              </v:shape>
            </w:pict>
          </mc:Fallback>
        </mc:AlternateContent>
      </w:r>
    </w:p>
    <w:p w14:paraId="4C496BBB" w14:textId="77777777" w:rsidR="00E53BFF" w:rsidRPr="00D90BD0" w:rsidRDefault="00E53BFF" w:rsidP="00E53BFF">
      <w:pPr>
        <w:rPr>
          <w:b/>
        </w:rPr>
      </w:pPr>
    </w:p>
    <w:p w14:paraId="37B6CC7C" w14:textId="77777777" w:rsidR="00E53BFF" w:rsidRPr="00D90BD0" w:rsidRDefault="00E53BFF" w:rsidP="00E53BFF">
      <w:pPr>
        <w:rPr>
          <w:b/>
        </w:rPr>
      </w:pPr>
    </w:p>
    <w:p w14:paraId="7ACF8BEE" w14:textId="77777777" w:rsidR="00E53BFF" w:rsidRPr="00D90BD0" w:rsidRDefault="00E53BFF" w:rsidP="00E53BFF"/>
    <w:p w14:paraId="07383654" w14:textId="77777777" w:rsidR="00E53BFF" w:rsidRPr="00D90BD0" w:rsidRDefault="00E53BFF" w:rsidP="00E53BFF"/>
    <w:p w14:paraId="1288FA94" w14:textId="77777777" w:rsidR="00E53BFF" w:rsidRPr="00D90BD0" w:rsidRDefault="00E53BFF" w:rsidP="00E53BFF">
      <w:pPr>
        <w:rPr>
          <w:rFonts w:eastAsia="Arial Unicode MS"/>
        </w:rPr>
      </w:pPr>
      <w:r w:rsidRPr="00D90BD0">
        <w:t>Registreringsanmälan kan behandlas effektivare och snabbare om man</w:t>
      </w:r>
    </w:p>
    <w:p w14:paraId="2C01ACE0" w14:textId="77777777" w:rsidR="00E53BFF" w:rsidRPr="00D90BD0" w:rsidRDefault="00E53BFF" w:rsidP="00E53BFF">
      <w:pPr>
        <w:numPr>
          <w:ilvl w:val="0"/>
          <w:numId w:val="2"/>
        </w:numPr>
      </w:pPr>
      <w:r w:rsidRPr="00D90BD0">
        <w:t>på förhand diskuterar saken med registreringsmyndigheten</w:t>
      </w:r>
      <w:r w:rsidR="00D042B8">
        <w:t>,</w:t>
      </w:r>
    </w:p>
    <w:p w14:paraId="5751CE30" w14:textId="77777777" w:rsidR="00E53BFF" w:rsidRPr="00D90BD0" w:rsidRDefault="00E53BFF" w:rsidP="00E53BFF">
      <w:pPr>
        <w:numPr>
          <w:ilvl w:val="0"/>
          <w:numId w:val="2"/>
        </w:numPr>
      </w:pPr>
      <w:r w:rsidRPr="00D90BD0">
        <w:t>lämnar in ansökan i god tid, dock senast 30 dagar innan verksamheten enligt planerna ska inledas</w:t>
      </w:r>
      <w:r w:rsidR="00D042B8">
        <w:t>,</w:t>
      </w:r>
      <w:r w:rsidRPr="00D90BD0">
        <w:t xml:space="preserve"> samt</w:t>
      </w:r>
    </w:p>
    <w:p w14:paraId="785FE5D8" w14:textId="77777777" w:rsidR="00E53BFF" w:rsidRPr="00D90BD0" w:rsidRDefault="00E53BFF" w:rsidP="00E53BFF">
      <w:pPr>
        <w:numPr>
          <w:ilvl w:val="0"/>
          <w:numId w:val="2"/>
        </w:numPr>
      </w:pPr>
      <w:r w:rsidRPr="00D90BD0">
        <w:t>i anmälan och bilagorna anger alla de uppgifter som krävs.</w:t>
      </w:r>
    </w:p>
    <w:p w14:paraId="12018A94" w14:textId="77777777" w:rsidR="00E53BFF" w:rsidRPr="00D90BD0" w:rsidRDefault="00E53BFF" w:rsidP="00E53BFF"/>
    <w:p w14:paraId="602E1406" w14:textId="77777777" w:rsidR="00E53BFF" w:rsidRPr="00D90BD0" w:rsidRDefault="00E53BFF" w:rsidP="00E53BFF">
      <w:pPr>
        <w:pStyle w:val="Otsikko"/>
        <w:keepNext/>
      </w:pPr>
      <w:r w:rsidRPr="00D90BD0">
        <w:t xml:space="preserve">Tillämpningsområdet för förordningen om medelstora energiproducerande anläggningar </w:t>
      </w:r>
    </w:p>
    <w:p w14:paraId="62C31639" w14:textId="77777777" w:rsidR="00E53BFF" w:rsidRPr="00D90BD0" w:rsidRDefault="00E53BFF" w:rsidP="00E53BFF">
      <w:pPr>
        <w:keepNext/>
      </w:pPr>
    </w:p>
    <w:p w14:paraId="7138860F" w14:textId="77777777" w:rsidR="00E53BFF" w:rsidRPr="00D90BD0" w:rsidRDefault="00E53BFF" w:rsidP="00E53BFF">
      <w:pPr>
        <w:keepNext/>
      </w:pPr>
      <w:r w:rsidRPr="00D90BD0">
        <w:t>I förordningen om medelstora energiproducerande anläggningar föreskrivs om miljöskyddskraven för energiproducerande enheter med en bränsleeffekt på minst 1 megawatt (MW) men mindre än 50 MW.</w:t>
      </w:r>
      <w:r w:rsidRPr="00D90BD0">
        <w:rPr>
          <w:rFonts w:ascii="SymbolMT" w:hAnsi="SymbolMT"/>
        </w:rPr>
        <w:t xml:space="preserve"> </w:t>
      </w:r>
    </w:p>
    <w:p w14:paraId="207BE93C" w14:textId="77777777" w:rsidR="00E53BFF" w:rsidRPr="00D90BD0" w:rsidRDefault="00E53BFF" w:rsidP="00E53BFF"/>
    <w:p w14:paraId="4CAF58F8" w14:textId="77777777" w:rsidR="00E53BFF" w:rsidRPr="00D90BD0" w:rsidRDefault="00E53BFF" w:rsidP="00E53BFF">
      <w:pPr>
        <w:autoSpaceDE w:val="0"/>
        <w:autoSpaceDN w:val="0"/>
        <w:adjustRightInd w:val="0"/>
      </w:pPr>
      <w:r w:rsidRPr="00D90BD0">
        <w:t xml:space="preserve">Med </w:t>
      </w:r>
      <w:r w:rsidRPr="00D90BD0">
        <w:rPr>
          <w:b/>
        </w:rPr>
        <w:t>energiproducerande enhet</w:t>
      </w:r>
      <w:r w:rsidRPr="00D90BD0">
        <w:t xml:space="preserve"> avses en panna, gasturbin, förbränningsmotor eller en annan teknisk anordning i vilken bränslen oxideras för att den frigjorda värmen ska kunna utnyttjas.</w:t>
      </w:r>
    </w:p>
    <w:p w14:paraId="7DF50871" w14:textId="77777777" w:rsidR="00E53BFF" w:rsidRPr="00D90BD0" w:rsidRDefault="00E53BFF" w:rsidP="00E53BFF"/>
    <w:p w14:paraId="3C51DBE6" w14:textId="77777777" w:rsidR="00E53BFF" w:rsidRPr="00D90BD0" w:rsidRDefault="00E53BFF" w:rsidP="00E53BFF">
      <w:r w:rsidRPr="00D90BD0">
        <w:lastRenderedPageBreak/>
        <w:t xml:space="preserve">Med </w:t>
      </w:r>
      <w:r w:rsidRPr="00D90BD0">
        <w:rPr>
          <w:rStyle w:val="LLKursivointi"/>
          <w:b/>
          <w:i w:val="0"/>
          <w:sz w:val="24"/>
        </w:rPr>
        <w:t>energiproducerande anläggning</w:t>
      </w:r>
      <w:r w:rsidRPr="00D90BD0">
        <w:t xml:space="preserve"> avses energiproducerande enheter som är belägna på samma anläggningsområde samt till enheterna i tekniskt eller funktionell</w:t>
      </w:r>
      <w:r w:rsidR="00D042B8">
        <w:t>t</w:t>
      </w:r>
      <w:r w:rsidRPr="00D90BD0">
        <w:t xml:space="preserve"> hänseende nära ansluten verksamhet, såsom bränsledepåer. Om det på anläggningsområdet finns endast en energiproducerande enhet, utgör den en egen energiproducerande anläggning.</w:t>
      </w:r>
    </w:p>
    <w:p w14:paraId="2B6DE258" w14:textId="77777777" w:rsidR="00E53BFF" w:rsidRPr="00D90BD0" w:rsidRDefault="00E53BFF" w:rsidP="00E53BFF">
      <w:pPr>
        <w:rPr>
          <w:color w:val="FF0000"/>
        </w:rPr>
      </w:pPr>
    </w:p>
    <w:p w14:paraId="31911101" w14:textId="77777777" w:rsidR="00E53BFF" w:rsidRPr="00D90BD0" w:rsidRDefault="00E53BFF" w:rsidP="00E53BFF">
      <w:pPr>
        <w:pStyle w:val="Otsikko"/>
        <w:keepNext/>
      </w:pPr>
      <w:r w:rsidRPr="00D90BD0">
        <w:t xml:space="preserve">När kan man </w:t>
      </w:r>
      <w:r w:rsidR="00A3662A">
        <w:t xml:space="preserve">inte </w:t>
      </w:r>
      <w:r w:rsidRPr="00D90BD0">
        <w:t>registrera en energiproducerande anläggning?</w:t>
      </w:r>
    </w:p>
    <w:p w14:paraId="25460E55" w14:textId="77777777" w:rsidR="00E53BFF" w:rsidRPr="00D90BD0" w:rsidRDefault="00E53BFF" w:rsidP="00E53BFF">
      <w:pPr>
        <w:keepNext/>
      </w:pPr>
    </w:p>
    <w:p w14:paraId="0BA0AAD9" w14:textId="77777777" w:rsidR="00D042B8" w:rsidRPr="00D042B8" w:rsidRDefault="00E53BFF" w:rsidP="00E53BFF">
      <w:pPr>
        <w:keepNext/>
      </w:pPr>
      <w:r w:rsidRPr="00D90BD0">
        <w:t xml:space="preserve">Registreringen av en energiproducerande anläggning i datasystemet för miljövårdsinformation </w:t>
      </w:r>
      <w:r w:rsidRPr="00D042B8">
        <w:t>gäller endast sådana anläggningar vars sammanräknade bränsleeffekt är mindre än 50 MW</w:t>
      </w:r>
      <w:r w:rsidR="00D042B8" w:rsidRPr="00D042B8">
        <w:t>.</w:t>
      </w:r>
    </w:p>
    <w:p w14:paraId="2DC703C0" w14:textId="77777777" w:rsidR="00D042B8" w:rsidRDefault="00D042B8" w:rsidP="00E53BFF">
      <w:pPr>
        <w:keepNext/>
        <w:rPr>
          <w:b/>
        </w:rPr>
      </w:pPr>
    </w:p>
    <w:p w14:paraId="46E7AA13" w14:textId="77777777" w:rsidR="00E53BFF" w:rsidRPr="00D90BD0" w:rsidRDefault="00D042B8" w:rsidP="00E53BFF">
      <w:pPr>
        <w:keepNext/>
        <w:rPr>
          <w:b/>
        </w:rPr>
      </w:pPr>
      <w:r w:rsidRPr="00693B5D">
        <w:rPr>
          <w:lang w:val="sv-FI"/>
        </w:rPr>
        <w:t xml:space="preserve">Om någon av följande förutsättningar uppfylls kan man inte registrera en </w:t>
      </w:r>
      <w:r w:rsidR="00A3662A" w:rsidRPr="00D90BD0">
        <w:t xml:space="preserve">energiproducerande anläggning </w:t>
      </w:r>
      <w:r w:rsidRPr="00693B5D">
        <w:rPr>
          <w:lang w:val="sv-FI"/>
        </w:rPr>
        <w:t>utan måste ansöka om ett miljötillstånd (MSL 30</w:t>
      </w:r>
      <w:r>
        <w:rPr>
          <w:lang w:val="sv-FI"/>
        </w:rPr>
        <w:t xml:space="preserve"> §)</w:t>
      </w:r>
      <w:r w:rsidR="00E53BFF" w:rsidRPr="00D90BD0">
        <w:t>:</w:t>
      </w:r>
    </w:p>
    <w:p w14:paraId="40748620" w14:textId="77777777" w:rsidR="00E53BFF" w:rsidRPr="00D90BD0" w:rsidRDefault="00D042B8" w:rsidP="00E53BFF">
      <w:pPr>
        <w:numPr>
          <w:ilvl w:val="0"/>
          <w:numId w:val="9"/>
        </w:numPr>
      </w:pPr>
      <w:r w:rsidRPr="00D042B8">
        <w:t xml:space="preserve">till anläggningen hör en fastbränslepanna vars bränsleeffekt är minst 20 </w:t>
      </w:r>
      <w:r>
        <w:t>M</w:t>
      </w:r>
      <w:r w:rsidR="00E53BFF" w:rsidRPr="00D90BD0">
        <w:t>W</w:t>
      </w:r>
      <w:r>
        <w:t>,</w:t>
      </w:r>
    </w:p>
    <w:p w14:paraId="514A50B1" w14:textId="77777777" w:rsidR="00E53BFF" w:rsidRPr="00D90BD0" w:rsidRDefault="00E53BFF" w:rsidP="00E53BFF">
      <w:pPr>
        <w:numPr>
          <w:ilvl w:val="0"/>
          <w:numId w:val="9"/>
        </w:numPr>
      </w:pPr>
      <w:r w:rsidRPr="00D90BD0">
        <w:t>anläggningen är en del av verksamheten vid en direktivanläggning (</w:t>
      </w:r>
      <w:proofErr w:type="gramStart"/>
      <w:r w:rsidRPr="00D90BD0">
        <w:t>t.ex.</w:t>
      </w:r>
      <w:proofErr w:type="gramEnd"/>
      <w:r w:rsidRPr="00D90BD0">
        <w:t xml:space="preserve"> en värmepanna inom en industrianläggning)</w:t>
      </w:r>
      <w:r w:rsidR="00D042B8">
        <w:t>,</w:t>
      </w:r>
    </w:p>
    <w:p w14:paraId="2B0672B0" w14:textId="77777777" w:rsidR="00E53BFF" w:rsidRPr="00D90BD0" w:rsidRDefault="00E53BFF" w:rsidP="00E53BFF">
      <w:pPr>
        <w:numPr>
          <w:ilvl w:val="0"/>
          <w:numId w:val="9"/>
        </w:numPr>
      </w:pPr>
      <w:r w:rsidRPr="00D90BD0">
        <w:t>anläggningen är förlagd till ett viktigt eller annat för vattenförsörjning lämpligt grundvattenområde</w:t>
      </w:r>
      <w:r w:rsidR="00A3662A">
        <w:t>,</w:t>
      </w:r>
    </w:p>
    <w:p w14:paraId="316AA25B" w14:textId="77777777" w:rsidR="005127DC" w:rsidRPr="00AB498F" w:rsidRDefault="005127DC" w:rsidP="005127DC">
      <w:pPr>
        <w:keepNext/>
        <w:numPr>
          <w:ilvl w:val="0"/>
          <w:numId w:val="9"/>
        </w:numPr>
      </w:pPr>
      <w:r w:rsidRPr="00D90BD0">
        <w:t xml:space="preserve">anläggningens </w:t>
      </w:r>
      <w:r w:rsidRPr="00AB498F">
        <w:t xml:space="preserve">verksamhet </w:t>
      </w:r>
      <w:r w:rsidR="00A3662A">
        <w:t xml:space="preserve">kan </w:t>
      </w:r>
      <w:r w:rsidRPr="00AB498F">
        <w:t>orsaka förorening av vattendrag</w:t>
      </w:r>
      <w:r w:rsidR="00A3662A">
        <w:t>,</w:t>
      </w:r>
      <w:r w:rsidRPr="00AB498F">
        <w:t xml:space="preserve"> </w:t>
      </w:r>
      <w:r w:rsidR="00A3662A">
        <w:t>eller</w:t>
      </w:r>
      <w:r w:rsidRPr="00533BFB">
        <w:t xml:space="preserve"> det är frågan om ett </w:t>
      </w:r>
      <w:r w:rsidR="00A3662A" w:rsidRPr="00533BFB">
        <w:t xml:space="preserve">projekt </w:t>
      </w:r>
      <w:r w:rsidR="00A3662A">
        <w:t xml:space="preserve">som är </w:t>
      </w:r>
      <w:r w:rsidRPr="00533BFB">
        <w:t>tillståndspliktigt enligt vattenlagen</w:t>
      </w:r>
      <w:r w:rsidRPr="00582015">
        <w:t xml:space="preserve"> </w:t>
      </w:r>
      <w:r w:rsidRPr="008A7E63">
        <w:rPr>
          <w:lang w:val="sv-FI"/>
        </w:rPr>
        <w:t>(</w:t>
      </w:r>
      <w:hyperlink r:id="rId9" w:history="1">
        <w:r w:rsidRPr="00582015">
          <w:rPr>
            <w:rStyle w:val="Hyperlinkki"/>
            <w:lang w:val="sv-FI"/>
          </w:rPr>
          <w:t>587/2011</w:t>
        </w:r>
      </w:hyperlink>
      <w:r w:rsidRPr="008A7E63">
        <w:rPr>
          <w:lang w:val="sv-FI"/>
        </w:rPr>
        <w:t>)</w:t>
      </w:r>
      <w:r w:rsidR="00A3662A">
        <w:rPr>
          <w:lang w:val="sv-FI"/>
        </w:rPr>
        <w:t>,</w:t>
      </w:r>
    </w:p>
    <w:p w14:paraId="62E33D6C" w14:textId="77777777" w:rsidR="00E53BFF" w:rsidRPr="00D90BD0" w:rsidRDefault="00A3662A" w:rsidP="00E53BFF">
      <w:pPr>
        <w:numPr>
          <w:ilvl w:val="0"/>
          <w:numId w:val="9"/>
        </w:numPr>
      </w:pPr>
      <w:r>
        <w:t xml:space="preserve">avledandet av avloppsvatten </w:t>
      </w:r>
      <w:r w:rsidRPr="00AB498F">
        <w:t xml:space="preserve">från </w:t>
      </w:r>
      <w:r>
        <w:t>anläggningen kan orsaka förorening av ett dike, en källa eller en i 1 kap. 3 § 1 mom. 6 punkten i vattenlagen avsedd rännil,</w:t>
      </w:r>
    </w:p>
    <w:p w14:paraId="42B83333" w14:textId="77777777" w:rsidR="00A3662A" w:rsidRPr="00D90BD0" w:rsidRDefault="00A3662A" w:rsidP="00A3662A">
      <w:pPr>
        <w:numPr>
          <w:ilvl w:val="0"/>
          <w:numId w:val="9"/>
        </w:numPr>
      </w:pPr>
      <w:r w:rsidRPr="00D90BD0">
        <w:t xml:space="preserve">anläggningens verksamhet </w:t>
      </w:r>
      <w:r w:rsidRPr="00693B5D">
        <w:rPr>
          <w:lang w:val="sv-FI"/>
        </w:rPr>
        <w:t xml:space="preserve">kan utsätta omgivningen för sådant oskäligt besvär som avses i 17 § 1 mom. i lagen angående vissa grannelagsförhållanden </w:t>
      </w:r>
      <w:r w:rsidRPr="00D90BD0">
        <w:t>(</w:t>
      </w:r>
      <w:hyperlink r:id="rId10" w:history="1">
        <w:r w:rsidRPr="00D90BD0">
          <w:rPr>
            <w:rStyle w:val="Hyperlinkki"/>
          </w:rPr>
          <w:t>26/1920</w:t>
        </w:r>
      </w:hyperlink>
      <w:r w:rsidRPr="00D90BD0">
        <w:t>)</w:t>
      </w:r>
      <w:r>
        <w:t>.</w:t>
      </w:r>
    </w:p>
    <w:p w14:paraId="2F90F2A3" w14:textId="77777777" w:rsidR="00E53BFF" w:rsidRPr="00D90BD0" w:rsidRDefault="00D0072B" w:rsidP="00E53BFF">
      <w:r>
        <w:rPr>
          <w:noProof/>
          <w:lang w:val="fi-FI" w:eastAsia="fi-FI"/>
        </w:rPr>
        <mc:AlternateContent>
          <mc:Choice Requires="wps">
            <w:drawing>
              <wp:anchor distT="0" distB="0" distL="114300" distR="114300" simplePos="0" relativeHeight="251658752" behindDoc="0" locked="0" layoutInCell="1" allowOverlap="1" wp14:anchorId="0B2981F9" wp14:editId="7636AE33">
                <wp:simplePos x="0" y="0"/>
                <wp:positionH relativeFrom="column">
                  <wp:posOffset>422910</wp:posOffset>
                </wp:positionH>
                <wp:positionV relativeFrom="paragraph">
                  <wp:posOffset>159674</wp:posOffset>
                </wp:positionV>
                <wp:extent cx="5732145" cy="609600"/>
                <wp:effectExtent l="0" t="0" r="59055" b="571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60960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7406486" w14:textId="444DD161" w:rsidR="00E53BFF" w:rsidRPr="008D663F" w:rsidRDefault="00E53BFF" w:rsidP="00E53BFF">
                            <w:pPr>
                              <w:ind w:left="0"/>
                            </w:pPr>
                            <w:r>
                              <w:rPr>
                                <w:b/>
                              </w:rPr>
                              <w:t xml:space="preserve">Om något av </w:t>
                            </w:r>
                            <w:r w:rsidR="00A3662A">
                              <w:rPr>
                                <w:b/>
                              </w:rPr>
                              <w:t>dessa</w:t>
                            </w:r>
                            <w:r>
                              <w:rPr>
                                <w:b/>
                              </w:rPr>
                              <w:t xml:space="preserve"> krav uppfylls ska man ansöka om miljötillstånd</w:t>
                            </w:r>
                            <w:r w:rsidR="00DF7A47">
                              <w:rPr>
                                <w:b/>
                              </w:rPr>
                              <w:t xml:space="preserve"> </w:t>
                            </w:r>
                            <w:r>
                              <w:t>(</w:t>
                            </w:r>
                            <w:hyperlink r:id="rId11" w:history="1">
                              <w:r w:rsidR="00DF7A47">
                                <w:rPr>
                                  <w:rStyle w:val="Hyperlinkki"/>
                                </w:rPr>
                                <w:t>ymparisto.fi/</w:t>
                              </w:r>
                              <w:proofErr w:type="spellStart"/>
                              <w:r w:rsidR="00DF7A47">
                                <w:rPr>
                                  <w:rStyle w:val="Hyperlinkki"/>
                                </w:rPr>
                                <w:t>sv</w:t>
                              </w:r>
                              <w:proofErr w:type="spellEnd"/>
                              <w:r w:rsidR="00DF7A47">
                                <w:rPr>
                                  <w:rStyle w:val="Hyperlinkki"/>
                                </w:rPr>
                                <w:t>/</w:t>
                              </w:r>
                              <w:proofErr w:type="spellStart"/>
                              <w:r w:rsidR="00DF7A47">
                                <w:rPr>
                                  <w:rStyle w:val="Hyperlinkki"/>
                                </w:rPr>
                                <w:t>tillstand</w:t>
                              </w:r>
                              <w:proofErr w:type="spellEnd"/>
                              <w:r w:rsidR="00DF7A47">
                                <w:rPr>
                                  <w:rStyle w:val="Hyperlinkki"/>
                                </w:rPr>
                                <w:t>-och-skyldigheter/</w:t>
                              </w:r>
                              <w:proofErr w:type="spellStart"/>
                              <w:r w:rsidR="00DF7A47">
                                <w:rPr>
                                  <w:rStyle w:val="Hyperlinkki"/>
                                </w:rPr>
                                <w:t>miljotillstand</w:t>
                              </w:r>
                              <w:proofErr w:type="spellEnd"/>
                            </w:hyperlink>
                            <w:r>
                              <w:t>).</w:t>
                            </w:r>
                          </w:p>
                          <w:p w14:paraId="3C5D4464" w14:textId="77777777" w:rsidR="00E53BFF" w:rsidRPr="006D6653" w:rsidRDefault="00E53BFF" w:rsidP="00E53BFF">
                            <w:pPr>
                              <w:ind w:left="142"/>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981F9" id="Text Box 8" o:spid="_x0000_s1027" type="#_x0000_t202" style="position:absolute;left:0;text-align:left;margin-left:33.3pt;margin-top:12.55pt;width:451.35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">
                <v:shadow on="t" offset="3pt"/>
                <v:textbox inset="5mm,2mm,5mm,3mm">
                  <w:txbxContent>
                    <w:p w14:paraId="37406486" w14:textId="444DD161" w:rsidR="00E53BFF" w:rsidRPr="008D663F" w:rsidRDefault="00E53BFF" w:rsidP="00E53BFF">
                      <w:pPr>
                        <w:ind w:left="0"/>
                      </w:pPr>
                      <w:r>
                        <w:rPr>
                          <w:b/>
                        </w:rPr>
                        <w:t xml:space="preserve">Om något av </w:t>
                      </w:r>
                      <w:r w:rsidR="00A3662A">
                        <w:rPr>
                          <w:b/>
                        </w:rPr>
                        <w:t>dessa</w:t>
                      </w:r>
                      <w:r>
                        <w:rPr>
                          <w:b/>
                        </w:rPr>
                        <w:t xml:space="preserve"> krav uppfylls ska man ansöka om miljötillstånd</w:t>
                      </w:r>
                      <w:r w:rsidR="00DF7A47">
                        <w:rPr>
                          <w:b/>
                        </w:rPr>
                        <w:t xml:space="preserve"> </w:t>
                      </w:r>
                      <w:r>
                        <w:t>(</w:t>
                      </w:r>
                      <w:hyperlink r:id="rId12" w:history="1">
                        <w:r w:rsidR="00DF7A47">
                          <w:rPr>
                            <w:rStyle w:val="Hyperlinkki"/>
                          </w:rPr>
                          <w:t>ymparisto.fi/</w:t>
                        </w:r>
                        <w:proofErr w:type="spellStart"/>
                        <w:r w:rsidR="00DF7A47">
                          <w:rPr>
                            <w:rStyle w:val="Hyperlinkki"/>
                          </w:rPr>
                          <w:t>sv</w:t>
                        </w:r>
                        <w:proofErr w:type="spellEnd"/>
                        <w:r w:rsidR="00DF7A47">
                          <w:rPr>
                            <w:rStyle w:val="Hyperlinkki"/>
                          </w:rPr>
                          <w:t>/</w:t>
                        </w:r>
                        <w:proofErr w:type="spellStart"/>
                        <w:r w:rsidR="00DF7A47">
                          <w:rPr>
                            <w:rStyle w:val="Hyperlinkki"/>
                          </w:rPr>
                          <w:t>tillstand</w:t>
                        </w:r>
                        <w:proofErr w:type="spellEnd"/>
                        <w:r w:rsidR="00DF7A47">
                          <w:rPr>
                            <w:rStyle w:val="Hyperlinkki"/>
                          </w:rPr>
                          <w:t>-och-skyldigheter/</w:t>
                        </w:r>
                        <w:proofErr w:type="spellStart"/>
                        <w:r w:rsidR="00DF7A47">
                          <w:rPr>
                            <w:rStyle w:val="Hyperlinkki"/>
                          </w:rPr>
                          <w:t>miljotillstand</w:t>
                        </w:r>
                        <w:proofErr w:type="spellEnd"/>
                      </w:hyperlink>
                      <w:r>
                        <w:t>).</w:t>
                      </w:r>
                    </w:p>
                    <w:p w14:paraId="3C5D4464" w14:textId="77777777" w:rsidR="00E53BFF" w:rsidRPr="006D6653" w:rsidRDefault="00E53BFF" w:rsidP="00E53BFF">
                      <w:pPr>
                        <w:ind w:left="142"/>
                      </w:pPr>
                    </w:p>
                  </w:txbxContent>
                </v:textbox>
              </v:shape>
            </w:pict>
          </mc:Fallback>
        </mc:AlternateContent>
      </w:r>
    </w:p>
    <w:p w14:paraId="66B91926" w14:textId="77777777" w:rsidR="00E53BFF" w:rsidRPr="00D90BD0" w:rsidRDefault="00E53BFF" w:rsidP="00E53BFF">
      <w:pPr>
        <w:rPr>
          <w:strike/>
          <w:color w:val="FF0000"/>
        </w:rPr>
      </w:pPr>
    </w:p>
    <w:p w14:paraId="6606C103" w14:textId="77777777" w:rsidR="00E53BFF" w:rsidRPr="00D90BD0" w:rsidRDefault="00E53BFF" w:rsidP="00E53BFF">
      <w:pPr>
        <w:rPr>
          <w:strike/>
          <w:color w:val="FF0000"/>
        </w:rPr>
      </w:pPr>
    </w:p>
    <w:p w14:paraId="2C2773BF" w14:textId="77777777" w:rsidR="00E53BFF" w:rsidRPr="00D90BD0" w:rsidRDefault="00E53BFF" w:rsidP="00E53BFF">
      <w:pPr>
        <w:rPr>
          <w:strike/>
          <w:color w:val="FF0000"/>
        </w:rPr>
      </w:pPr>
    </w:p>
    <w:p w14:paraId="00903032" w14:textId="77777777" w:rsidR="00E53BFF" w:rsidRPr="00D90BD0" w:rsidRDefault="00E53BFF" w:rsidP="00E53BFF">
      <w:pPr>
        <w:rPr>
          <w:strike/>
          <w:color w:val="FF0000"/>
        </w:rPr>
      </w:pPr>
    </w:p>
    <w:p w14:paraId="36959E6B" w14:textId="77777777" w:rsidR="00E53BFF" w:rsidRPr="00D90BD0" w:rsidRDefault="00E53BFF" w:rsidP="00E53BFF">
      <w:pPr>
        <w:jc w:val="both"/>
        <w:rPr>
          <w:color w:val="FF0000"/>
        </w:rPr>
      </w:pPr>
    </w:p>
    <w:p w14:paraId="712ECCCD" w14:textId="77777777" w:rsidR="00E53BFF" w:rsidRPr="00D90BD0" w:rsidRDefault="00E53BFF" w:rsidP="00E53BFF">
      <w:pPr>
        <w:pStyle w:val="Otsikko"/>
      </w:pPr>
      <w:r w:rsidRPr="00D90BD0">
        <w:t>Så här görs anmälan angående registrering</w:t>
      </w:r>
    </w:p>
    <w:p w14:paraId="2B73D74D" w14:textId="77777777" w:rsidR="00E53BFF" w:rsidRPr="00D90BD0" w:rsidRDefault="00E53BFF" w:rsidP="00E53BFF">
      <w:pPr>
        <w:rPr>
          <w:highlight w:val="yellow"/>
        </w:rPr>
      </w:pPr>
    </w:p>
    <w:p w14:paraId="16175E25" w14:textId="77777777" w:rsidR="00E53BFF" w:rsidRPr="00D90BD0" w:rsidRDefault="00E53BFF" w:rsidP="00E53BFF">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r w:rsidRPr="00D90BD0">
        <w:rPr>
          <w:b/>
        </w:rPr>
        <w:t>Registreringsanmälan ska lämnas, om</w:t>
      </w:r>
    </w:p>
    <w:p w14:paraId="19837BA0" w14:textId="77777777" w:rsidR="00E53BFF" w:rsidRPr="00D90BD0" w:rsidRDefault="00E53BFF" w:rsidP="00E53BFF">
      <w:pPr>
        <w:keepNext/>
        <w:numPr>
          <w:ilvl w:val="0"/>
          <w:numId w:val="28"/>
        </w:numPr>
      </w:pPr>
      <w:r w:rsidRPr="00D90BD0">
        <w:t>det är fråga om en ny energiproducerande anläggning</w:t>
      </w:r>
    </w:p>
    <w:p w14:paraId="642A55DB" w14:textId="77777777" w:rsidR="00E53BFF" w:rsidRPr="00D90BD0" w:rsidRDefault="00E53BFF" w:rsidP="00E53BFF">
      <w:pPr>
        <w:keepNext/>
        <w:numPr>
          <w:ilvl w:val="0"/>
          <w:numId w:val="28"/>
        </w:numPr>
      </w:pPr>
      <w:r w:rsidRPr="00D90BD0">
        <w:t>verksamheten vid en befintlig energiproducerande anläggning ändras väsentligt (gäller både oregistrerad och redan registrerad anläggning)</w:t>
      </w:r>
    </w:p>
    <w:p w14:paraId="472C9D42" w14:textId="77777777" w:rsidR="00E53BFF" w:rsidRPr="00D90BD0" w:rsidRDefault="00E53BFF" w:rsidP="00E53BFF">
      <w:pPr>
        <w:numPr>
          <w:ilvl w:val="0"/>
          <w:numId w:val="28"/>
        </w:numPr>
      </w:pPr>
      <w:r w:rsidRPr="00D90BD0">
        <w:t>miljötillståndet för en befintlig energiproducerande anläggning behöver ändras, eller</w:t>
      </w:r>
    </w:p>
    <w:p w14:paraId="1599B9A2" w14:textId="77777777" w:rsidR="00E53BFF" w:rsidRPr="00D90BD0" w:rsidRDefault="00E53BFF" w:rsidP="00E53BFF">
      <w:pPr>
        <w:numPr>
          <w:ilvl w:val="0"/>
          <w:numId w:val="28"/>
        </w:numPr>
      </w:pPr>
      <w:r w:rsidRPr="00D90BD0">
        <w:t>uppgifterna om en registrerad energiproducerande anläggning förändras.</w:t>
      </w:r>
    </w:p>
    <w:p w14:paraId="4573285C" w14:textId="77777777" w:rsidR="00E53BFF" w:rsidRPr="00D90BD0" w:rsidRDefault="00E53BFF" w:rsidP="00E53BFF"/>
    <w:p w14:paraId="6DE02736" w14:textId="19066FD6" w:rsidR="00E53BFF" w:rsidRPr="00D90BD0" w:rsidRDefault="00E53BFF" w:rsidP="00E53BFF">
      <w:r w:rsidRPr="00D90BD0">
        <w:t xml:space="preserve">Bestämmelser om det detaljerade innehållet i registreringsanmälan finns i 4 § i förordningen om medelstora energiproducerande anläggningar. </w:t>
      </w:r>
      <w:r w:rsidR="00DF7A47">
        <w:t>För anmälan används den statliga miljöförvaltningens formulär 603</w:t>
      </w:r>
      <w:r w:rsidR="00DF7A47">
        <w:t>5</w:t>
      </w:r>
      <w:r w:rsidR="00DF7A47">
        <w:t xml:space="preserve"> som finns på</w:t>
      </w:r>
      <w:r w:rsidR="00DF7A47">
        <w:t xml:space="preserve"> miljöförvaltningens webbplats</w:t>
      </w:r>
      <w:r w:rsidRPr="00D90BD0">
        <w:t xml:space="preserve"> </w:t>
      </w:r>
      <w:r w:rsidR="00DF7A47">
        <w:t>(</w:t>
      </w:r>
      <w:hyperlink r:id="rId13" w:history="1">
        <w:bookmarkStart w:id="0" w:name="_Hlt527535604"/>
        <w:bookmarkEnd w:id="0"/>
        <w:r w:rsidR="00DF7A47">
          <w:rPr>
            <w:rStyle w:val="Hyperlinkki"/>
          </w:rPr>
          <w:t>ymparisto.fi/sv/tillstand-och-skyldigheter/registrering-enligt-msl/medelstora-energiproducerande-anlaggningar</w:t>
        </w:r>
      </w:hyperlink>
      <w:r w:rsidR="00DF7A47">
        <w:t>).</w:t>
      </w:r>
    </w:p>
    <w:p w14:paraId="4B4D41FF" w14:textId="77777777" w:rsidR="00E53BFF" w:rsidRPr="00D90BD0" w:rsidRDefault="00E53BFF" w:rsidP="00E53BFF">
      <w:r w:rsidRPr="00D90BD0">
        <w:t xml:space="preserve"> </w:t>
      </w:r>
    </w:p>
    <w:p w14:paraId="6DE9A562" w14:textId="77777777" w:rsidR="00E53BFF" w:rsidRPr="00D90BD0" w:rsidRDefault="00E53BFF" w:rsidP="00E53BFF">
      <w:pPr>
        <w:rPr>
          <w:strike/>
        </w:rPr>
      </w:pPr>
      <w:r w:rsidRPr="00D90BD0">
        <w:rPr>
          <w:b/>
        </w:rPr>
        <w:t>Anmälan skickas till den kommunala miljövårdsmyndigheten.</w:t>
      </w:r>
      <w:r w:rsidRPr="00D90BD0">
        <w:t xml:space="preserve"> Det rekommenderas att de bilagor som nämns under punkt 15 ”</w:t>
      </w:r>
      <w:r w:rsidRPr="00D90BD0">
        <w:rPr>
          <w:i/>
        </w:rPr>
        <w:t>Övriga uppgifter</w:t>
      </w:r>
      <w:r w:rsidRPr="00D90BD0">
        <w:t xml:space="preserve">” bifogas till anmälan. </w:t>
      </w:r>
    </w:p>
    <w:p w14:paraId="377A80F6" w14:textId="77777777" w:rsidR="00E53BFF" w:rsidRPr="00D90BD0" w:rsidRDefault="00E53BFF" w:rsidP="00E53BFF"/>
    <w:p w14:paraId="71B2279E" w14:textId="77777777" w:rsidR="00E53BFF" w:rsidRPr="00D90BD0" w:rsidRDefault="00E53BFF" w:rsidP="00E53BFF">
      <w:r w:rsidRPr="00D90BD0">
        <w:lastRenderedPageBreak/>
        <w:t xml:space="preserve">Av anmälan ska vid behov framgå vilket datamaterial och vilken beräknings-, forsknings- eller bedömningsmetod som har använts som underlag för de angivna uppgifterna. Myndigheten kan vid behov be verksamhetsutövaren ge ytterligare information. Myndigheten meddelar också om det behövs ett miljötillstånd för den energiproducerande anläggningen. Då ska </w:t>
      </w:r>
      <w:proofErr w:type="gramStart"/>
      <w:r w:rsidRPr="00D90BD0">
        <w:t>orsaken till varför</w:t>
      </w:r>
      <w:proofErr w:type="gramEnd"/>
      <w:r w:rsidRPr="00D90BD0">
        <w:t xml:space="preserve"> tillstånd behövs uppges.</w:t>
      </w:r>
    </w:p>
    <w:p w14:paraId="5AA6D8D3" w14:textId="77777777" w:rsidR="00E53BFF" w:rsidRPr="00D90BD0" w:rsidRDefault="00E53BFF" w:rsidP="00E53BFF">
      <w:pPr>
        <w:autoSpaceDE w:val="0"/>
        <w:autoSpaceDN w:val="0"/>
        <w:adjustRightInd w:val="0"/>
        <w:ind w:left="0"/>
      </w:pPr>
    </w:p>
    <w:p w14:paraId="4DD8FD61" w14:textId="77777777" w:rsidR="00E53BFF" w:rsidRPr="00D90BD0" w:rsidRDefault="00E53BFF" w:rsidP="00E53BFF">
      <w:r w:rsidRPr="00D90BD0">
        <w:t>Den kommunala miljövårdsmyndigheten registrerar anläggningen i datasystemet. Myndigheten säkerställer genom efterkontroll att den energiproducerande anläggningen följer de krav som ställs i förordningen.</w:t>
      </w:r>
    </w:p>
    <w:p w14:paraId="187D4D34" w14:textId="77777777" w:rsidR="00E53BFF" w:rsidRPr="00D90BD0" w:rsidRDefault="00E53BFF" w:rsidP="00E53BFF"/>
    <w:p w14:paraId="1A078B00" w14:textId="77777777" w:rsidR="00E53BFF" w:rsidRPr="00D90BD0" w:rsidRDefault="00E53BFF" w:rsidP="00E53BFF">
      <w:pPr>
        <w:pStyle w:val="Otsikko"/>
      </w:pPr>
      <w:r w:rsidRPr="00D90BD0">
        <w:t>Registrering av en flyttbar energiproducerande enhet</w:t>
      </w:r>
    </w:p>
    <w:p w14:paraId="2E6C40F0" w14:textId="77777777" w:rsidR="00E53BFF" w:rsidRPr="00D90BD0" w:rsidRDefault="00E53BFF" w:rsidP="00E53BFF"/>
    <w:p w14:paraId="0A040B09" w14:textId="77777777" w:rsidR="00E53BFF" w:rsidRPr="00D90BD0" w:rsidRDefault="00E53BFF" w:rsidP="00E53BFF">
      <w:r w:rsidRPr="00D90BD0">
        <w:t xml:space="preserve">Det rekommenderas att registreringen av en flyttbar energiproducerande enhet som saknar permanent förläggningsplats görs till verksamhetsutövarens hemkommun. </w:t>
      </w:r>
    </w:p>
    <w:p w14:paraId="5828158F" w14:textId="77777777" w:rsidR="00E53BFF" w:rsidRPr="00D90BD0" w:rsidRDefault="00E53BFF" w:rsidP="00E53BFF"/>
    <w:p w14:paraId="14CFFF1F" w14:textId="77777777" w:rsidR="00E53BFF" w:rsidRPr="00D90BD0" w:rsidRDefault="00E53BFF" w:rsidP="00E53BFF">
      <w:r w:rsidRPr="00D90BD0">
        <w:t>Registreringen av en flyttbar energiproducerande enhet behöver inte förnyas på grund av att enhetens förläggningsplats förändras. Ändring av enhetens förläggningsplats betraktas emellertid som en sådan ändring som är väsentlig med tanke på tillsynen och som ska anmälas till miljövårdsmyndigheten i den kommun där enheten finns (förordningen om medelstora energiproducerande anläggningar 19 §), såvida det inte är fråga om en obetydlig förflyttning av enheten exempelvis inom samma anläggningsområde. Om en flyttbar energiproducerande enhet flyttas till en annan kommun, ska anmälan göras till miljövårdsmyndigheten i både den nya och den gamla förläggningskommunen.</w:t>
      </w:r>
    </w:p>
    <w:p w14:paraId="0A7AF885" w14:textId="77777777" w:rsidR="00E53BFF" w:rsidRPr="00D90BD0" w:rsidRDefault="00E53BFF" w:rsidP="00E53BFF"/>
    <w:p w14:paraId="2A9CB8E5" w14:textId="77777777" w:rsidR="00E53BFF" w:rsidRPr="00D90BD0" w:rsidRDefault="00E53BFF" w:rsidP="00E53BFF">
      <w:pPr>
        <w:pStyle w:val="Otsikko"/>
      </w:pPr>
      <w:bookmarkStart w:id="1" w:name="_Toc82938077"/>
      <w:bookmarkStart w:id="2" w:name="_Toc240433519"/>
      <w:r w:rsidRPr="00D90BD0">
        <w:t xml:space="preserve">Hur gå till väga om anläggningen har </w:t>
      </w:r>
      <w:bookmarkEnd w:id="1"/>
      <w:bookmarkEnd w:id="2"/>
      <w:r w:rsidRPr="00D90BD0">
        <w:t>ett giltigt miljötillstånd?</w:t>
      </w:r>
    </w:p>
    <w:p w14:paraId="596DF3F8" w14:textId="77777777" w:rsidR="00E53BFF" w:rsidRPr="00D90BD0" w:rsidRDefault="00E53BFF" w:rsidP="00E53BFF"/>
    <w:p w14:paraId="6A355592" w14:textId="77777777" w:rsidR="00E53BFF" w:rsidRPr="00D90BD0" w:rsidRDefault="00E53BFF" w:rsidP="00E53BFF">
      <w:pPr>
        <w:rPr>
          <w:b/>
          <w:bCs/>
        </w:rPr>
      </w:pPr>
      <w:r w:rsidRPr="00D90BD0">
        <w:t>Om en energiproducerande anläggning är en del av verksamheten vid en annan miljötillstånds</w:t>
      </w:r>
      <w:r w:rsidR="00831996" w:rsidRPr="00D90BD0">
        <w:softHyphen/>
      </w:r>
      <w:r w:rsidRPr="00D90BD0">
        <w:t xml:space="preserve">pliktig anläggning, registreras den energiproducerande anläggningen när miljötillståndet för den energiproducerande anläggningen upphör att gälla. Miljötillståndet upphör att gälla för verksamheten vid den energiproducerande anläggningen, när miljötillstånd krävs för en väsentlig ändring av verksamheten med stöd av 29 § i miljöskyddslagen eller när miljötillståndet behöver ändras med stöd av 89 §. </w:t>
      </w:r>
      <w:r w:rsidRPr="00D90BD0">
        <w:rPr>
          <w:b/>
        </w:rPr>
        <w:t>Också i dessa fall måste förordningen om medelstora energiproducerande anläggningar iakttas i verksamheten redan före registreringen.</w:t>
      </w:r>
    </w:p>
    <w:p w14:paraId="1B20B222" w14:textId="77777777" w:rsidR="00E53BFF" w:rsidRPr="00D90BD0" w:rsidRDefault="00E53BFF" w:rsidP="00E53BFF"/>
    <w:p w14:paraId="505E9200" w14:textId="77777777" w:rsidR="00E53BFF" w:rsidRPr="00D90BD0" w:rsidRDefault="00E53BFF" w:rsidP="00E53BFF">
      <w:r w:rsidRPr="00D90BD0">
        <w:t>När ett miljötillstånd för en energiproducerande anläggning upphör att gälla ska den kommunala miljövårdsmyndigheten registrera verksamheten på tjänstens vägnar, om den har tillgång till tillräcklig information om verksamheten och om villkoren för registrering uppfylls (se ”</w:t>
      </w:r>
      <w:r w:rsidRPr="00D90BD0">
        <w:rPr>
          <w:i/>
        </w:rPr>
        <w:t xml:space="preserve">När kan man </w:t>
      </w:r>
      <w:r w:rsidR="00A3662A">
        <w:rPr>
          <w:i/>
        </w:rPr>
        <w:t xml:space="preserve">inte </w:t>
      </w:r>
      <w:r w:rsidRPr="00D90BD0">
        <w:rPr>
          <w:i/>
        </w:rPr>
        <w:t>registrera en energiproducerande anläggning?</w:t>
      </w:r>
      <w:r w:rsidRPr="00D90BD0">
        <w:t>”). Uppgifterna i tillståndsbeslutet eller andra uppgifter om den registreringspliktiga verksamheten kan dock vara föråldrade eller i övrigt bristfälliga, och då kan myndigheten vid behov be om preciseringar exempelvis med en registreringsanmälan. Verksamhetsutövaren underrättas om registreringen.</w:t>
      </w:r>
    </w:p>
    <w:p w14:paraId="5713E70F" w14:textId="77777777" w:rsidR="00E53BFF" w:rsidRPr="00D90BD0" w:rsidRDefault="00E53BFF" w:rsidP="00E53BFF"/>
    <w:p w14:paraId="31941B38" w14:textId="77777777" w:rsidR="00E53BFF" w:rsidRPr="00D90BD0" w:rsidRDefault="00E53BFF" w:rsidP="00E53BFF">
      <w:pPr>
        <w:pStyle w:val="Otsikko"/>
        <w:keepNext/>
      </w:pPr>
      <w:bookmarkStart w:id="3" w:name="_Toc82938082"/>
      <w:bookmarkStart w:id="4" w:name="_Toc240433523"/>
      <w:r w:rsidRPr="00D90BD0">
        <w:lastRenderedPageBreak/>
        <w:t>Behandlingsavgift</w:t>
      </w:r>
      <w:bookmarkEnd w:id="3"/>
      <w:bookmarkEnd w:id="4"/>
    </w:p>
    <w:p w14:paraId="19E4F4FC" w14:textId="77777777" w:rsidR="00E53BFF" w:rsidRPr="00D90BD0" w:rsidRDefault="00E53BFF" w:rsidP="00E53BFF">
      <w:pPr>
        <w:keepNext/>
      </w:pPr>
    </w:p>
    <w:p w14:paraId="7F971F84" w14:textId="77777777" w:rsidR="00E53BFF" w:rsidRPr="00D90BD0" w:rsidRDefault="00E53BFF" w:rsidP="00E53BFF">
      <w:pPr>
        <w:keepNext/>
      </w:pPr>
      <w:r w:rsidRPr="00D90BD0">
        <w:t xml:space="preserve">För behandling av registreringsanmälan tar den kommunala miljövårdsmyndigheten ut en avgift, vars grunder bestäms i en taxa som godkänts av kommunen. </w:t>
      </w:r>
    </w:p>
    <w:p w14:paraId="63A0FF17" w14:textId="77777777" w:rsidR="00E53BFF" w:rsidRPr="00D90BD0" w:rsidRDefault="00E53BFF" w:rsidP="00E53BFF"/>
    <w:p w14:paraId="3267042D" w14:textId="77777777" w:rsidR="00E53BFF" w:rsidRPr="00D90BD0" w:rsidRDefault="00E53BFF" w:rsidP="00E53BFF"/>
    <w:p w14:paraId="3517FEA0" w14:textId="77777777" w:rsidR="00E53BFF" w:rsidRPr="00D90BD0" w:rsidRDefault="00E53BFF" w:rsidP="00E53BFF">
      <w:pPr>
        <w:pStyle w:val="Otsikko1"/>
      </w:pPr>
      <w:r w:rsidRPr="00D90BD0">
        <w:br w:type="page"/>
      </w:r>
      <w:bookmarkStart w:id="5" w:name="_Toc240433524"/>
      <w:r w:rsidRPr="00D90BD0">
        <w:lastRenderedPageBreak/>
        <w:t>SÅ HÄR FYLLER DU I BLANKETTEN</w:t>
      </w:r>
      <w:bookmarkEnd w:id="5"/>
    </w:p>
    <w:p w14:paraId="74901684" w14:textId="77777777" w:rsidR="00E53BFF" w:rsidRPr="00D90BD0" w:rsidRDefault="00E53BFF" w:rsidP="00E53BFF"/>
    <w:p w14:paraId="56BCB05A" w14:textId="7A0AF601" w:rsidR="00E53BFF" w:rsidRPr="00D90BD0" w:rsidRDefault="00E53BFF" w:rsidP="00E53BFF">
      <w:r w:rsidRPr="00D90BD0">
        <w:t xml:space="preserve">Blankett 6035 för registrering av energiproducerande anläggningar finns i Word-format (se </w:t>
      </w:r>
      <w:hyperlink r:id="rId14" w:history="1">
        <w:r w:rsidR="00D7521A">
          <w:rPr>
            <w:rStyle w:val="Hyperlinkki"/>
          </w:rPr>
          <w:t>ymparisto.fi/sv/tillstand-och-skyldigheter/registrering-enligt-msl/medelstora-energiproducerande-anlaggningar</w:t>
        </w:r>
      </w:hyperlink>
      <w:r w:rsidRPr="00D90BD0">
        <w:t xml:space="preserve">). Skriv in texten i de grå fälten i blanketten. </w:t>
      </w:r>
    </w:p>
    <w:p w14:paraId="1FC643D7" w14:textId="77777777" w:rsidR="00E53BFF" w:rsidRPr="00D90BD0" w:rsidRDefault="00E53BFF" w:rsidP="00E53BFF"/>
    <w:p w14:paraId="14254C1A" w14:textId="77777777" w:rsidR="00E53BFF" w:rsidRPr="00D90BD0" w:rsidRDefault="00E53BFF" w:rsidP="00E53BFF">
      <w:r w:rsidRPr="00D90BD0">
        <w:t xml:space="preserve">Om man vill precisera uppgifterna i blanketten eller ge andra uppgifter än de som begärs i blanketten, kan man skriva in dessa under ifrågavarande punkt för tilläggsuppgifter. </w:t>
      </w:r>
    </w:p>
    <w:p w14:paraId="75E52F60" w14:textId="77777777" w:rsidR="00E53BFF" w:rsidRPr="00D90BD0" w:rsidRDefault="00E53BFF" w:rsidP="00E53BFF">
      <w:pPr>
        <w:ind w:left="0"/>
      </w:pPr>
    </w:p>
    <w:p w14:paraId="74575CF9" w14:textId="77777777" w:rsidR="00E53BFF" w:rsidRPr="00D90BD0" w:rsidRDefault="00E53BFF" w:rsidP="00E53BFF">
      <w:pPr>
        <w:ind w:left="1134" w:right="567"/>
      </w:pPr>
      <w:r w:rsidRPr="00D90BD0">
        <w:rPr>
          <w:sz w:val="20"/>
        </w:rPr>
        <w:t>Om exempelvis någon av de åtgärder som nämns i blanketten ännu är i planeringsskedet när anmälan lämnas in, kan uppgifterna om planen och genomförandet av den anges i tilläggsuppgifterna</w:t>
      </w:r>
    </w:p>
    <w:p w14:paraId="5696BA43" w14:textId="77777777" w:rsidR="00E53BFF" w:rsidRPr="00D90BD0" w:rsidRDefault="00E53BFF" w:rsidP="00E53BFF"/>
    <w:p w14:paraId="6F747547" w14:textId="77777777" w:rsidR="00E53BFF" w:rsidRPr="00D90BD0" w:rsidRDefault="00E53BFF" w:rsidP="00E53BFF">
      <w:bookmarkStart w:id="6" w:name="_Toc240433527"/>
      <w:r w:rsidRPr="00D90BD0">
        <w:t xml:space="preserve">I 21 § i förordningen om medelstora energiproducerande anläggningar finns uppräknat de uppgifter om en registrerad energiproducerande anläggning som den kommunala miljövårdsmyndigheten ska lägga ut på det allmänna datanätet (bland annat adressen för den plats där anläggningen finns). Om verksamhetsutövaren anser att vissa av dessa uppgifter är sekretessbelagda enligt 24 § i </w:t>
      </w:r>
      <w:hyperlink r:id="rId15" w:history="1">
        <w:r w:rsidRPr="00D90BD0">
          <w:rPr>
            <w:rStyle w:val="Hyperlinkki"/>
          </w:rPr>
          <w:t>lagen om offentlighet i myndigheternas verksamhet</w:t>
        </w:r>
      </w:hyperlink>
      <w:r w:rsidRPr="00D90BD0">
        <w:t>, ska verksamhetsutövaren informera den kommunala miljövårdsmyndigheten i samband med registreringsanmälan och motivera sin uppfattning. Den kommunala miljövårdsmyndigheten fattar i enlighet med lagen om offentlighet i myndigheternas verksamhet beslut om huruvida de aktuella uppgifterna ska anses vara sekretessbelagda.</w:t>
      </w:r>
    </w:p>
    <w:p w14:paraId="61C415EF" w14:textId="77777777" w:rsidR="00E53BFF" w:rsidRPr="00D90BD0" w:rsidRDefault="00E53BFF" w:rsidP="00E53BFF">
      <w:pPr>
        <w:keepNext/>
        <w:rPr>
          <w:highlight w:val="yellow"/>
        </w:rPr>
      </w:pPr>
    </w:p>
    <w:p w14:paraId="3A8A5674" w14:textId="77777777" w:rsidR="00E53BFF" w:rsidRPr="00D90BD0" w:rsidRDefault="00E53BFF" w:rsidP="00E53BFF">
      <w:pPr>
        <w:keepNext/>
        <w:rPr>
          <w:highlight w:val="yellow"/>
        </w:rPr>
      </w:pPr>
    </w:p>
    <w:p w14:paraId="682377CE" w14:textId="77777777" w:rsidR="00E53BFF" w:rsidRPr="00D90BD0" w:rsidRDefault="00E53BFF" w:rsidP="00E53BFF">
      <w:pPr>
        <w:keepNext/>
        <w:ind w:left="0"/>
        <w:rPr>
          <w:b/>
          <w:sz w:val="28"/>
          <w:szCs w:val="28"/>
        </w:rPr>
      </w:pPr>
      <w:r w:rsidRPr="00D90BD0">
        <w:rPr>
          <w:b/>
          <w:sz w:val="28"/>
        </w:rPr>
        <w:t>Energiproducerande anläggning som registreringsansökan gäller</w:t>
      </w:r>
    </w:p>
    <w:p w14:paraId="33B8079B" w14:textId="77777777" w:rsidR="00E53BFF" w:rsidRPr="00D90BD0" w:rsidRDefault="00E53BFF" w:rsidP="00E53BFF">
      <w:pPr>
        <w:keepNext/>
        <w:ind w:left="0"/>
        <w:rPr>
          <w:b/>
          <w:highlight w:val="yellow"/>
        </w:rPr>
      </w:pPr>
    </w:p>
    <w:p w14:paraId="3608A31F" w14:textId="77777777" w:rsidR="00E53BFF" w:rsidRPr="00D90BD0" w:rsidRDefault="00E53BFF" w:rsidP="00E53BFF">
      <w:pPr>
        <w:keepNext/>
      </w:pPr>
      <w:r w:rsidRPr="00D90BD0">
        <w:t>Här anges grunden för registreringen av anläggningen, dvs. om det är fråga om</w:t>
      </w:r>
    </w:p>
    <w:p w14:paraId="04669FA0" w14:textId="77777777" w:rsidR="00E53BFF" w:rsidRPr="00D90BD0" w:rsidRDefault="00E53BFF" w:rsidP="00E53BFF">
      <w:pPr>
        <w:keepNext/>
        <w:numPr>
          <w:ilvl w:val="0"/>
          <w:numId w:val="4"/>
        </w:numPr>
      </w:pPr>
      <w:r w:rsidRPr="00D90BD0">
        <w:rPr>
          <w:b/>
        </w:rPr>
        <w:t>ny anläggning</w:t>
      </w:r>
      <w:r w:rsidRPr="00D90BD0">
        <w:t xml:space="preserve"> och den planerade tidpunkten för inledandet av verksamheten</w:t>
      </w:r>
    </w:p>
    <w:p w14:paraId="70067BEA" w14:textId="77777777" w:rsidR="00E53BFF" w:rsidRPr="00D90BD0" w:rsidRDefault="00E53BFF" w:rsidP="00E53BFF">
      <w:pPr>
        <w:keepNext/>
        <w:numPr>
          <w:ilvl w:val="0"/>
          <w:numId w:val="4"/>
        </w:numPr>
      </w:pPr>
      <w:r w:rsidRPr="00D90BD0">
        <w:rPr>
          <w:b/>
        </w:rPr>
        <w:t>väsentlig ändring</w:t>
      </w:r>
      <w:r w:rsidRPr="00D90BD0">
        <w:t xml:space="preserve"> av verksamheten vid en befintlig anläggning, vad ändringen gäller och den planerade tidpunkten för ändringen (miljöskyddslagen 29 §)</w:t>
      </w:r>
    </w:p>
    <w:p w14:paraId="43CCA217" w14:textId="77777777" w:rsidR="00E53BFF" w:rsidRPr="00D90BD0" w:rsidRDefault="00E53BFF" w:rsidP="00E53BFF">
      <w:pPr>
        <w:numPr>
          <w:ilvl w:val="0"/>
          <w:numId w:val="4"/>
        </w:numPr>
      </w:pPr>
      <w:r w:rsidRPr="00D90BD0">
        <w:rPr>
          <w:b/>
        </w:rPr>
        <w:t>ändring av miljötillståndet</w:t>
      </w:r>
      <w:r w:rsidRPr="00D90BD0">
        <w:t xml:space="preserve"> för en befintlig anläggning och vad ändringen gäller (miljöskyddslagen 89 §)</w:t>
      </w:r>
    </w:p>
    <w:p w14:paraId="1C731D5B" w14:textId="77777777" w:rsidR="00E53BFF" w:rsidRPr="00D90BD0" w:rsidRDefault="00E53BFF" w:rsidP="00E53BFF">
      <w:pPr>
        <w:numPr>
          <w:ilvl w:val="0"/>
          <w:numId w:val="4"/>
        </w:numPr>
      </w:pPr>
      <w:r w:rsidRPr="00D90BD0">
        <w:rPr>
          <w:b/>
        </w:rPr>
        <w:t>ändring av verksamheten eller uppgifterna för</w:t>
      </w:r>
      <w:r w:rsidRPr="00D90BD0">
        <w:t xml:space="preserve"> en registrerad energiproducerande anläggning (miljöskyddslagen 170 §), eller</w:t>
      </w:r>
    </w:p>
    <w:p w14:paraId="0739ED1A" w14:textId="77777777" w:rsidR="00E53BFF" w:rsidRPr="00D90BD0" w:rsidRDefault="00E53BFF" w:rsidP="00E53BFF">
      <w:pPr>
        <w:numPr>
          <w:ilvl w:val="0"/>
          <w:numId w:val="4"/>
        </w:numPr>
      </w:pPr>
      <w:r w:rsidRPr="00D90BD0">
        <w:t>registrering av en befintlig anläggning av någon annan orsak.</w:t>
      </w:r>
    </w:p>
    <w:p w14:paraId="5449A508" w14:textId="77777777" w:rsidR="00E53BFF" w:rsidRPr="00D90BD0" w:rsidRDefault="00E53BFF" w:rsidP="00E53BFF">
      <w:pPr>
        <w:keepNext/>
        <w:ind w:left="0"/>
        <w:rPr>
          <w:highlight w:val="yellow"/>
        </w:rPr>
      </w:pPr>
    </w:p>
    <w:p w14:paraId="284D12A7" w14:textId="77777777" w:rsidR="006D5052" w:rsidRPr="00E90C10" w:rsidRDefault="006D5052" w:rsidP="006D5052">
      <w:r w:rsidRPr="00E90C10">
        <w:rPr>
          <w:bdr w:val="nil"/>
        </w:rPr>
        <w:t>När den registrerade verksamheten eller uppgifterna om den ändras ska man förutom kontaktuppgifterna i punkt 1 och 2 även fylla i de uppgifter som ändras eller har ändrats sedan föregående registrering.</w:t>
      </w:r>
    </w:p>
    <w:p w14:paraId="2FD155FA" w14:textId="77777777" w:rsidR="006D5052" w:rsidRDefault="006D5052" w:rsidP="00E53BFF"/>
    <w:p w14:paraId="0CDC3256" w14:textId="77777777" w:rsidR="00E53BFF" w:rsidRPr="00D90BD0" w:rsidRDefault="00E53BFF" w:rsidP="00E53BFF">
      <w:pPr>
        <w:rPr>
          <w:rStyle w:val="LLKursivointi"/>
          <w:i w:val="0"/>
          <w:sz w:val="24"/>
        </w:rPr>
      </w:pPr>
      <w:r w:rsidRPr="00D90BD0">
        <w:t xml:space="preserve">Med en </w:t>
      </w:r>
      <w:r w:rsidRPr="00D90BD0">
        <w:rPr>
          <w:rStyle w:val="LLKursivointi"/>
          <w:b/>
          <w:i w:val="0"/>
          <w:sz w:val="24"/>
        </w:rPr>
        <w:t>befintlig energiproducerande anläggning</w:t>
      </w:r>
      <w:r w:rsidRPr="00D90BD0">
        <w:rPr>
          <w:rStyle w:val="LLKursivointi"/>
          <w:i w:val="0"/>
          <w:sz w:val="24"/>
        </w:rPr>
        <w:t xml:space="preserve"> avses en energiproducerande anläggning som tagits i drift före den 20 december 2018 (eller senast den 20 december 2018, om anläggningen har registrerats eller beviljats miljötillstånd före den 19 december 2017).</w:t>
      </w:r>
    </w:p>
    <w:p w14:paraId="7683D0E6" w14:textId="77777777" w:rsidR="00E53BFF" w:rsidRPr="00D90BD0" w:rsidRDefault="00E53BFF" w:rsidP="00E53BF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39F20895" w14:textId="77777777" w:rsidR="00E53BFF" w:rsidRPr="00D90BD0" w:rsidRDefault="00E53BFF" w:rsidP="00E53BF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rsidRPr="00D90BD0">
        <w:rPr>
          <w:rStyle w:val="LLKursivointi"/>
          <w:i w:val="0"/>
          <w:sz w:val="24"/>
        </w:rPr>
        <w:t>Med en</w:t>
      </w:r>
      <w:r w:rsidRPr="00D90BD0">
        <w:rPr>
          <w:rStyle w:val="LLKursivointi"/>
          <w:b/>
          <w:i w:val="0"/>
          <w:sz w:val="24"/>
        </w:rPr>
        <w:t xml:space="preserve"> ny energiproducerande anläggning </w:t>
      </w:r>
      <w:r w:rsidRPr="00D90BD0">
        <w:rPr>
          <w:rStyle w:val="LLKursivointi"/>
          <w:i w:val="0"/>
          <w:sz w:val="24"/>
        </w:rPr>
        <w:t>avses en annan anläggning än en befintlig energiproducerande anläggning.</w:t>
      </w:r>
    </w:p>
    <w:p w14:paraId="15400DE1" w14:textId="77777777" w:rsidR="00E53BFF" w:rsidRPr="00D90BD0" w:rsidRDefault="00E53BFF" w:rsidP="00E53BF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rPr>
      </w:pPr>
    </w:p>
    <w:p w14:paraId="55612ABB" w14:textId="77777777" w:rsidR="00E53BFF" w:rsidRPr="00D90BD0" w:rsidRDefault="00E53BFF" w:rsidP="00E850DD">
      <w:pPr>
        <w:pStyle w:val="Otsikko3"/>
        <w:keepLines/>
      </w:pPr>
      <w:r w:rsidRPr="00D90BD0">
        <w:lastRenderedPageBreak/>
        <w:t>Verksamhetsutövarens namn och kontaktinformation</w:t>
      </w:r>
      <w:bookmarkEnd w:id="6"/>
    </w:p>
    <w:p w14:paraId="0BB13868" w14:textId="77777777" w:rsidR="00E53BFF" w:rsidRPr="00D90BD0" w:rsidRDefault="00E53BFF" w:rsidP="00E850DD">
      <w:pPr>
        <w:keepNext/>
        <w:keepLines/>
      </w:pPr>
    </w:p>
    <w:p w14:paraId="28CD938C" w14:textId="77777777" w:rsidR="00E53BFF" w:rsidRPr="00D90BD0" w:rsidRDefault="00E53BFF" w:rsidP="00E850DD">
      <w:pPr>
        <w:keepNext/>
        <w:keepLines/>
      </w:pPr>
      <w:r w:rsidRPr="00D90BD0">
        <w:t>I blanketten anges verksamhetsutövarens namn eller firmanamn, hemort, FO-nummer och kontaktinformation. Dessutom anges kontaktpersonens namn och kontaktinformation samt en faktureringsadress (postadress eller nätfaktureringsadress). Kontaktpersonen kan också vara en extern aktör, såsom en konsult. Om det är fråga om ett utländskt företag, ska de kontaktinformation som gäller verksamheten i Finland anges.</w:t>
      </w:r>
    </w:p>
    <w:p w14:paraId="71A22A50" w14:textId="77777777" w:rsidR="00E53BFF" w:rsidRPr="00D90BD0" w:rsidRDefault="00E53BFF" w:rsidP="00E53BFF"/>
    <w:p w14:paraId="753E31B3" w14:textId="77777777" w:rsidR="00E53BFF" w:rsidRPr="00D90BD0" w:rsidRDefault="00E53BFF" w:rsidP="00E53BFF">
      <w:pPr>
        <w:pStyle w:val="Otsikko3"/>
      </w:pPr>
      <w:bookmarkStart w:id="7" w:name="_Toc240433528"/>
      <w:r w:rsidRPr="00D90BD0">
        <w:t xml:space="preserve">Den energiproducerande anläggningens </w:t>
      </w:r>
      <w:bookmarkEnd w:id="7"/>
      <w:r w:rsidRPr="00D90BD0">
        <w:t xml:space="preserve">kontaktinformation och förläggningsplats samt uppgifter om anläggningens omgivning </w:t>
      </w:r>
      <w:r w:rsidRPr="00D90BD0">
        <w:rPr>
          <w:b w:val="0"/>
        </w:rPr>
        <w:t>(4 §)</w:t>
      </w:r>
    </w:p>
    <w:p w14:paraId="6E059CEE" w14:textId="77777777" w:rsidR="00E53BFF" w:rsidRPr="00D90BD0" w:rsidRDefault="00E53BFF" w:rsidP="00E53BFF"/>
    <w:p w14:paraId="68624EDE" w14:textId="77777777" w:rsidR="00E53BFF" w:rsidRPr="00D90BD0" w:rsidRDefault="00E53BFF" w:rsidP="00E53BFF">
      <w:r w:rsidRPr="00D90BD0">
        <w:t>Här anges den energiproducerande anläggningens namn, förläggningsplats (kommun, stadsdel/by, fastighetsbeteckning) samt kontaktinformation. Förläggningsplatsen för en flyttbar energiproducerande enhet behöver inte anges i registreringsformuläret. Enhetens förläggningsplats ska emellertid anmälas till miljövårdsmyndigheten i den kommun där enheten finns.</w:t>
      </w:r>
    </w:p>
    <w:p w14:paraId="1E7896F5" w14:textId="77777777" w:rsidR="00E53BFF" w:rsidRPr="00D90BD0" w:rsidRDefault="00E53BFF" w:rsidP="00E53BFF"/>
    <w:p w14:paraId="1343F598" w14:textId="77777777" w:rsidR="00E53BFF" w:rsidRPr="00D90BD0" w:rsidRDefault="00E53BFF" w:rsidP="00E53BFF">
      <w:r w:rsidRPr="00D90BD0">
        <w:t>Ur branschkodlistan väljs den kod som motsvarar anläggningens verksamhet. Dessutom anges namnet på anläggningens kontaktperson med kontaktinformation. Om man ännu inte vet vem som blir kontaktpersonen kan dessa uppgifter ges senare.</w:t>
      </w:r>
    </w:p>
    <w:p w14:paraId="313191BA" w14:textId="77777777" w:rsidR="00E53BFF" w:rsidRPr="00D90BD0" w:rsidRDefault="00E53BFF" w:rsidP="00E53BFF">
      <w:pPr>
        <w:ind w:left="0"/>
      </w:pPr>
    </w:p>
    <w:p w14:paraId="55B04750" w14:textId="77777777" w:rsidR="00E53BFF" w:rsidRPr="00D90BD0" w:rsidRDefault="00E53BFF" w:rsidP="00E53BFF">
      <w:r w:rsidRPr="00D90BD0">
        <w:t xml:space="preserve">Den energiproducerande anläggningens läge ska visas på lägeskartan (bilaga A) och planritningen (bilaga B). Nord- och ostkoordinaterna anges i </w:t>
      </w:r>
      <w:r w:rsidRPr="00D90BD0">
        <w:rPr>
          <w:b/>
        </w:rPr>
        <w:t>plankoordinatsystemet ETRS-TM35FIN</w:t>
      </w:r>
      <w:r w:rsidRPr="00D90BD0">
        <w:t xml:space="preserve">. Koordinaterna fås exempelvis via Lantmäteriverkets tjänst </w:t>
      </w:r>
      <w:hyperlink r:id="rId16" w:history="1">
        <w:proofErr w:type="spellStart"/>
        <w:r w:rsidRPr="00040500">
          <w:rPr>
            <w:rStyle w:val="Hyperlinkki"/>
          </w:rPr>
          <w:t>Kartplatsen</w:t>
        </w:r>
        <w:proofErr w:type="spellEnd"/>
      </w:hyperlink>
      <w:r w:rsidRPr="00D90BD0">
        <w:t xml:space="preserve"> (välj ”Lägg ut en egen anteckning på kartan”). </w:t>
      </w:r>
    </w:p>
    <w:p w14:paraId="66ACB17C" w14:textId="77777777" w:rsidR="00E53BFF" w:rsidRPr="00D90BD0" w:rsidRDefault="00E53BFF" w:rsidP="00E53BFF">
      <w:pPr>
        <w:ind w:left="0"/>
      </w:pPr>
    </w:p>
    <w:p w14:paraId="0A21D1B2" w14:textId="77777777" w:rsidR="00E53BFF" w:rsidRPr="00D90BD0" w:rsidRDefault="00E53BFF" w:rsidP="00E53BFF">
      <w:pPr>
        <w:ind w:left="0"/>
      </w:pPr>
    </w:p>
    <w:p w14:paraId="4E763F81" w14:textId="77777777" w:rsidR="00E53BFF" w:rsidRPr="00D90BD0" w:rsidRDefault="00E53BFF" w:rsidP="00E53BFF">
      <w:pPr>
        <w:rPr>
          <w:b/>
        </w:rPr>
      </w:pPr>
      <w:r w:rsidRPr="00D90BD0">
        <w:rPr>
          <w:b/>
        </w:rPr>
        <w:t>Uppgifter om miljön kring anläggningen</w:t>
      </w:r>
    </w:p>
    <w:p w14:paraId="296F074A" w14:textId="77777777" w:rsidR="00E53BFF" w:rsidRPr="00D90BD0" w:rsidRDefault="00E53BFF" w:rsidP="00E53BFF">
      <w:pPr>
        <w:ind w:left="0"/>
      </w:pPr>
    </w:p>
    <w:p w14:paraId="23776A0A" w14:textId="77777777" w:rsidR="00E53BFF" w:rsidRPr="00D90BD0" w:rsidRDefault="00E53BFF" w:rsidP="00E53BFF">
      <w:r w:rsidRPr="00D90BD0">
        <w:t xml:space="preserve">I tabellen anges sådana objekt som är exponerade för störningar (buller, damm, lukt) och andra känsliga objekt som ligger på </w:t>
      </w:r>
      <w:r w:rsidRPr="00D90BD0">
        <w:rPr>
          <w:b/>
        </w:rPr>
        <w:t>mindre än 1 kilometers avstånd</w:t>
      </w:r>
      <w:r w:rsidRPr="00D90BD0">
        <w:t xml:space="preserve"> från den energiproducerande anläggningens störande verksamhet (på mindre än 500 meters avstånd, om den energiproducerande anläggningens bränsleeffekt är högst 5 MW). Endast det </w:t>
      </w:r>
      <w:r w:rsidRPr="00D90BD0">
        <w:rPr>
          <w:b/>
        </w:rPr>
        <w:t>närmaste</w:t>
      </w:r>
      <w:r w:rsidRPr="00D90BD0">
        <w:t xml:space="preserve"> objektet i varje kategori anges (</w:t>
      </w:r>
      <w:proofErr w:type="gramStart"/>
      <w:r w:rsidRPr="00D90BD0">
        <w:t>t.ex.</w:t>
      </w:r>
      <w:proofErr w:type="gramEnd"/>
      <w:r w:rsidRPr="00D90BD0">
        <w:t xml:space="preserve"> närmaste daghem/sjukhus). </w:t>
      </w:r>
    </w:p>
    <w:p w14:paraId="372BD867" w14:textId="77777777" w:rsidR="00E53BFF" w:rsidRPr="00D90BD0" w:rsidRDefault="00E53BFF" w:rsidP="00E53BFF"/>
    <w:p w14:paraId="2819A7EF" w14:textId="77777777" w:rsidR="00E53BFF" w:rsidRPr="00D90BD0" w:rsidRDefault="00E53BFF" w:rsidP="00E53BFF">
      <w:r w:rsidRPr="00D90BD0">
        <w:t>För varje närmaste objekt anges namn eller motsvarande identifieringsuppgift samt avståndet (m) från den energiproducerande anläggningen. Dessa objekt ska också visas på lägeskartan (bilaga A), varvid eventuella beteckningar som använts (</w:t>
      </w:r>
      <w:proofErr w:type="gramStart"/>
      <w:r w:rsidRPr="00D90BD0">
        <w:t>t.ex.</w:t>
      </w:r>
      <w:proofErr w:type="gramEnd"/>
      <w:r w:rsidRPr="00D90BD0">
        <w:t xml:space="preserve"> förkortningar) vid behov anges i tabellen. </w:t>
      </w:r>
    </w:p>
    <w:p w14:paraId="7B4C3E5B" w14:textId="77777777" w:rsidR="00E53BFF" w:rsidRPr="00D90BD0" w:rsidRDefault="00E53BFF" w:rsidP="00E53BFF"/>
    <w:p w14:paraId="370134A7" w14:textId="77777777" w:rsidR="00E53BFF" w:rsidRPr="00D90BD0" w:rsidRDefault="00E53BFF" w:rsidP="00E53BFF">
      <w:r w:rsidRPr="00D90BD0">
        <w:t>Dessutom anges eventuella andra miljöbelastande verksamheter i närområdet, såsom industri, större trafikleder o.d. och deras avstånd från den energiproducerande anläggningen.</w:t>
      </w:r>
    </w:p>
    <w:p w14:paraId="444DAD6E" w14:textId="77777777" w:rsidR="00E53BFF" w:rsidRPr="00D90BD0" w:rsidRDefault="00E53BFF" w:rsidP="00E53BFF"/>
    <w:p w14:paraId="730328BA" w14:textId="77777777" w:rsidR="00E53BFF" w:rsidRPr="00D90BD0" w:rsidRDefault="00E53BFF" w:rsidP="00E53BFF">
      <w:r w:rsidRPr="00D90BD0">
        <w:t>Likaså ska det anges om det på fastigheten finns verksamhet som inte ansluter sig till den energiproducerande anläggningen som registreras (</w:t>
      </w:r>
      <w:proofErr w:type="gramStart"/>
      <w:r w:rsidRPr="00D90BD0">
        <w:t>t.ex.</w:t>
      </w:r>
      <w:proofErr w:type="gramEnd"/>
      <w:r w:rsidRPr="00D90BD0">
        <w:t xml:space="preserve"> verkstads- eller serviceverksamhet, lagring av annat än bränsle, depåverksamhet).</w:t>
      </w:r>
    </w:p>
    <w:p w14:paraId="5B3E6A9E" w14:textId="77777777" w:rsidR="00E53BFF" w:rsidRPr="00D90BD0" w:rsidRDefault="00E53BFF" w:rsidP="00E53BFF"/>
    <w:p w14:paraId="048D23C4" w14:textId="77777777" w:rsidR="00E53BFF" w:rsidRPr="00D90BD0" w:rsidRDefault="00E53BFF" w:rsidP="00E53BFF">
      <w:r w:rsidRPr="00D90BD0">
        <w:lastRenderedPageBreak/>
        <w:t xml:space="preserve">Mer information om var grundvattenområden, Natura 2000-områden och övriga naturskyddsområden är belägna ges av den kommunala miljövårdsmyndigheten och finns också </w:t>
      </w:r>
      <w:proofErr w:type="gramStart"/>
      <w:r w:rsidR="00040500">
        <w:t>t.ex.</w:t>
      </w:r>
      <w:proofErr w:type="gramEnd"/>
      <w:r w:rsidR="00040500">
        <w:t xml:space="preserve"> </w:t>
      </w:r>
      <w:r w:rsidRPr="00D90BD0">
        <w:t xml:space="preserve">på geodataportalen </w:t>
      </w:r>
      <w:hyperlink r:id="rId17" w:history="1">
        <w:proofErr w:type="spellStart"/>
        <w:r w:rsidRPr="00040500">
          <w:rPr>
            <w:rStyle w:val="Hyperlinkki"/>
          </w:rPr>
          <w:t>Paikkatietoikkuna</w:t>
        </w:r>
        <w:proofErr w:type="spellEnd"/>
      </w:hyperlink>
      <w:r w:rsidRPr="00D90BD0">
        <w:t xml:space="preserve"> (välj ”</w:t>
      </w:r>
      <w:proofErr w:type="spellStart"/>
      <w:r w:rsidRPr="00D90BD0">
        <w:t>kartlager</w:t>
      </w:r>
      <w:proofErr w:type="spellEnd"/>
      <w:r w:rsidRPr="00D90BD0">
        <w:t>”).</w:t>
      </w:r>
    </w:p>
    <w:p w14:paraId="35A1CD0D" w14:textId="77777777" w:rsidR="00E53BFF" w:rsidRPr="00D90BD0" w:rsidRDefault="00E53BFF" w:rsidP="00E53BFF"/>
    <w:p w14:paraId="1B444411" w14:textId="77777777" w:rsidR="00E53BFF" w:rsidRPr="00D90BD0" w:rsidRDefault="00E53BFF" w:rsidP="00E53BFF">
      <w:r w:rsidRPr="00D90BD0">
        <w:t>Om det är fråga om en flyttbar energiproducerande enhet utan permanent förläggningsplats, behöver uppgifterna om miljön kring förläggningsplatsen inte anges.</w:t>
      </w:r>
    </w:p>
    <w:p w14:paraId="24F3F993" w14:textId="77777777" w:rsidR="00E53BFF" w:rsidRPr="00D90BD0" w:rsidRDefault="00E53BFF" w:rsidP="00E53BFF"/>
    <w:p w14:paraId="3EBA3520" w14:textId="77777777" w:rsidR="00E53BFF" w:rsidRPr="00D90BD0" w:rsidRDefault="00E53BFF" w:rsidP="00E53BFF">
      <w:pPr>
        <w:pStyle w:val="Otsikko3"/>
      </w:pPr>
      <w:r w:rsidRPr="00D90BD0">
        <w:t xml:space="preserve">Uppgifter om planläggningen av området </w:t>
      </w:r>
      <w:r w:rsidRPr="00D90BD0">
        <w:rPr>
          <w:b w:val="0"/>
        </w:rPr>
        <w:t>(4 §)</w:t>
      </w:r>
    </w:p>
    <w:p w14:paraId="0894D35C" w14:textId="77777777" w:rsidR="00E53BFF" w:rsidRPr="00D90BD0" w:rsidRDefault="00E53BFF" w:rsidP="00E53BFF">
      <w:pPr>
        <w:keepNext/>
      </w:pPr>
    </w:p>
    <w:p w14:paraId="507D35E1" w14:textId="77777777" w:rsidR="00E53BFF" w:rsidRPr="00D90BD0" w:rsidRDefault="00E53BFF" w:rsidP="00E53BFF">
      <w:pPr>
        <w:keepNext/>
      </w:pPr>
      <w:r w:rsidRPr="00D90BD0">
        <w:t>Om det finns en godkänd detaljplan för området, ska man ange</w:t>
      </w:r>
    </w:p>
    <w:p w14:paraId="6E88E130" w14:textId="77777777" w:rsidR="00E53BFF" w:rsidRPr="00D90BD0" w:rsidRDefault="00E53BFF" w:rsidP="00E53BFF">
      <w:pPr>
        <w:keepNext/>
        <w:numPr>
          <w:ilvl w:val="0"/>
          <w:numId w:val="14"/>
        </w:numPr>
      </w:pPr>
      <w:r w:rsidRPr="00D90BD0">
        <w:t>beteckningen för anläggningens tomt i detaljplanen, eller</w:t>
      </w:r>
    </w:p>
    <w:p w14:paraId="1433D039" w14:textId="77777777" w:rsidR="00E53BFF" w:rsidRPr="00D90BD0" w:rsidRDefault="00E53BFF" w:rsidP="00E53BFF">
      <w:pPr>
        <w:keepNext/>
        <w:numPr>
          <w:ilvl w:val="0"/>
          <w:numId w:val="14"/>
        </w:numPr>
      </w:pPr>
      <w:r w:rsidRPr="00D90BD0">
        <w:t>gällande generalplan eller delgeneralplan för området, eller</w:t>
      </w:r>
    </w:p>
    <w:p w14:paraId="22C7CFD5" w14:textId="77777777" w:rsidR="00E53BFF" w:rsidRPr="00D90BD0" w:rsidRDefault="00E53BFF" w:rsidP="00E53BFF">
      <w:pPr>
        <w:keepNext/>
        <w:numPr>
          <w:ilvl w:val="0"/>
          <w:numId w:val="14"/>
        </w:numPr>
      </w:pPr>
      <w:r w:rsidRPr="00D90BD0">
        <w:t>eventuellt undantagsbeslut.</w:t>
      </w:r>
    </w:p>
    <w:p w14:paraId="667CEFE6" w14:textId="77777777" w:rsidR="00E53BFF" w:rsidRPr="00D90BD0" w:rsidRDefault="00E53BFF" w:rsidP="00E53BFF">
      <w:pPr>
        <w:rPr>
          <w:color w:val="0000FF"/>
        </w:rPr>
      </w:pPr>
    </w:p>
    <w:p w14:paraId="620C3C5E" w14:textId="77777777" w:rsidR="00E53BFF" w:rsidRPr="00D90BD0" w:rsidRDefault="00E53BFF" w:rsidP="00E53BFF">
      <w:pPr>
        <w:keepNext/>
      </w:pPr>
      <w:r w:rsidRPr="00D90BD0">
        <w:t>I övriga fall anges att</w:t>
      </w:r>
    </w:p>
    <w:p w14:paraId="0A74DEFC" w14:textId="77777777" w:rsidR="00E53BFF" w:rsidRPr="00D90BD0" w:rsidRDefault="00E53BFF" w:rsidP="00E53BFF">
      <w:pPr>
        <w:keepNext/>
        <w:numPr>
          <w:ilvl w:val="0"/>
          <w:numId w:val="26"/>
        </w:numPr>
      </w:pPr>
      <w:r w:rsidRPr="00D90BD0">
        <w:t xml:space="preserve">en gällande plan (med rättsverkningar) inte finns, eller </w:t>
      </w:r>
    </w:p>
    <w:p w14:paraId="409B0E30" w14:textId="77777777" w:rsidR="00E53BFF" w:rsidRPr="00D90BD0" w:rsidRDefault="00E53BFF" w:rsidP="00E53BFF">
      <w:pPr>
        <w:keepNext/>
        <w:numPr>
          <w:ilvl w:val="0"/>
          <w:numId w:val="26"/>
        </w:numPr>
      </w:pPr>
      <w:r w:rsidRPr="00D90BD0">
        <w:t>att en planändring som avser anläggningsområdet är anhängig.</w:t>
      </w:r>
    </w:p>
    <w:p w14:paraId="177C1A76" w14:textId="77777777" w:rsidR="00E53BFF" w:rsidRPr="00D90BD0" w:rsidRDefault="00E53BFF" w:rsidP="00E53BFF"/>
    <w:p w14:paraId="0F0FDE3D" w14:textId="77777777" w:rsidR="00E53BFF" w:rsidRPr="00D90BD0" w:rsidRDefault="00E53BFF" w:rsidP="00E53BFF">
      <w:r w:rsidRPr="00D90BD0">
        <w:t xml:space="preserve">Till registreringsanmälan ska bifogas en detaljplanekarta (bilaga C) om anläggningen är belägen inom ett detaljplaneområde. </w:t>
      </w:r>
    </w:p>
    <w:p w14:paraId="6ECD7491" w14:textId="77777777" w:rsidR="00E53BFF" w:rsidRPr="00D90BD0" w:rsidRDefault="00E53BFF" w:rsidP="00E53BFF">
      <w:pPr>
        <w:ind w:left="0"/>
      </w:pPr>
    </w:p>
    <w:p w14:paraId="5AFDD789" w14:textId="77777777" w:rsidR="00E53BFF" w:rsidRPr="00D90BD0" w:rsidRDefault="00E53BFF" w:rsidP="00E53BFF">
      <w:pPr>
        <w:pStyle w:val="Otsikko3"/>
      </w:pPr>
      <w:r w:rsidRPr="00D90BD0">
        <w:t>Uppgifter om anläggningens miljötillstånd och andra gällande tillstånd, avtal, beslut och anmälningar</w:t>
      </w:r>
    </w:p>
    <w:p w14:paraId="57427C28" w14:textId="77777777" w:rsidR="00E53BFF" w:rsidRPr="00D90BD0" w:rsidRDefault="00E53BFF" w:rsidP="00E53BFF">
      <w:pPr>
        <w:keepNext/>
      </w:pPr>
    </w:p>
    <w:p w14:paraId="2CA1FF1F" w14:textId="77777777" w:rsidR="00E53BFF" w:rsidRPr="00D90BD0" w:rsidRDefault="00E53BFF" w:rsidP="00E53BFF">
      <w:pPr>
        <w:keepNext/>
      </w:pPr>
      <w:r w:rsidRPr="00D90BD0">
        <w:t>I tabellen anges uppgifterna (beviljandedatum och myndighet/aktör) om alla gällande miljörelaterade tillstånd, avtal, beslut och anmälningar. Om ärendet är anhängigt sätts ett kryss i ifrågavarande ruta.</w:t>
      </w:r>
    </w:p>
    <w:p w14:paraId="5DC51403" w14:textId="77777777" w:rsidR="00E53BFF" w:rsidRPr="00D90BD0" w:rsidRDefault="00E53BFF" w:rsidP="00E53BFF"/>
    <w:p w14:paraId="6C9DA96E" w14:textId="77777777" w:rsidR="00E53BFF" w:rsidRPr="00D90BD0" w:rsidRDefault="00E53BFF" w:rsidP="00E53BFF">
      <w:r w:rsidRPr="00D90BD0">
        <w:t>Om ikraftträdandedatumet för ett tillstånd eller ett beslut är betydligt senare med anledning av eventuella beslut av besvärsdomstolar, ska detta anges under punkten för tilläggsuppgifter.</w:t>
      </w:r>
    </w:p>
    <w:p w14:paraId="7779C1D7" w14:textId="77777777" w:rsidR="00E53BFF" w:rsidRPr="00D90BD0" w:rsidRDefault="00E53BFF" w:rsidP="00E53BFF"/>
    <w:p w14:paraId="150E5011" w14:textId="77777777" w:rsidR="00E53BFF" w:rsidRPr="00D90BD0" w:rsidRDefault="00E53BFF" w:rsidP="00E53BFF">
      <w:r w:rsidRPr="00D90BD0">
        <w:t>Uppgifter om övriga tillstånd, beslut eller avtal gällande verksamheten kan anges under punkten för tilläggsuppgifter.</w:t>
      </w:r>
    </w:p>
    <w:p w14:paraId="6122527F" w14:textId="77777777" w:rsidR="00E53BFF" w:rsidRPr="00D90BD0" w:rsidRDefault="00E53BFF" w:rsidP="00E53BFF"/>
    <w:p w14:paraId="7CC3C66C" w14:textId="77777777" w:rsidR="00E53BFF" w:rsidRPr="00D90BD0" w:rsidRDefault="00E53BFF" w:rsidP="00E53BFF">
      <w:pPr>
        <w:pStyle w:val="Otsikko3"/>
      </w:pPr>
      <w:r w:rsidRPr="00D90BD0">
        <w:t>Uppgifter om anläggningens verksamhet, vilka bränslen som används och vilken teknik som används för att minska utsläpp</w:t>
      </w:r>
    </w:p>
    <w:p w14:paraId="7DA019D6" w14:textId="77777777" w:rsidR="00E53BFF" w:rsidRPr="00D90BD0" w:rsidRDefault="00E53BFF" w:rsidP="00E53BFF"/>
    <w:p w14:paraId="020C29A5" w14:textId="77777777" w:rsidR="00E53BFF" w:rsidRPr="00D90BD0" w:rsidRDefault="00E53BFF" w:rsidP="00E53BFF">
      <w:pPr>
        <w:rPr>
          <w:b/>
        </w:rPr>
      </w:pPr>
      <w:r w:rsidRPr="00D90BD0">
        <w:rPr>
          <w:b/>
        </w:rPr>
        <w:t>Uppgifter som gäller hela anläggningen</w:t>
      </w:r>
    </w:p>
    <w:p w14:paraId="27A65F02" w14:textId="77777777" w:rsidR="00E53BFF" w:rsidRPr="00D90BD0" w:rsidRDefault="00E53BFF" w:rsidP="00E53BFF">
      <w:pPr>
        <w:rPr>
          <w:b/>
        </w:rPr>
      </w:pPr>
    </w:p>
    <w:p w14:paraId="34978ED2" w14:textId="77777777" w:rsidR="00E53BFF" w:rsidRPr="00D90BD0" w:rsidRDefault="00E53BFF" w:rsidP="00E53BFF">
      <w:r w:rsidRPr="00D90BD0">
        <w:t>För hela den energiproducerande anläggningen anges det år när verksamheten inleddes (året när anläggningens första enhet togs i drift) samt den sammanlagda bränsleeffekten (MW).</w:t>
      </w:r>
    </w:p>
    <w:p w14:paraId="354ED685" w14:textId="77777777" w:rsidR="00E53BFF" w:rsidRPr="00D90BD0" w:rsidRDefault="00E53BFF" w:rsidP="00E53BFF"/>
    <w:p w14:paraId="2C888A0E" w14:textId="77777777" w:rsidR="00E53BFF" w:rsidRPr="00D90BD0" w:rsidRDefault="00E53BFF" w:rsidP="00E53BFF"/>
    <w:p w14:paraId="0D24F77B" w14:textId="77777777" w:rsidR="00E850DD" w:rsidRDefault="00E850DD" w:rsidP="00E53BFF">
      <w:pPr>
        <w:rPr>
          <w:b/>
        </w:rPr>
      </w:pPr>
    </w:p>
    <w:p w14:paraId="5E36EC98" w14:textId="77777777" w:rsidR="00E850DD" w:rsidRDefault="00E850DD" w:rsidP="00E53BFF">
      <w:pPr>
        <w:rPr>
          <w:b/>
        </w:rPr>
      </w:pPr>
    </w:p>
    <w:p w14:paraId="7C1F64EC" w14:textId="77777777" w:rsidR="00E850DD" w:rsidRDefault="00E850DD" w:rsidP="00E53BFF">
      <w:pPr>
        <w:rPr>
          <w:b/>
        </w:rPr>
      </w:pPr>
    </w:p>
    <w:p w14:paraId="5B6FAC8A" w14:textId="77777777" w:rsidR="00E53BFF" w:rsidRPr="00D90BD0" w:rsidRDefault="00E53BFF" w:rsidP="00E53BFF">
      <w:pPr>
        <w:rPr>
          <w:b/>
        </w:rPr>
      </w:pPr>
      <w:r w:rsidRPr="00D90BD0">
        <w:rPr>
          <w:b/>
        </w:rPr>
        <w:lastRenderedPageBreak/>
        <w:t>Uppgifter per enhet</w:t>
      </w:r>
    </w:p>
    <w:p w14:paraId="663B1F3E" w14:textId="49071A13" w:rsidR="00E53BFF" w:rsidRPr="00D90BD0" w:rsidRDefault="00D7521A" w:rsidP="00E53BFF">
      <w:pPr>
        <w:rPr>
          <w:highlight w:val="yellow"/>
        </w:rPr>
      </w:pPr>
      <w:r>
        <w:rPr>
          <w:noProof/>
          <w:lang w:val="fi-FI" w:eastAsia="fi-FI"/>
        </w:rPr>
        <mc:AlternateContent>
          <mc:Choice Requires="wps">
            <w:drawing>
              <wp:anchor distT="0" distB="0" distL="114300" distR="114300" simplePos="0" relativeHeight="251658240" behindDoc="0" locked="0" layoutInCell="1" allowOverlap="1" wp14:anchorId="11A38B5A" wp14:editId="2DFD6ABB">
                <wp:simplePos x="0" y="0"/>
                <wp:positionH relativeFrom="column">
                  <wp:posOffset>346710</wp:posOffset>
                </wp:positionH>
                <wp:positionV relativeFrom="paragraph">
                  <wp:posOffset>109510</wp:posOffset>
                </wp:positionV>
                <wp:extent cx="5888990" cy="1059872"/>
                <wp:effectExtent l="0" t="0" r="54610" b="641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1059872"/>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14454F92" w14:textId="77777777" w:rsidR="00E53BFF" w:rsidRPr="007B69CA" w:rsidRDefault="00E53BFF" w:rsidP="00E53BFF">
                            <w:pPr>
                              <w:ind w:left="142"/>
                              <w:rPr>
                                <w:b/>
                              </w:rPr>
                            </w:pPr>
                            <w:r>
                              <w:rPr>
                                <w:b/>
                              </w:rPr>
                              <w:t xml:space="preserve">Om det finns flera energiproducerande enheter (pannor, gasturbiner eller förbränningsmotorer) vid anläggningen, ska uppgifterna om respektive enhet lämnas separat. </w:t>
                            </w:r>
                          </w:p>
                          <w:p w14:paraId="420A4544" w14:textId="77777777" w:rsidR="00E53BFF" w:rsidRPr="007B69CA" w:rsidRDefault="00E53BFF" w:rsidP="00E53BFF">
                            <w:pPr>
                              <w:ind w:left="142"/>
                              <w:rPr>
                                <w:b/>
                              </w:rPr>
                            </w:pPr>
                          </w:p>
                          <w:p w14:paraId="1F102882" w14:textId="77777777" w:rsidR="00E53BFF" w:rsidRPr="0014737C" w:rsidRDefault="00E53BFF" w:rsidP="00E53BFF">
                            <w:pPr>
                              <w:ind w:left="142"/>
                            </w:pPr>
                            <w:r>
                              <w:t>Uppgifterna för den första pannan, gasturbinen eller förbränningsmotorn anges här, och uppgifterna för resten av enheterna på separata bilageblanketter (6035a).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A38B5A" id="Text Box 4" o:spid="_x0000_s1028" type="#_x0000_t202" style="position:absolute;left:0;text-align:left;margin-left:27.3pt;margin-top:8.6pt;width:463.7pt;height:8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">
                <v:shadow on="t" offset="3pt"/>
                <v:textbox>
                  <w:txbxContent>
                    <w:p w14:paraId="14454F92" w14:textId="77777777" w:rsidR="00E53BFF" w:rsidRPr="007B69CA" w:rsidRDefault="00E53BFF" w:rsidP="00E53BFF">
                      <w:pPr>
                        <w:ind w:left="142"/>
                        <w:rPr>
                          <w:b/>
                        </w:rPr>
                      </w:pPr>
                      <w:r>
                        <w:rPr>
                          <w:b/>
                        </w:rPr>
                        <w:t xml:space="preserve">Om det finns flera energiproducerande enheter (pannor, gasturbiner eller förbränningsmotorer) vid anläggningen, ska uppgifterna om respektive enhet lämnas separat. </w:t>
                      </w:r>
                    </w:p>
                    <w:p w14:paraId="420A4544" w14:textId="77777777" w:rsidR="00E53BFF" w:rsidRPr="007B69CA" w:rsidRDefault="00E53BFF" w:rsidP="00E53BFF">
                      <w:pPr>
                        <w:ind w:left="142"/>
                        <w:rPr>
                          <w:b/>
                        </w:rPr>
                      </w:pPr>
                    </w:p>
                    <w:p w14:paraId="1F102882" w14:textId="77777777" w:rsidR="00E53BFF" w:rsidRPr="0014737C" w:rsidRDefault="00E53BFF" w:rsidP="00E53BFF">
                      <w:pPr>
                        <w:ind w:left="142"/>
                      </w:pPr>
                      <w:r>
                        <w:t>Uppgifterna för den första pannan, gasturbinen eller förbränningsmotorn anges här, och uppgifterna för resten av enheterna på separata bilageblanketter (6035a).</w:t>
                      </w:r>
                    </w:p>
                  </w:txbxContent>
                </v:textbox>
              </v:shape>
            </w:pict>
          </mc:Fallback>
        </mc:AlternateContent>
      </w:r>
    </w:p>
    <w:p w14:paraId="052A8A0F" w14:textId="1055DCDF" w:rsidR="00E53BFF" w:rsidRPr="00D90BD0" w:rsidRDefault="00E53BFF" w:rsidP="00E53BFF">
      <w:pPr>
        <w:rPr>
          <w:highlight w:val="yellow"/>
        </w:rPr>
      </w:pPr>
    </w:p>
    <w:p w14:paraId="4BFF1094" w14:textId="77777777" w:rsidR="00E53BFF" w:rsidRPr="00D90BD0" w:rsidRDefault="00E53BFF" w:rsidP="00E53BFF">
      <w:pPr>
        <w:rPr>
          <w:highlight w:val="yellow"/>
        </w:rPr>
      </w:pPr>
    </w:p>
    <w:p w14:paraId="132BE146" w14:textId="77777777" w:rsidR="00E53BFF" w:rsidRPr="00D90BD0" w:rsidRDefault="00E53BFF" w:rsidP="00E53BFF">
      <w:pPr>
        <w:rPr>
          <w:highlight w:val="yellow"/>
        </w:rPr>
      </w:pPr>
    </w:p>
    <w:p w14:paraId="156DF64D" w14:textId="77777777" w:rsidR="00E53BFF" w:rsidRPr="00D90BD0" w:rsidRDefault="00E53BFF" w:rsidP="00E53BFF">
      <w:pPr>
        <w:rPr>
          <w:highlight w:val="yellow"/>
        </w:rPr>
      </w:pPr>
    </w:p>
    <w:p w14:paraId="368EA078" w14:textId="77777777" w:rsidR="00E53BFF" w:rsidRPr="00D90BD0" w:rsidRDefault="00E53BFF" w:rsidP="00E53BFF">
      <w:pPr>
        <w:rPr>
          <w:highlight w:val="yellow"/>
        </w:rPr>
      </w:pPr>
    </w:p>
    <w:p w14:paraId="18AEF3C9" w14:textId="77777777" w:rsidR="00E53BFF" w:rsidRPr="00D90BD0" w:rsidRDefault="00E53BFF" w:rsidP="00E53BFF">
      <w:pPr>
        <w:rPr>
          <w:highlight w:val="yellow"/>
        </w:rPr>
      </w:pPr>
    </w:p>
    <w:p w14:paraId="0ACB37D8" w14:textId="77777777" w:rsidR="00E53BFF" w:rsidRPr="00D90BD0" w:rsidRDefault="00E53BFF" w:rsidP="00E53BFF">
      <w:pPr>
        <w:rPr>
          <w:highlight w:val="yellow"/>
        </w:rPr>
      </w:pPr>
    </w:p>
    <w:p w14:paraId="312A1A6F" w14:textId="77777777" w:rsidR="00E53BFF" w:rsidRPr="00D90BD0" w:rsidRDefault="00E53BFF" w:rsidP="00E53BFF">
      <w:r w:rsidRPr="00D90BD0">
        <w:t xml:space="preserve">Med en </w:t>
      </w:r>
      <w:r w:rsidRPr="00D90BD0">
        <w:rPr>
          <w:b/>
        </w:rPr>
        <w:t>befintlig energiproducerande enhet</w:t>
      </w:r>
      <w:r w:rsidRPr="00D90BD0">
        <w:t xml:space="preserve"> avses en enhet som tagits i drift före den 20 december 2018 (eller senast den 20 december 2018, om enheten har registrerats eller beviljats miljötillstånd före den 19 december 2017). </w:t>
      </w:r>
    </w:p>
    <w:p w14:paraId="3744DA4F" w14:textId="77777777" w:rsidR="00E53BFF" w:rsidRPr="00D90BD0" w:rsidRDefault="00E53BFF" w:rsidP="00E53BFF">
      <w:pPr>
        <w:ind w:left="927"/>
      </w:pPr>
    </w:p>
    <w:p w14:paraId="6777D533" w14:textId="77777777" w:rsidR="00E53BFF" w:rsidRPr="00D90BD0" w:rsidRDefault="00E53BFF" w:rsidP="00E53BFF">
      <w:r w:rsidRPr="00D90BD0">
        <w:t xml:space="preserve">Med en </w:t>
      </w:r>
      <w:r w:rsidRPr="00D90BD0">
        <w:rPr>
          <w:b/>
        </w:rPr>
        <w:t xml:space="preserve">ny energiproducerande enhet </w:t>
      </w:r>
      <w:r w:rsidRPr="00D90BD0">
        <w:t xml:space="preserve">avses en annan enhet än en befintlig energiproducerande enhet, dvs. alla enheter som tas i drift efter den 20 december 2018 är nya enheter. </w:t>
      </w:r>
    </w:p>
    <w:p w14:paraId="7B3AF0D2" w14:textId="77777777" w:rsidR="00E53BFF" w:rsidRPr="00D90BD0" w:rsidRDefault="00E53BFF" w:rsidP="00E53BFF"/>
    <w:p w14:paraId="1F35ACB1" w14:textId="77777777" w:rsidR="00E53BFF" w:rsidRPr="00D90BD0" w:rsidRDefault="00E53BFF" w:rsidP="00E53BFF">
      <w:pPr>
        <w:rPr>
          <w:b/>
          <w:color w:val="7030A0"/>
        </w:rPr>
      </w:pPr>
      <w:r w:rsidRPr="00D90BD0">
        <w:t xml:space="preserve">För de energiproducerande enheterna anges </w:t>
      </w:r>
      <w:r w:rsidRPr="00D90BD0">
        <w:rPr>
          <w:b/>
        </w:rPr>
        <w:t>namn eller beteckning</w:t>
      </w:r>
      <w:r w:rsidRPr="00D90BD0">
        <w:t xml:space="preserve"> (</w:t>
      </w:r>
      <w:proofErr w:type="gramStart"/>
      <w:r w:rsidRPr="00D90BD0">
        <w:t>t.ex.</w:t>
      </w:r>
      <w:proofErr w:type="gramEnd"/>
      <w:r w:rsidRPr="00D90BD0">
        <w:t xml:space="preserve"> K1) som också ska antecknas i den planritning som bifogas till anmälan. Dessutom anges huruvida det är fråga om en ny energiproducerande enhet och när verksamheten är avsedd att inledas. För en befintlig enhet anges den planerade tidpunkten för när enheten tas i drift med den exakthet som tillbudsstående uppgifter medger. Vid behov ska det emellertid läggas fram bevis på att en enhet som angetts som befintlig har tagits i drift före den 20 december 2018. Om det är fråga om ändring av verksamheten vid en befintlig enhet anges den planerade tidpunkten för ändringen samt vad ändringen gäller.</w:t>
      </w:r>
    </w:p>
    <w:p w14:paraId="692EB447" w14:textId="77777777" w:rsidR="00E53BFF" w:rsidRPr="00D90BD0" w:rsidRDefault="00E53BFF" w:rsidP="00E53BFF">
      <w:pPr>
        <w:tabs>
          <w:tab w:val="left" w:pos="6135"/>
        </w:tabs>
        <w:rPr>
          <w:color w:val="FF0000"/>
        </w:rPr>
      </w:pPr>
      <w:r w:rsidRPr="00D90BD0">
        <w:rPr>
          <w:color w:val="FF0000"/>
        </w:rPr>
        <w:tab/>
      </w:r>
    </w:p>
    <w:p w14:paraId="3FC6E78D" w14:textId="77777777" w:rsidR="00E53BFF" w:rsidRPr="00D90BD0" w:rsidRDefault="00E53BFF" w:rsidP="00E53BFF">
      <w:r w:rsidRPr="00D90BD0">
        <w:rPr>
          <w:b/>
        </w:rPr>
        <w:t xml:space="preserve">När en anläggning registreras för första gången ska uppgifterna om alla enheter anges. </w:t>
      </w:r>
      <w:r w:rsidRPr="00D90BD0">
        <w:t>När anläggningen redan en gång har registrerats, räcker det med att endast ange uppgifterna om en eventuell ny enhet eller om en enhet som är föremål för väsentlig ändring.</w:t>
      </w:r>
    </w:p>
    <w:p w14:paraId="4CADEB4E" w14:textId="77777777" w:rsidR="00E53BFF" w:rsidRPr="00D90BD0" w:rsidRDefault="00E53BFF" w:rsidP="00E53BFF">
      <w:pPr>
        <w:ind w:left="0"/>
        <w:rPr>
          <w:bCs/>
        </w:rPr>
      </w:pPr>
    </w:p>
    <w:p w14:paraId="4728FC6E" w14:textId="77777777" w:rsidR="00E53BFF" w:rsidRPr="00D90BD0" w:rsidRDefault="00E53BFF" w:rsidP="00E53BFF">
      <w:pPr>
        <w:rPr>
          <w:bCs/>
        </w:rPr>
      </w:pPr>
      <w:r w:rsidRPr="00D90BD0">
        <w:t xml:space="preserve">Här anges den energiproducerande enhetens bränsleeffekt (MW), beräknade effektnivå i snitt (MW), beräknat antal drifttimmar per år (h/a) samt hur mycket elektricitet och/eller processånga och/eller värme som enheten producerar per år (GWh/a). </w:t>
      </w:r>
    </w:p>
    <w:p w14:paraId="0A68F3C9" w14:textId="77777777" w:rsidR="00E53BFF" w:rsidRPr="00D90BD0" w:rsidRDefault="00E53BFF" w:rsidP="00E53BFF"/>
    <w:p w14:paraId="775D281A" w14:textId="77777777" w:rsidR="00E53BFF" w:rsidRPr="00D90BD0" w:rsidRDefault="00E53BFF" w:rsidP="00E53BFF">
      <w:r w:rsidRPr="00D90BD0">
        <w:t>I tabellen anges typen av energiproducerande enhet, förbränningsprocess, förbränningsteknik och den teknik som används för att minska utsläpp.</w:t>
      </w:r>
    </w:p>
    <w:p w14:paraId="4BD87597" w14:textId="77777777" w:rsidR="00E53BFF" w:rsidRPr="00D90BD0" w:rsidRDefault="00E53BFF" w:rsidP="00E53BFF"/>
    <w:p w14:paraId="4A23FD58" w14:textId="77777777" w:rsidR="00E53BFF" w:rsidRPr="00D90BD0" w:rsidRDefault="00E53BFF" w:rsidP="00E53BFF">
      <w:r w:rsidRPr="00D90BD0">
        <w:rPr>
          <w:b/>
        </w:rPr>
        <w:t>Uppgifterna om bränslen anges som framtida genomsnittlig användning</w:t>
      </w:r>
      <w:r w:rsidRPr="00D90BD0">
        <w:t xml:space="preserve"> per år. I bränsletabellen anges uppgifterna om de bränslen som används i enheten samt deras </w:t>
      </w:r>
    </w:p>
    <w:p w14:paraId="61BAEA7D" w14:textId="77777777" w:rsidR="00E53BFF" w:rsidRPr="00D90BD0" w:rsidRDefault="00E53BFF" w:rsidP="00E53BFF">
      <w:pPr>
        <w:numPr>
          <w:ilvl w:val="0"/>
          <w:numId w:val="23"/>
        </w:numPr>
      </w:pPr>
      <w:r w:rsidRPr="00D90BD0">
        <w:t xml:space="preserve">andel av bränsleenergin (genomsnittlig variationsvidd, %), </w:t>
      </w:r>
    </w:p>
    <w:p w14:paraId="5AC2AF3A" w14:textId="77777777" w:rsidR="00E53BFF" w:rsidRPr="00D90BD0" w:rsidRDefault="00E53BFF" w:rsidP="00E53BFF">
      <w:pPr>
        <w:numPr>
          <w:ilvl w:val="0"/>
          <w:numId w:val="23"/>
        </w:numPr>
      </w:pPr>
      <w:r w:rsidRPr="00D90BD0">
        <w:t xml:space="preserve">sammanlagda energi (GJ/a), </w:t>
      </w:r>
    </w:p>
    <w:p w14:paraId="79C91A89" w14:textId="77777777" w:rsidR="00E53BFF" w:rsidRPr="00D90BD0" w:rsidRDefault="00E53BFF" w:rsidP="00E53BFF">
      <w:pPr>
        <w:numPr>
          <w:ilvl w:val="0"/>
          <w:numId w:val="23"/>
        </w:numPr>
      </w:pPr>
      <w:r w:rsidRPr="00D90BD0">
        <w:t>effektiva värmevärde (MJ/kg eller MJ/m</w:t>
      </w:r>
      <w:r w:rsidRPr="00D90BD0">
        <w:rPr>
          <w:vertAlign w:val="superscript"/>
        </w:rPr>
        <w:t>3</w:t>
      </w:r>
      <w:r w:rsidRPr="00D90BD0">
        <w:t xml:space="preserve">(n)), </w:t>
      </w:r>
    </w:p>
    <w:p w14:paraId="330BEB23" w14:textId="77777777" w:rsidR="00E53BFF" w:rsidRPr="00D90BD0" w:rsidRDefault="00E53BFF" w:rsidP="00E53BFF">
      <w:pPr>
        <w:numPr>
          <w:ilvl w:val="0"/>
          <w:numId w:val="23"/>
        </w:numPr>
      </w:pPr>
      <w:r w:rsidRPr="00D90BD0">
        <w:t>mängd (t/a eller 1 000 m</w:t>
      </w:r>
      <w:r w:rsidRPr="00D90BD0">
        <w:rPr>
          <w:vertAlign w:val="superscript"/>
        </w:rPr>
        <w:t>3</w:t>
      </w:r>
      <w:r w:rsidRPr="00D90BD0">
        <w:t xml:space="preserve">/a), och </w:t>
      </w:r>
    </w:p>
    <w:p w14:paraId="6B4870CF" w14:textId="77777777" w:rsidR="00E53BFF" w:rsidRPr="00D90BD0" w:rsidRDefault="00E53BFF" w:rsidP="00E53BFF">
      <w:pPr>
        <w:numPr>
          <w:ilvl w:val="0"/>
          <w:numId w:val="23"/>
        </w:numPr>
      </w:pPr>
      <w:r w:rsidRPr="00D90BD0">
        <w:t>svavelhalt (%).</w:t>
      </w:r>
    </w:p>
    <w:p w14:paraId="551C9FE5" w14:textId="77777777" w:rsidR="00E53BFF" w:rsidRPr="00D90BD0" w:rsidRDefault="00E53BFF" w:rsidP="00E53BFF"/>
    <w:p w14:paraId="462F0735" w14:textId="38A24896" w:rsidR="00E53BFF" w:rsidRPr="00D90BD0" w:rsidRDefault="00E53BFF" w:rsidP="00E53BFF">
      <w:r w:rsidRPr="00D90BD0">
        <w:t xml:space="preserve">Om man vid den energiproducerande enheten endast eller tillsammans med andra bränslen förbränner naturgödsel från produktionsdjur, ska i verksamheten utöver kraven i förordningen om medelstora energiproducerande anläggningar också iakttas lagstiftningen om animaliska biprodukter samt de särskilda krav gällande förbränning av naturgödsel som föreskrivs i 221 c–d § i miljöskyddslagen. De särskilda kraven gäller bland annat förbränningstemperaturen, </w:t>
      </w:r>
      <w:r w:rsidRPr="00D90BD0">
        <w:lastRenderedPageBreak/>
        <w:t xml:space="preserve">utsläppsgränsvärden och utsläppsmätningar. För förbränning av naturgödsel finns separata </w:t>
      </w:r>
      <w:hyperlink r:id="rId18" w:history="1">
        <w:r w:rsidRPr="002812BB">
          <w:rPr>
            <w:rStyle w:val="Hyperlinkki"/>
          </w:rPr>
          <w:t>anvisningar</w:t>
        </w:r>
      </w:hyperlink>
      <w:r w:rsidRPr="00D90BD0">
        <w:t>.</w:t>
      </w:r>
    </w:p>
    <w:p w14:paraId="15344F21" w14:textId="77777777" w:rsidR="00E53BFF" w:rsidRPr="00D90BD0" w:rsidRDefault="00E53BFF" w:rsidP="00E53BFF"/>
    <w:p w14:paraId="12CC546C" w14:textId="77777777" w:rsidR="00E53BFF" w:rsidRPr="00D90BD0" w:rsidRDefault="00E53BFF" w:rsidP="00E53BFF">
      <w:r w:rsidRPr="00D90BD0">
        <w:t>Verksamhetsutövaren kan i registreringsanmälan förbinda sig att begränsa verksamheten vid enheten i enlighet med något av de undantag (P1–P6) som beskrivs som fotnot i bilaga 1A, varvid enheten kan tillämpa lägre utsläppsgränsvärden. En del av undantagen är permanenta och en del tidsbegränsade. Befintliga enheter kan utnyttja undantagen P1–P6 först när de övergår att iaktta utsläppsgränsvärden enligt bilaga 1A (befintliga enheter med en bränsleeffekt på mer än 5 MW från och med den 1 januari 2025 och befintliga enheter med en bränsleeffekt på 1–5 MW från och med den 1 januari 2030). Före det iakttar befintliga enheter utsläppsgränsvärden enligt bilaga 1B.</w:t>
      </w:r>
    </w:p>
    <w:p w14:paraId="43CF65E3" w14:textId="77777777" w:rsidR="00E53BFF" w:rsidRPr="00D90BD0" w:rsidRDefault="00E53BFF" w:rsidP="00E53BFF"/>
    <w:p w14:paraId="06848737" w14:textId="77777777" w:rsidR="00E53BFF" w:rsidRPr="00D90BD0" w:rsidRDefault="00E53BFF" w:rsidP="00E53BFF">
      <w:pPr>
        <w:pStyle w:val="Otsikko3"/>
      </w:pPr>
      <w:r w:rsidRPr="00D90BD0">
        <w:t xml:space="preserve">Uppgifter om utsläpp till luft </w:t>
      </w:r>
      <w:r w:rsidRPr="00D90BD0">
        <w:rPr>
          <w:b w:val="0"/>
        </w:rPr>
        <w:t>(5</w:t>
      </w:r>
      <w:r w:rsidRPr="00D90BD0">
        <w:t>–</w:t>
      </w:r>
      <w:r w:rsidRPr="00D90BD0">
        <w:rPr>
          <w:b w:val="0"/>
        </w:rPr>
        <w:t xml:space="preserve">6 §) </w:t>
      </w:r>
    </w:p>
    <w:p w14:paraId="254402FA" w14:textId="77777777" w:rsidR="00E53BFF" w:rsidRPr="00D90BD0" w:rsidRDefault="00E53BFF" w:rsidP="00E53BFF">
      <w:pPr>
        <w:jc w:val="both"/>
      </w:pPr>
    </w:p>
    <w:p w14:paraId="3D32FAED" w14:textId="77777777" w:rsidR="00E53BFF" w:rsidRPr="00D90BD0" w:rsidRDefault="00E53BFF" w:rsidP="00E53BFF">
      <w:r w:rsidRPr="00D90BD0">
        <w:t>De årliga utsläppen till luften (partiklar, kväveoxid (NO</w:t>
      </w:r>
      <w:r w:rsidRPr="00D90BD0">
        <w:rPr>
          <w:vertAlign w:val="subscript"/>
        </w:rPr>
        <w:t>2</w:t>
      </w:r>
      <w:r w:rsidRPr="00D90BD0">
        <w:t>), svaveloxid (SO</w:t>
      </w:r>
      <w:r w:rsidRPr="00D90BD0">
        <w:rPr>
          <w:vertAlign w:val="subscript"/>
        </w:rPr>
        <w:t>2</w:t>
      </w:r>
      <w:r w:rsidRPr="00D90BD0">
        <w:t>), fossil koldioxid (CO</w:t>
      </w:r>
      <w:r w:rsidRPr="00D90BD0">
        <w:rPr>
          <w:vertAlign w:val="subscript"/>
        </w:rPr>
        <w:t>2 FOSS</w:t>
      </w:r>
      <w:r w:rsidRPr="00D90BD0">
        <w:t>) och biogen koldioxid (CO</w:t>
      </w:r>
      <w:r w:rsidRPr="00D90BD0">
        <w:rPr>
          <w:vertAlign w:val="subscript"/>
        </w:rPr>
        <w:t>2 BIO</w:t>
      </w:r>
      <w:r w:rsidRPr="00D90BD0">
        <w:t xml:space="preserve">) anges som </w:t>
      </w:r>
      <w:r w:rsidRPr="00D90BD0">
        <w:rPr>
          <w:b/>
        </w:rPr>
        <w:t>uppskattade medelvärden av framtida utsläpp som motsvarar de uppgifter om användning av bränsle som angetts under punkt 5.</w:t>
      </w:r>
      <w:r w:rsidRPr="00D90BD0">
        <w:t xml:space="preserve"> Uppgifterna anges både per enhet och som sammanlagda utsläpp för hela anläggningen.</w:t>
      </w:r>
    </w:p>
    <w:p w14:paraId="67D12239" w14:textId="77777777" w:rsidR="00E53BFF" w:rsidRPr="00D90BD0" w:rsidRDefault="00E53BFF" w:rsidP="00E53BFF"/>
    <w:p w14:paraId="5D1AD386" w14:textId="77777777" w:rsidR="00E53BFF" w:rsidRPr="00D90BD0" w:rsidRDefault="00E53BFF" w:rsidP="00E53BFF">
      <w:r w:rsidRPr="00D90BD0">
        <w:t xml:space="preserve">Uppgifterna om utsläpp anges både som koncentration (milligram per normkubikmeter torr rökgas (mg/m3(n)) och som </w:t>
      </w:r>
      <w:proofErr w:type="spellStart"/>
      <w:proofErr w:type="gramStart"/>
      <w:r w:rsidRPr="00D90BD0">
        <w:t>totalmängd</w:t>
      </w:r>
      <w:proofErr w:type="spellEnd"/>
      <w:r w:rsidRPr="00D90BD0">
        <w:t xml:space="preserve"> utsläpp</w:t>
      </w:r>
      <w:proofErr w:type="gramEnd"/>
      <w:r w:rsidRPr="00D90BD0">
        <w:t xml:space="preserve"> (t/a). Koncentrationerna anges omräknade till följande syrehalter:</w:t>
      </w:r>
    </w:p>
    <w:p w14:paraId="6931AE51" w14:textId="77777777" w:rsidR="00E53BFF" w:rsidRPr="00D90BD0" w:rsidRDefault="00E53BFF" w:rsidP="00E53BFF">
      <w:pPr>
        <w:numPr>
          <w:ilvl w:val="0"/>
          <w:numId w:val="11"/>
        </w:numPr>
      </w:pPr>
      <w:r w:rsidRPr="00D90BD0">
        <w:t>pannor, fasta bränslen: 6 % O</w:t>
      </w:r>
      <w:r w:rsidRPr="00D90BD0">
        <w:rPr>
          <w:vertAlign w:val="subscript"/>
        </w:rPr>
        <w:t>2</w:t>
      </w:r>
    </w:p>
    <w:p w14:paraId="31F9562F" w14:textId="77777777" w:rsidR="00E53BFF" w:rsidRPr="00D90BD0" w:rsidRDefault="00E53BFF" w:rsidP="00E53BFF">
      <w:pPr>
        <w:numPr>
          <w:ilvl w:val="0"/>
          <w:numId w:val="11"/>
        </w:numPr>
      </w:pPr>
      <w:r w:rsidRPr="00D90BD0">
        <w:t>pannor, flytande och gasformiga bränslen: 3 % O</w:t>
      </w:r>
      <w:r w:rsidRPr="00D90BD0">
        <w:rPr>
          <w:vertAlign w:val="subscript"/>
        </w:rPr>
        <w:t>2</w:t>
      </w:r>
    </w:p>
    <w:p w14:paraId="456C0D1C" w14:textId="77777777" w:rsidR="00E53BFF" w:rsidRPr="00D90BD0" w:rsidRDefault="00E53BFF" w:rsidP="00E53BFF">
      <w:pPr>
        <w:numPr>
          <w:ilvl w:val="0"/>
          <w:numId w:val="11"/>
        </w:numPr>
      </w:pPr>
      <w:r w:rsidRPr="00D90BD0">
        <w:t>gasturbiner: 15 % O</w:t>
      </w:r>
      <w:r w:rsidRPr="00D90BD0">
        <w:rPr>
          <w:vertAlign w:val="subscript"/>
        </w:rPr>
        <w:t>2</w:t>
      </w:r>
    </w:p>
    <w:p w14:paraId="5D3FC250" w14:textId="77777777" w:rsidR="00E53BFF" w:rsidRPr="00D90BD0" w:rsidRDefault="00E53BFF" w:rsidP="00E53BFF">
      <w:pPr>
        <w:numPr>
          <w:ilvl w:val="0"/>
          <w:numId w:val="11"/>
        </w:numPr>
      </w:pPr>
      <w:r w:rsidRPr="00D90BD0">
        <w:t>förbränningsmotorer: 15 % O</w:t>
      </w:r>
      <w:r w:rsidRPr="00D90BD0">
        <w:rPr>
          <w:vertAlign w:val="subscript"/>
        </w:rPr>
        <w:t>2</w:t>
      </w:r>
    </w:p>
    <w:p w14:paraId="720E5A6A" w14:textId="77777777" w:rsidR="00E53BFF" w:rsidRPr="00D90BD0" w:rsidRDefault="00E53BFF" w:rsidP="00E53BFF"/>
    <w:p w14:paraId="2BAF8F2B" w14:textId="77777777" w:rsidR="00E53BFF" w:rsidRPr="00D90BD0" w:rsidRDefault="00E53BFF" w:rsidP="00E53BFF">
      <w:r w:rsidRPr="00D90BD0">
        <w:t>Koncentrationerna (mg/m</w:t>
      </w:r>
      <w:r w:rsidRPr="00D90BD0">
        <w:rPr>
          <w:vertAlign w:val="superscript"/>
        </w:rPr>
        <w:t>3</w:t>
      </w:r>
      <w:r w:rsidRPr="00D90BD0">
        <w:t xml:space="preserve">(n)) anges för normala driftsituationer, till vilka inte hör situationer då anläggningen körs </w:t>
      </w:r>
      <w:proofErr w:type="gramStart"/>
      <w:r w:rsidRPr="00D90BD0">
        <w:t>igång</w:t>
      </w:r>
      <w:proofErr w:type="gramEnd"/>
      <w:r w:rsidRPr="00D90BD0">
        <w:t xml:space="preserve"> eller körs ned. I totalmängden utsläpp (t/a) beaktas utsläppen för både normala driftsituationer och de situationer då anläggningen körs </w:t>
      </w:r>
      <w:proofErr w:type="gramStart"/>
      <w:r w:rsidRPr="00D90BD0">
        <w:t>igång</w:t>
      </w:r>
      <w:proofErr w:type="gramEnd"/>
      <w:r w:rsidRPr="00D90BD0">
        <w:t xml:space="preserve"> eller körs ned.</w:t>
      </w:r>
    </w:p>
    <w:p w14:paraId="09142570" w14:textId="77777777" w:rsidR="00E53BFF" w:rsidRPr="00D90BD0" w:rsidRDefault="00E53BFF" w:rsidP="00E53BFF">
      <w:pPr>
        <w:rPr>
          <w:color w:val="FF0000"/>
        </w:rPr>
      </w:pPr>
    </w:p>
    <w:p w14:paraId="64ECF1BB" w14:textId="77777777" w:rsidR="00E53BFF" w:rsidRPr="00D90BD0" w:rsidRDefault="00E53BFF" w:rsidP="00E53BFF">
      <w:r w:rsidRPr="00D90BD0">
        <w:t>Med fossil koldioxid (CO</w:t>
      </w:r>
      <w:r w:rsidRPr="00D90BD0">
        <w:rPr>
          <w:vertAlign w:val="subscript"/>
        </w:rPr>
        <w:t>2 FOSS</w:t>
      </w:r>
      <w:r w:rsidRPr="00D90BD0">
        <w:t xml:space="preserve">) avses koldioxid som uppstår vid förbränning av fossila bränslen och torv. </w:t>
      </w:r>
    </w:p>
    <w:p w14:paraId="71028E0A" w14:textId="77777777" w:rsidR="00E53BFF" w:rsidRPr="00D90BD0" w:rsidRDefault="00E53BFF" w:rsidP="00E53BFF"/>
    <w:p w14:paraId="0A10002F" w14:textId="77777777" w:rsidR="00E53BFF" w:rsidRPr="00D90BD0" w:rsidRDefault="00E53BFF" w:rsidP="00E53BFF">
      <w:r w:rsidRPr="00D90BD0">
        <w:t>Med biogen koldioxid (CO</w:t>
      </w:r>
      <w:r w:rsidRPr="00D90BD0">
        <w:rPr>
          <w:vertAlign w:val="subscript"/>
        </w:rPr>
        <w:t>2 BIO</w:t>
      </w:r>
      <w:r w:rsidRPr="00D90BD0">
        <w:t>) avses koldioxid som uppstår vid förbränning av biobränslen. I värdet beaktas inte torv.</w:t>
      </w:r>
    </w:p>
    <w:p w14:paraId="22E3C9F1" w14:textId="77777777" w:rsidR="00E53BFF" w:rsidRPr="00D90BD0" w:rsidRDefault="00E53BFF" w:rsidP="00E53BFF"/>
    <w:p w14:paraId="17C6E53D" w14:textId="77777777" w:rsidR="00E53BFF" w:rsidRPr="00D90BD0" w:rsidRDefault="00E53BFF" w:rsidP="00E53BFF">
      <w:pPr>
        <w:keepNext/>
      </w:pPr>
      <w:r w:rsidRPr="00D90BD0">
        <w:lastRenderedPageBreak/>
        <w:t>CO</w:t>
      </w:r>
      <w:r w:rsidRPr="00D90BD0">
        <w:rPr>
          <w:vertAlign w:val="subscript"/>
        </w:rPr>
        <w:t>2</w:t>
      </w:r>
      <w:r w:rsidRPr="00D90BD0">
        <w:t>-utsläppskoefficienter för några bränslen (Statistikcentralen 9.2.2018):</w:t>
      </w:r>
    </w:p>
    <w:p w14:paraId="445521F6" w14:textId="77777777" w:rsidR="00E53BFF" w:rsidRPr="00D90BD0" w:rsidRDefault="00E53BFF" w:rsidP="00E53BFF">
      <w:pPr>
        <w:keepNext/>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559"/>
      </w:tblGrid>
      <w:tr w:rsidR="00E53BFF" w:rsidRPr="00D90BD0" w14:paraId="37B0A352" w14:textId="77777777" w:rsidTr="00E53BFF">
        <w:trPr>
          <w:trHeight w:val="397"/>
        </w:trPr>
        <w:tc>
          <w:tcPr>
            <w:tcW w:w="2410" w:type="dxa"/>
            <w:shd w:val="clear" w:color="auto" w:fill="BFBFBF"/>
            <w:vAlign w:val="center"/>
          </w:tcPr>
          <w:p w14:paraId="1104BB2D" w14:textId="77777777" w:rsidR="00E53BFF" w:rsidRPr="00D90BD0" w:rsidRDefault="00E53BFF" w:rsidP="00E53BFF">
            <w:pPr>
              <w:keepNext/>
              <w:ind w:left="0"/>
              <w:rPr>
                <w:b/>
                <w:sz w:val="20"/>
                <w:szCs w:val="20"/>
              </w:rPr>
            </w:pPr>
            <w:r w:rsidRPr="00D90BD0">
              <w:rPr>
                <w:b/>
                <w:sz w:val="20"/>
              </w:rPr>
              <w:t>Bränsle (t)</w:t>
            </w:r>
          </w:p>
        </w:tc>
        <w:tc>
          <w:tcPr>
            <w:tcW w:w="1559" w:type="dxa"/>
            <w:shd w:val="clear" w:color="auto" w:fill="BFBFBF"/>
            <w:vAlign w:val="center"/>
          </w:tcPr>
          <w:p w14:paraId="7D8D7AE5" w14:textId="77777777" w:rsidR="00E53BFF" w:rsidRPr="00D90BD0" w:rsidRDefault="00E53BFF" w:rsidP="00E53BFF">
            <w:pPr>
              <w:keepNext/>
              <w:ind w:left="0"/>
              <w:jc w:val="center"/>
              <w:rPr>
                <w:b/>
                <w:sz w:val="20"/>
                <w:szCs w:val="20"/>
              </w:rPr>
            </w:pPr>
            <w:r w:rsidRPr="00D90BD0">
              <w:rPr>
                <w:b/>
                <w:sz w:val="20"/>
              </w:rPr>
              <w:t>t CO</w:t>
            </w:r>
            <w:r w:rsidRPr="00D90BD0">
              <w:rPr>
                <w:b/>
                <w:sz w:val="20"/>
                <w:vertAlign w:val="subscript"/>
              </w:rPr>
              <w:t>2</w:t>
            </w:r>
            <w:r w:rsidRPr="00D90BD0">
              <w:rPr>
                <w:b/>
                <w:sz w:val="20"/>
              </w:rPr>
              <w:t>/TJ</w:t>
            </w:r>
          </w:p>
        </w:tc>
      </w:tr>
      <w:tr w:rsidR="00E53BFF" w:rsidRPr="00D90BD0" w14:paraId="48BB9A0B" w14:textId="77777777" w:rsidTr="00E53BFF">
        <w:tc>
          <w:tcPr>
            <w:tcW w:w="2410" w:type="dxa"/>
          </w:tcPr>
          <w:p w14:paraId="0E764BA5" w14:textId="77777777" w:rsidR="00E53BFF" w:rsidRPr="00D90BD0" w:rsidRDefault="00E53BFF" w:rsidP="00E53BFF">
            <w:pPr>
              <w:keepNext/>
              <w:ind w:left="0"/>
              <w:rPr>
                <w:sz w:val="20"/>
                <w:szCs w:val="20"/>
              </w:rPr>
            </w:pPr>
            <w:r w:rsidRPr="00D90BD0">
              <w:rPr>
                <w:sz w:val="20"/>
              </w:rPr>
              <w:t>Tung brännolja (POR)</w:t>
            </w:r>
          </w:p>
          <w:p w14:paraId="6B40BE06" w14:textId="77777777" w:rsidR="00E53BFF" w:rsidRPr="00D90BD0" w:rsidRDefault="00E53BFF" w:rsidP="00E53BFF">
            <w:pPr>
              <w:keepNext/>
              <w:ind w:left="0"/>
              <w:rPr>
                <w:sz w:val="20"/>
                <w:szCs w:val="20"/>
              </w:rPr>
            </w:pPr>
            <w:r w:rsidRPr="00D90BD0">
              <w:rPr>
                <w:sz w:val="20"/>
              </w:rPr>
              <w:t>Lätt brännolja (POK)</w:t>
            </w:r>
          </w:p>
          <w:p w14:paraId="2DC6D827" w14:textId="77777777" w:rsidR="00E53BFF" w:rsidRPr="00D90BD0" w:rsidRDefault="00E53BFF" w:rsidP="00E53BFF">
            <w:pPr>
              <w:keepNext/>
              <w:ind w:left="0"/>
              <w:rPr>
                <w:sz w:val="20"/>
                <w:szCs w:val="20"/>
              </w:rPr>
            </w:pPr>
            <w:r w:rsidRPr="00D90BD0">
              <w:rPr>
                <w:sz w:val="20"/>
              </w:rPr>
              <w:t>Dieselolja</w:t>
            </w:r>
          </w:p>
          <w:p w14:paraId="405F2044" w14:textId="77777777" w:rsidR="00E53BFF" w:rsidRPr="00D90BD0" w:rsidRDefault="00E53BFF" w:rsidP="00E53BFF">
            <w:pPr>
              <w:keepNext/>
              <w:ind w:left="0"/>
              <w:rPr>
                <w:sz w:val="20"/>
                <w:szCs w:val="20"/>
              </w:rPr>
            </w:pPr>
            <w:r w:rsidRPr="00D90BD0">
              <w:rPr>
                <w:sz w:val="20"/>
              </w:rPr>
              <w:t>Stenkol</w:t>
            </w:r>
          </w:p>
          <w:p w14:paraId="1C65B137" w14:textId="77777777" w:rsidR="00E53BFF" w:rsidRPr="00D90BD0" w:rsidRDefault="00E53BFF" w:rsidP="00E53BFF">
            <w:pPr>
              <w:keepNext/>
              <w:ind w:left="0"/>
              <w:rPr>
                <w:sz w:val="20"/>
                <w:szCs w:val="20"/>
              </w:rPr>
            </w:pPr>
            <w:r w:rsidRPr="00D90BD0">
              <w:rPr>
                <w:sz w:val="20"/>
              </w:rPr>
              <w:t>Koks</w:t>
            </w:r>
          </w:p>
          <w:p w14:paraId="044C3CA9" w14:textId="77777777" w:rsidR="00E53BFF" w:rsidRPr="00D90BD0" w:rsidRDefault="00E53BFF" w:rsidP="00E53BFF">
            <w:pPr>
              <w:keepNext/>
              <w:ind w:left="0"/>
              <w:rPr>
                <w:sz w:val="20"/>
                <w:szCs w:val="20"/>
              </w:rPr>
            </w:pPr>
            <w:r w:rsidRPr="00D90BD0">
              <w:rPr>
                <w:sz w:val="20"/>
              </w:rPr>
              <w:t>Antracit</w:t>
            </w:r>
          </w:p>
          <w:p w14:paraId="7BBFE347" w14:textId="77777777" w:rsidR="00E53BFF" w:rsidRPr="00D90BD0" w:rsidRDefault="00E53BFF" w:rsidP="00E53BFF">
            <w:pPr>
              <w:keepNext/>
              <w:ind w:left="0"/>
            </w:pPr>
            <w:r w:rsidRPr="00D90BD0">
              <w:rPr>
                <w:sz w:val="20"/>
              </w:rPr>
              <w:t xml:space="preserve">Gasol, </w:t>
            </w:r>
            <w:proofErr w:type="spellStart"/>
            <w:r w:rsidRPr="00D90BD0">
              <w:rPr>
                <w:sz w:val="20"/>
              </w:rPr>
              <w:t>flytgas</w:t>
            </w:r>
            <w:proofErr w:type="spellEnd"/>
            <w:r w:rsidRPr="00D90BD0">
              <w:rPr>
                <w:sz w:val="20"/>
              </w:rPr>
              <w:t xml:space="preserve"> </w:t>
            </w:r>
          </w:p>
          <w:p w14:paraId="0B7F0A5D" w14:textId="77777777" w:rsidR="00E53BFF" w:rsidRPr="00D90BD0" w:rsidRDefault="00E53BFF" w:rsidP="00E53BFF">
            <w:pPr>
              <w:keepNext/>
              <w:ind w:left="0"/>
            </w:pPr>
            <w:r w:rsidRPr="00D90BD0">
              <w:rPr>
                <w:sz w:val="20"/>
              </w:rPr>
              <w:t>Naturgas (1 000 m3)</w:t>
            </w:r>
          </w:p>
          <w:p w14:paraId="23BD5719" w14:textId="77777777" w:rsidR="00E53BFF" w:rsidRPr="00D90BD0" w:rsidRDefault="00E53BFF" w:rsidP="00E53BFF">
            <w:pPr>
              <w:keepNext/>
              <w:ind w:left="0"/>
            </w:pPr>
            <w:r w:rsidRPr="00D90BD0">
              <w:rPr>
                <w:sz w:val="20"/>
              </w:rPr>
              <w:t>Biogas (1 000 m3)</w:t>
            </w:r>
          </w:p>
          <w:p w14:paraId="31C30E3C" w14:textId="77777777" w:rsidR="00E53BFF" w:rsidRPr="00D90BD0" w:rsidRDefault="00E53BFF" w:rsidP="00E53BFF">
            <w:pPr>
              <w:keepNext/>
              <w:ind w:left="0"/>
            </w:pPr>
            <w:proofErr w:type="spellStart"/>
            <w:r w:rsidRPr="00D90BD0">
              <w:rPr>
                <w:sz w:val="20"/>
              </w:rPr>
              <w:t>Koksgas</w:t>
            </w:r>
            <w:proofErr w:type="spellEnd"/>
            <w:r w:rsidRPr="00D90BD0">
              <w:rPr>
                <w:sz w:val="20"/>
              </w:rPr>
              <w:t xml:space="preserve"> (1 000 m3)</w:t>
            </w:r>
          </w:p>
          <w:p w14:paraId="2305D776" w14:textId="77777777" w:rsidR="00E53BFF" w:rsidRPr="00D90BD0" w:rsidRDefault="00E53BFF" w:rsidP="00E53BFF">
            <w:pPr>
              <w:keepNext/>
              <w:ind w:left="0"/>
            </w:pPr>
            <w:r w:rsidRPr="00D90BD0">
              <w:rPr>
                <w:sz w:val="20"/>
              </w:rPr>
              <w:t>Frästorv</w:t>
            </w:r>
          </w:p>
          <w:p w14:paraId="32277E2B" w14:textId="77777777" w:rsidR="00E53BFF" w:rsidRPr="00D90BD0" w:rsidRDefault="00E53BFF" w:rsidP="00E53BFF">
            <w:pPr>
              <w:keepNext/>
              <w:ind w:left="0"/>
            </w:pPr>
            <w:r w:rsidRPr="00D90BD0">
              <w:rPr>
                <w:sz w:val="20"/>
              </w:rPr>
              <w:t>Stycketorv</w:t>
            </w:r>
          </w:p>
          <w:p w14:paraId="30200938" w14:textId="77777777" w:rsidR="00E53BFF" w:rsidRPr="00D90BD0" w:rsidRDefault="00E53BFF" w:rsidP="00E53BFF">
            <w:pPr>
              <w:keepNext/>
              <w:ind w:left="0"/>
              <w:rPr>
                <w:sz w:val="20"/>
                <w:szCs w:val="20"/>
              </w:rPr>
            </w:pPr>
            <w:r w:rsidRPr="00D90BD0">
              <w:rPr>
                <w:sz w:val="20"/>
              </w:rPr>
              <w:t>Torvpelletar och -briketter</w:t>
            </w:r>
          </w:p>
          <w:p w14:paraId="580E7BC4" w14:textId="77777777" w:rsidR="00E53BFF" w:rsidRPr="00D90BD0" w:rsidRDefault="00E53BFF" w:rsidP="00E53BFF">
            <w:pPr>
              <w:keepNext/>
              <w:ind w:left="0"/>
              <w:rPr>
                <w:sz w:val="20"/>
                <w:szCs w:val="20"/>
              </w:rPr>
            </w:pPr>
            <w:r w:rsidRPr="00D90BD0">
              <w:rPr>
                <w:sz w:val="20"/>
              </w:rPr>
              <w:t>Trä och trärestprodukter</w:t>
            </w:r>
          </w:p>
        </w:tc>
        <w:tc>
          <w:tcPr>
            <w:tcW w:w="1559" w:type="dxa"/>
          </w:tcPr>
          <w:p w14:paraId="3EAEE08D" w14:textId="77777777" w:rsidR="00E53BFF" w:rsidRPr="00D90BD0" w:rsidRDefault="00E53BFF" w:rsidP="00E53BFF">
            <w:pPr>
              <w:keepNext/>
              <w:ind w:left="0"/>
              <w:jc w:val="center"/>
              <w:rPr>
                <w:sz w:val="20"/>
                <w:szCs w:val="20"/>
              </w:rPr>
            </w:pPr>
            <w:r w:rsidRPr="00D90BD0">
              <w:rPr>
                <w:sz w:val="20"/>
              </w:rPr>
              <w:t>78,4*</w:t>
            </w:r>
          </w:p>
          <w:p w14:paraId="55E94C99" w14:textId="77777777" w:rsidR="00E53BFF" w:rsidRPr="00D90BD0" w:rsidRDefault="00E53BFF" w:rsidP="00E53BFF">
            <w:pPr>
              <w:keepNext/>
              <w:ind w:left="0"/>
              <w:jc w:val="center"/>
              <w:rPr>
                <w:sz w:val="20"/>
                <w:szCs w:val="20"/>
              </w:rPr>
            </w:pPr>
            <w:r w:rsidRPr="00D90BD0">
              <w:rPr>
                <w:sz w:val="20"/>
              </w:rPr>
              <w:t>73,5**</w:t>
            </w:r>
          </w:p>
          <w:p w14:paraId="722C7F71" w14:textId="77777777" w:rsidR="00E53BFF" w:rsidRPr="00D90BD0" w:rsidRDefault="00E53BFF" w:rsidP="00E53BFF">
            <w:pPr>
              <w:keepNext/>
              <w:ind w:left="0"/>
              <w:jc w:val="center"/>
              <w:rPr>
                <w:sz w:val="20"/>
                <w:szCs w:val="20"/>
              </w:rPr>
            </w:pPr>
            <w:r w:rsidRPr="00D90BD0">
              <w:rPr>
                <w:sz w:val="20"/>
              </w:rPr>
              <w:t>65,5</w:t>
            </w:r>
          </w:p>
          <w:p w14:paraId="3022078A" w14:textId="77777777" w:rsidR="00E53BFF" w:rsidRPr="00D90BD0" w:rsidRDefault="00E53BFF" w:rsidP="00E53BFF">
            <w:pPr>
              <w:keepNext/>
              <w:ind w:left="0"/>
              <w:jc w:val="center"/>
              <w:rPr>
                <w:sz w:val="20"/>
                <w:szCs w:val="20"/>
              </w:rPr>
            </w:pPr>
            <w:r w:rsidRPr="00D90BD0">
              <w:rPr>
                <w:sz w:val="20"/>
              </w:rPr>
              <w:t>93,2</w:t>
            </w:r>
          </w:p>
          <w:p w14:paraId="24880BC8" w14:textId="77777777" w:rsidR="00E53BFF" w:rsidRPr="00D90BD0" w:rsidRDefault="00E53BFF" w:rsidP="00E53BFF">
            <w:pPr>
              <w:keepNext/>
              <w:ind w:left="0"/>
              <w:jc w:val="center"/>
              <w:rPr>
                <w:sz w:val="20"/>
                <w:szCs w:val="20"/>
              </w:rPr>
            </w:pPr>
            <w:r w:rsidRPr="00D90BD0">
              <w:rPr>
                <w:sz w:val="20"/>
              </w:rPr>
              <w:t>107,0</w:t>
            </w:r>
          </w:p>
          <w:p w14:paraId="1238B88C" w14:textId="77777777" w:rsidR="00E53BFF" w:rsidRPr="00D90BD0" w:rsidRDefault="00E53BFF" w:rsidP="00E53BFF">
            <w:pPr>
              <w:keepNext/>
              <w:ind w:left="0"/>
              <w:jc w:val="center"/>
              <w:rPr>
                <w:sz w:val="20"/>
                <w:szCs w:val="20"/>
              </w:rPr>
            </w:pPr>
            <w:r w:rsidRPr="00D90BD0">
              <w:rPr>
                <w:sz w:val="20"/>
              </w:rPr>
              <w:t>98,3</w:t>
            </w:r>
          </w:p>
          <w:p w14:paraId="250C91E0" w14:textId="77777777" w:rsidR="00E53BFF" w:rsidRPr="00D90BD0" w:rsidRDefault="00E53BFF" w:rsidP="00E53BFF">
            <w:pPr>
              <w:keepNext/>
              <w:ind w:left="0"/>
              <w:jc w:val="center"/>
              <w:rPr>
                <w:sz w:val="20"/>
                <w:szCs w:val="20"/>
              </w:rPr>
            </w:pPr>
            <w:r w:rsidRPr="00D90BD0">
              <w:rPr>
                <w:sz w:val="20"/>
              </w:rPr>
              <w:t>64,9</w:t>
            </w:r>
          </w:p>
          <w:p w14:paraId="6E450EFF" w14:textId="77777777" w:rsidR="00E53BFF" w:rsidRPr="00D90BD0" w:rsidRDefault="00E53BFF" w:rsidP="00E53BFF">
            <w:pPr>
              <w:keepNext/>
              <w:ind w:left="0"/>
              <w:jc w:val="center"/>
              <w:rPr>
                <w:sz w:val="20"/>
                <w:szCs w:val="20"/>
              </w:rPr>
            </w:pPr>
            <w:r w:rsidRPr="00D90BD0">
              <w:rPr>
                <w:sz w:val="20"/>
              </w:rPr>
              <w:t>55,3</w:t>
            </w:r>
          </w:p>
          <w:p w14:paraId="6A5D378F" w14:textId="77777777" w:rsidR="00E53BFF" w:rsidRPr="00D90BD0" w:rsidRDefault="00E53BFF" w:rsidP="00E53BFF">
            <w:pPr>
              <w:keepNext/>
              <w:ind w:left="0"/>
              <w:jc w:val="center"/>
              <w:rPr>
                <w:sz w:val="20"/>
                <w:szCs w:val="20"/>
              </w:rPr>
            </w:pPr>
            <w:r w:rsidRPr="00D90BD0">
              <w:rPr>
                <w:sz w:val="20"/>
              </w:rPr>
              <w:t>56,1</w:t>
            </w:r>
          </w:p>
          <w:p w14:paraId="15294A95" w14:textId="77777777" w:rsidR="00E53BFF" w:rsidRPr="00D90BD0" w:rsidRDefault="00E53BFF" w:rsidP="00E53BFF">
            <w:pPr>
              <w:keepNext/>
              <w:ind w:left="0"/>
              <w:jc w:val="center"/>
              <w:rPr>
                <w:sz w:val="20"/>
                <w:szCs w:val="20"/>
              </w:rPr>
            </w:pPr>
            <w:r w:rsidRPr="00D90BD0">
              <w:rPr>
                <w:sz w:val="20"/>
              </w:rPr>
              <w:t>41,5</w:t>
            </w:r>
          </w:p>
          <w:p w14:paraId="6C1F039A" w14:textId="77777777" w:rsidR="00E53BFF" w:rsidRPr="00D90BD0" w:rsidRDefault="00E53BFF" w:rsidP="00E53BFF">
            <w:pPr>
              <w:keepNext/>
              <w:ind w:left="0"/>
              <w:jc w:val="center"/>
              <w:rPr>
                <w:sz w:val="20"/>
                <w:szCs w:val="20"/>
              </w:rPr>
            </w:pPr>
            <w:r w:rsidRPr="00D90BD0">
              <w:rPr>
                <w:sz w:val="20"/>
              </w:rPr>
              <w:t>107,6</w:t>
            </w:r>
          </w:p>
          <w:p w14:paraId="7CDA241A" w14:textId="77777777" w:rsidR="00E53BFF" w:rsidRPr="00D90BD0" w:rsidRDefault="00E53BFF" w:rsidP="00E53BFF">
            <w:pPr>
              <w:keepNext/>
              <w:ind w:left="0"/>
              <w:jc w:val="center"/>
              <w:rPr>
                <w:sz w:val="20"/>
                <w:szCs w:val="20"/>
              </w:rPr>
            </w:pPr>
            <w:r w:rsidRPr="00D90BD0">
              <w:rPr>
                <w:sz w:val="20"/>
              </w:rPr>
              <w:t>103,2</w:t>
            </w:r>
          </w:p>
          <w:p w14:paraId="57A7EEB5" w14:textId="77777777" w:rsidR="00E53BFF" w:rsidRPr="00D90BD0" w:rsidRDefault="00E53BFF" w:rsidP="00E53BFF">
            <w:pPr>
              <w:keepNext/>
              <w:ind w:left="0"/>
              <w:jc w:val="center"/>
              <w:rPr>
                <w:sz w:val="20"/>
                <w:szCs w:val="20"/>
              </w:rPr>
            </w:pPr>
            <w:r w:rsidRPr="00D90BD0">
              <w:rPr>
                <w:sz w:val="20"/>
              </w:rPr>
              <w:t>97,0</w:t>
            </w:r>
          </w:p>
          <w:p w14:paraId="607D79EE" w14:textId="77777777" w:rsidR="00E53BFF" w:rsidRPr="00D90BD0" w:rsidRDefault="00E53BFF" w:rsidP="00E53BFF">
            <w:pPr>
              <w:keepNext/>
              <w:ind w:left="0"/>
              <w:jc w:val="center"/>
              <w:rPr>
                <w:sz w:val="20"/>
                <w:szCs w:val="20"/>
              </w:rPr>
            </w:pPr>
            <w:r w:rsidRPr="00D90BD0">
              <w:rPr>
                <w:sz w:val="20"/>
              </w:rPr>
              <w:t>109,6</w:t>
            </w:r>
          </w:p>
        </w:tc>
      </w:tr>
    </w:tbl>
    <w:p w14:paraId="60117821" w14:textId="77777777" w:rsidR="00E53BFF" w:rsidRPr="00D90BD0" w:rsidRDefault="00E53BFF" w:rsidP="00E53BFF">
      <w:pPr>
        <w:rPr>
          <w:sz w:val="18"/>
          <w:szCs w:val="18"/>
        </w:rPr>
      </w:pPr>
      <w:r w:rsidRPr="00D90BD0">
        <w:rPr>
          <w:sz w:val="18"/>
        </w:rPr>
        <w:t>* svavelhalt</w:t>
      </w:r>
      <w:r w:rsidRPr="00D90BD0">
        <w:rPr>
          <w:sz w:val="18"/>
        </w:rPr>
        <w:sym w:font="Symbol" w:char="F0B3"/>
      </w:r>
      <w:r w:rsidRPr="00D90BD0">
        <w:rPr>
          <w:sz w:val="18"/>
        </w:rPr>
        <w:t xml:space="preserve"> 1 %</w:t>
      </w:r>
    </w:p>
    <w:p w14:paraId="193A658E" w14:textId="77777777" w:rsidR="00E53BFF" w:rsidRPr="00D90BD0" w:rsidRDefault="00E53BFF" w:rsidP="00E53BFF">
      <w:pPr>
        <w:rPr>
          <w:sz w:val="18"/>
          <w:szCs w:val="18"/>
        </w:rPr>
      </w:pPr>
      <w:r w:rsidRPr="00D90BD0">
        <w:rPr>
          <w:sz w:val="18"/>
        </w:rPr>
        <w:t>** låg svavelhalt</w:t>
      </w:r>
    </w:p>
    <w:p w14:paraId="7056AAB6" w14:textId="77777777" w:rsidR="00E53BFF" w:rsidRPr="00D90BD0" w:rsidRDefault="00E53BFF" w:rsidP="00E53BFF">
      <w:pPr>
        <w:rPr>
          <w:sz w:val="22"/>
          <w:szCs w:val="22"/>
        </w:rPr>
      </w:pPr>
    </w:p>
    <w:p w14:paraId="47DFF5D0" w14:textId="77777777" w:rsidR="00E53BFF" w:rsidRPr="00D90BD0" w:rsidRDefault="00E53BFF" w:rsidP="00E53BFF">
      <w:pPr>
        <w:pStyle w:val="Otsikko3"/>
      </w:pPr>
      <w:r w:rsidRPr="00D90BD0">
        <w:t xml:space="preserve">Uppgifter om skorstenshöjd och om grunderna för dimensioneringen av skorstenen </w:t>
      </w:r>
      <w:r w:rsidRPr="00D90BD0">
        <w:rPr>
          <w:b w:val="0"/>
        </w:rPr>
        <w:t>(7 §)</w:t>
      </w:r>
    </w:p>
    <w:p w14:paraId="75E60367" w14:textId="77777777" w:rsidR="00E53BFF" w:rsidRPr="00D90BD0" w:rsidRDefault="00E53BFF" w:rsidP="00E53BFF"/>
    <w:p w14:paraId="141D7444" w14:textId="56CD5B60" w:rsidR="00E53BFF" w:rsidRPr="00D90BD0" w:rsidRDefault="00E53BFF" w:rsidP="00E53BFF">
      <w:r w:rsidRPr="00D90BD0">
        <w:t xml:space="preserve">Skorstenshöjden för en energiproducerande enhet fastställs utifrån tabellen i bilaga 2 till förordningen om medelstora energiproducerande anläggningar, med hjälp av en spridningsmodell eller ett skorstensmonogram. Med skorstensmonogram avses Meteorologiska institutets publikation 2008 </w:t>
      </w:r>
      <w:proofErr w:type="spellStart"/>
      <w:r w:rsidRPr="00D90BD0">
        <w:rPr>
          <w:i/>
        </w:rPr>
        <w:t>Pienten</w:t>
      </w:r>
      <w:proofErr w:type="spellEnd"/>
      <w:r w:rsidRPr="00D90BD0">
        <w:rPr>
          <w:i/>
        </w:rPr>
        <w:t xml:space="preserve"> </w:t>
      </w:r>
      <w:proofErr w:type="spellStart"/>
      <w:r w:rsidRPr="00D90BD0">
        <w:rPr>
          <w:i/>
        </w:rPr>
        <w:t>polttolaitosten</w:t>
      </w:r>
      <w:proofErr w:type="spellEnd"/>
      <w:r w:rsidRPr="00D90BD0">
        <w:rPr>
          <w:i/>
        </w:rPr>
        <w:t xml:space="preserve"> (5–50 MW) </w:t>
      </w:r>
      <w:proofErr w:type="spellStart"/>
      <w:r w:rsidRPr="00D90BD0">
        <w:rPr>
          <w:i/>
        </w:rPr>
        <w:t>piipun</w:t>
      </w:r>
      <w:proofErr w:type="spellEnd"/>
      <w:r w:rsidRPr="00D90BD0">
        <w:rPr>
          <w:i/>
        </w:rPr>
        <w:t xml:space="preserve"> </w:t>
      </w:r>
      <w:proofErr w:type="spellStart"/>
      <w:r w:rsidRPr="00D90BD0">
        <w:rPr>
          <w:i/>
        </w:rPr>
        <w:t>korkeuden</w:t>
      </w:r>
      <w:proofErr w:type="spellEnd"/>
      <w:r w:rsidRPr="00D90BD0">
        <w:rPr>
          <w:i/>
        </w:rPr>
        <w:t xml:space="preserve"> </w:t>
      </w:r>
      <w:proofErr w:type="spellStart"/>
      <w:r w:rsidRPr="00D90BD0">
        <w:rPr>
          <w:i/>
        </w:rPr>
        <w:t>mitoitus</w:t>
      </w:r>
      <w:proofErr w:type="spellEnd"/>
      <w:r w:rsidRPr="00D90BD0">
        <w:rPr>
          <w:i/>
        </w:rPr>
        <w:t xml:space="preserve"> </w:t>
      </w:r>
      <w:r w:rsidRPr="00D90BD0">
        <w:t>(”Anvisning för dimensionering av skorstenshöjden för små bränsleproducerande anläggningar (5–50 MW)”)</w:t>
      </w:r>
      <w:r w:rsidRPr="00D90BD0">
        <w:rPr>
          <w:i/>
        </w:rPr>
        <w:t>.</w:t>
      </w:r>
      <w:r w:rsidRPr="00D90BD0">
        <w:t xml:space="preserve"> I fråga om nya enheter med en bränsleeffekt på 1–5 MW kan också Meteorologiska institutets publikation 2018 </w:t>
      </w:r>
      <w:proofErr w:type="spellStart"/>
      <w:r w:rsidRPr="00D90BD0">
        <w:rPr>
          <w:i/>
        </w:rPr>
        <w:t>Piipunkorkeuden</w:t>
      </w:r>
      <w:proofErr w:type="spellEnd"/>
      <w:r w:rsidRPr="00D90BD0">
        <w:rPr>
          <w:i/>
        </w:rPr>
        <w:t xml:space="preserve"> </w:t>
      </w:r>
      <w:proofErr w:type="spellStart"/>
      <w:r w:rsidRPr="00D90BD0">
        <w:rPr>
          <w:i/>
        </w:rPr>
        <w:t>mitoitus</w:t>
      </w:r>
      <w:proofErr w:type="spellEnd"/>
      <w:r w:rsidRPr="00D90BD0">
        <w:rPr>
          <w:i/>
        </w:rPr>
        <w:t xml:space="preserve"> 1–5 MW </w:t>
      </w:r>
      <w:proofErr w:type="spellStart"/>
      <w:r w:rsidRPr="00D90BD0">
        <w:rPr>
          <w:i/>
        </w:rPr>
        <w:t>energiantuotantoyksiköissä</w:t>
      </w:r>
      <w:proofErr w:type="spellEnd"/>
      <w:r w:rsidRPr="00D90BD0">
        <w:t xml:space="preserve"> (”Anvisning för dimensionering av skorstenshöjden för energiproducerande enheter med en bränsleeffekt på 1–5 MW</w:t>
      </w:r>
      <w:r w:rsidR="00831996" w:rsidRPr="00D90BD0">
        <w:t>”</w:t>
      </w:r>
      <w:r w:rsidRPr="00D90BD0">
        <w:t>) användas. Båda publikationerna finns på finska i samband med registreringsblanketterna (</w:t>
      </w:r>
      <w:hyperlink r:id="rId19" w:history="1">
        <w:r w:rsidR="00D7521A">
          <w:rPr>
            <w:rStyle w:val="Hyperlinkki"/>
          </w:rPr>
          <w:t>ymparisto.fi/sv/tillstand-och-skyldigheter/registrering-enligt-msl/medelstora-energiproducerande-anlaggningar</w:t>
        </w:r>
      </w:hyperlink>
      <w:r w:rsidRPr="00D90BD0">
        <w:t>).</w:t>
      </w:r>
    </w:p>
    <w:p w14:paraId="49021345" w14:textId="77777777" w:rsidR="00E53BFF" w:rsidRPr="00D90BD0" w:rsidRDefault="00E53BFF" w:rsidP="00E53BFF"/>
    <w:p w14:paraId="6FAA0B3D" w14:textId="77777777" w:rsidR="00E53BFF" w:rsidRPr="00D90BD0" w:rsidRDefault="00E53BFF" w:rsidP="00E53BFF">
      <w:r w:rsidRPr="00D90BD0">
        <w:t>Skorstenshöjden ska i regel bestämmas utifrån bilaga 2 till förordningen om medelstora energiproducerande anläggningar. Detta är också det enklaste sättet. Om man vill avvika från de skorstenshöjder som anges i tabellen i bilaga 2 med en kortare skorsten, ska höjden dimensioneras med hjälp av en spridningsmodell eller Meteorologiska institutets ovan nämnda dimensioneringsanvisningar.</w:t>
      </w:r>
    </w:p>
    <w:p w14:paraId="697E26CF" w14:textId="77777777" w:rsidR="00E53BFF" w:rsidRPr="00D90BD0" w:rsidRDefault="00E53BFF" w:rsidP="00E53BFF"/>
    <w:p w14:paraId="27A3B296" w14:textId="77777777" w:rsidR="00E53BFF" w:rsidRPr="00D90BD0" w:rsidRDefault="00E53BFF" w:rsidP="00E53BFF">
      <w:r w:rsidRPr="00D90BD0">
        <w:t>Skorstenshöjden för en ny energiproducerande enhet med en bränsleeffekt på minst 5 MW som använder något annat bränsle än träpelletar eller andra än svavelfria gasformiga bränslen ska dock alltid dimensioneras med hjälp av en spridningsmodell, om skorstenshöjden är mindre än 2,5 gånger produktionsbyggnadens höjd eller om det på mindre än 500 meters avstånd från den energiproducerande enheten finns mer än 30 meter höga byggnader eller andra terränghinder eller om markytan ligger högre än detta, mätt från markytan vid produktionsbyggnaden.</w:t>
      </w:r>
    </w:p>
    <w:p w14:paraId="4E06E0BC" w14:textId="77777777" w:rsidR="00E53BFF" w:rsidRPr="00D90BD0" w:rsidRDefault="00E53BFF" w:rsidP="00E53BFF"/>
    <w:p w14:paraId="78E867A2" w14:textId="77777777" w:rsidR="00E53BFF" w:rsidRPr="00D90BD0" w:rsidRDefault="00E53BFF" w:rsidP="00E53BFF">
      <w:r w:rsidRPr="00D90BD0">
        <w:lastRenderedPageBreak/>
        <w:t>Skorstenen på en befintlig energiproducerande enhet är tillräckligt hög om den är minst 75 % av den minimihöjd som anges i tabellen i bilaga 2 till förordningen om medelstora energiproducerande anläggningar.</w:t>
      </w:r>
    </w:p>
    <w:p w14:paraId="06DC9BCE" w14:textId="77777777" w:rsidR="00E53BFF" w:rsidRPr="00D90BD0" w:rsidRDefault="00E53BFF" w:rsidP="00E53BFF"/>
    <w:p w14:paraId="5851DB51" w14:textId="77777777" w:rsidR="00E53BFF" w:rsidRPr="00D90BD0" w:rsidRDefault="00E53BFF" w:rsidP="00E53BFF">
      <w:r w:rsidRPr="00D90BD0">
        <w:t xml:space="preserve">Följande energiproducerande enheter behöver inte iaktta de krav på skorstenshöjden som föreskrivs i 7 § i förordningen om medelstora energiproducerande anläggningar: </w:t>
      </w:r>
    </w:p>
    <w:p w14:paraId="57579614" w14:textId="77777777" w:rsidR="00E53BFF" w:rsidRPr="00D90BD0" w:rsidRDefault="00E53BFF" w:rsidP="00E53BFF">
      <w:pPr>
        <w:numPr>
          <w:ilvl w:val="0"/>
          <w:numId w:val="32"/>
        </w:numPr>
      </w:pPr>
      <w:r w:rsidRPr="00D90BD0">
        <w:t>flyttbara energiproducerande enheter som använder lätt brännolja eller gasformiga bränslen och som används för kortvarig produktion av reservenergi;</w:t>
      </w:r>
    </w:p>
    <w:p w14:paraId="56256D6F" w14:textId="77777777" w:rsidR="00E53BFF" w:rsidRPr="00D90BD0" w:rsidRDefault="00E53BFF" w:rsidP="00E53BFF">
      <w:pPr>
        <w:numPr>
          <w:ilvl w:val="0"/>
          <w:numId w:val="32"/>
        </w:numPr>
      </w:pPr>
      <w:r w:rsidRPr="00D90BD0">
        <w:t>sådana nya bränslemotorer och gasturbiner som används som enheter för reservdrift vars drifttid är högst 500 h/a räknat som ett glidande medelvärde under en treårsperiod;</w:t>
      </w:r>
    </w:p>
    <w:p w14:paraId="74E411F0" w14:textId="77777777" w:rsidR="00E53BFF" w:rsidRPr="00D90BD0" w:rsidRDefault="00E53BFF" w:rsidP="00E53BFF">
      <w:pPr>
        <w:numPr>
          <w:ilvl w:val="0"/>
          <w:numId w:val="32"/>
        </w:numPr>
      </w:pPr>
      <w:r w:rsidRPr="00D90BD0">
        <w:t>sådana befintliga bränslemotorer och gasturbiner som används som enheter för reservdrift vars drifttid är högst 500 h/a räknat som ett glidande medelvärde under en femårsperiod;</w:t>
      </w:r>
    </w:p>
    <w:p w14:paraId="6C91237D" w14:textId="77777777" w:rsidR="00E53BFF" w:rsidRPr="00D90BD0" w:rsidRDefault="00E53BFF" w:rsidP="00E53BFF">
      <w:pPr>
        <w:numPr>
          <w:ilvl w:val="0"/>
          <w:numId w:val="32"/>
        </w:numPr>
      </w:pPr>
      <w:r w:rsidRPr="00D90BD0">
        <w:t>befintliga energiproducerande enheter med en bränsleeffekt på minst 1 MW men mindre än 5 MW som börjar tillämpa förordningen om medelstora energiproducerande anläggningar först från och med den 1 januari 2030.</w:t>
      </w:r>
    </w:p>
    <w:p w14:paraId="170B63A1" w14:textId="77777777" w:rsidR="00E53BFF" w:rsidRPr="00D90BD0" w:rsidRDefault="00E53BFF" w:rsidP="00E53BFF"/>
    <w:p w14:paraId="2AF9DCA6" w14:textId="77777777" w:rsidR="00E53BFF" w:rsidRPr="00D90BD0" w:rsidRDefault="00E53BFF" w:rsidP="00E53BFF">
      <w:r w:rsidRPr="00D90BD0">
        <w:t>I tabellen i registreringsanmälan anges:</w:t>
      </w:r>
    </w:p>
    <w:p w14:paraId="4E9298E1" w14:textId="77777777" w:rsidR="00E53BFF" w:rsidRPr="00D90BD0" w:rsidRDefault="00E53BFF" w:rsidP="00E53BFF">
      <w:pPr>
        <w:numPr>
          <w:ilvl w:val="0"/>
          <w:numId w:val="30"/>
        </w:numPr>
      </w:pPr>
      <w:r w:rsidRPr="00D90BD0">
        <w:t xml:space="preserve">skorstenens, och vid behov rökkanalens, nummer eller annan identifierare, </w:t>
      </w:r>
    </w:p>
    <w:p w14:paraId="68FFE200" w14:textId="77777777" w:rsidR="00E53BFF" w:rsidRPr="00D90BD0" w:rsidRDefault="00E53BFF" w:rsidP="00E53BFF">
      <w:pPr>
        <w:numPr>
          <w:ilvl w:val="0"/>
          <w:numId w:val="30"/>
        </w:numPr>
      </w:pPr>
      <w:r w:rsidRPr="00D90BD0">
        <w:t xml:space="preserve">den eller de energiproducerande enheter (pannor </w:t>
      </w:r>
      <w:proofErr w:type="gramStart"/>
      <w:r w:rsidRPr="00D90BD0">
        <w:t>m.m.</w:t>
      </w:r>
      <w:proofErr w:type="gramEnd"/>
      <w:r w:rsidRPr="00D90BD0">
        <w:t>) vars rökgaser leds till skorstenen i fråga,</w:t>
      </w:r>
    </w:p>
    <w:p w14:paraId="3B8E1A47" w14:textId="77777777" w:rsidR="00E53BFF" w:rsidRPr="00D90BD0" w:rsidRDefault="00E53BFF" w:rsidP="00E53BFF">
      <w:pPr>
        <w:numPr>
          <w:ilvl w:val="0"/>
          <w:numId w:val="30"/>
        </w:numPr>
      </w:pPr>
      <w:r w:rsidRPr="00D90BD0">
        <w:t xml:space="preserve">skorstenens utsläppshöjd (m) mätt från markytan vid produktionsbyggnaden. </w:t>
      </w:r>
    </w:p>
    <w:p w14:paraId="5592EE6F" w14:textId="77777777" w:rsidR="00E53BFF" w:rsidRPr="00D90BD0" w:rsidRDefault="00E53BFF" w:rsidP="00E53BFF"/>
    <w:p w14:paraId="00D1ED99" w14:textId="77777777" w:rsidR="00E53BFF" w:rsidRPr="00D90BD0" w:rsidRDefault="00E53BFF" w:rsidP="00E53BFF">
      <w:r w:rsidRPr="00D90BD0">
        <w:t>I tabellen anges på vilket sätt skorstenens/skorstenarnas höjd har fastställts.</w:t>
      </w:r>
    </w:p>
    <w:p w14:paraId="1094AED2" w14:textId="77777777" w:rsidR="00E53BFF" w:rsidRPr="00D90BD0" w:rsidRDefault="00E53BFF" w:rsidP="00E53BFF"/>
    <w:p w14:paraId="33037686" w14:textId="77777777" w:rsidR="00E53BFF" w:rsidRPr="00D90BD0" w:rsidRDefault="00E53BFF" w:rsidP="00E53BFF">
      <w:r w:rsidRPr="00D90BD0">
        <w:t>I fråga om nya energiproducerande enheter med en bränsleeffekt på minst 5 MW anges dessutom om det på mindre än 500 meters avstånd från enheten finns mer än 30 meter höga byggnader eller andra terränghinder eller om markytan ligger högre än detta</w:t>
      </w:r>
    </w:p>
    <w:p w14:paraId="26E6B58E" w14:textId="77777777" w:rsidR="00E53BFF" w:rsidRPr="00D90BD0" w:rsidRDefault="00E53BFF" w:rsidP="00E53BFF"/>
    <w:p w14:paraId="7BCFD3A0" w14:textId="77777777" w:rsidR="00E53BFF" w:rsidRPr="00D90BD0" w:rsidRDefault="00E53BFF" w:rsidP="00E53BFF">
      <w:pPr>
        <w:pStyle w:val="Otsikko3"/>
      </w:pPr>
      <w:r w:rsidRPr="00D90BD0">
        <w:t xml:space="preserve">Uppgifter om behandlingen av avlopps- och dagvatten samt om utsläpp till vatten och avlopp </w:t>
      </w:r>
      <w:r w:rsidRPr="00D90BD0">
        <w:rPr>
          <w:b w:val="0"/>
        </w:rPr>
        <w:t>(9–11 §)</w:t>
      </w:r>
    </w:p>
    <w:p w14:paraId="6EF68ACF" w14:textId="77777777" w:rsidR="00E53BFF" w:rsidRPr="00D90BD0" w:rsidRDefault="00E53BFF" w:rsidP="00E53BFF">
      <w:pPr>
        <w:keepNext/>
      </w:pPr>
    </w:p>
    <w:p w14:paraId="03381C2B" w14:textId="77777777" w:rsidR="00E53BFF" w:rsidRPr="00D90BD0" w:rsidRDefault="00E53BFF" w:rsidP="00E53BFF">
      <w:pPr>
        <w:keepNext/>
      </w:pPr>
      <w:r w:rsidRPr="00D90BD0">
        <w:t>Här anges i tillämpliga delar uppgifterna om behandling och ledning av avlopps- och dagvatten.</w:t>
      </w:r>
    </w:p>
    <w:p w14:paraId="1A9D3F91" w14:textId="77777777" w:rsidR="00E53BFF" w:rsidRPr="00D90BD0" w:rsidRDefault="00E53BFF" w:rsidP="00E53BFF">
      <w:pPr>
        <w:keepNext/>
      </w:pPr>
    </w:p>
    <w:p w14:paraId="1D9C5C05" w14:textId="77777777" w:rsidR="00E53BFF" w:rsidRPr="00D90BD0" w:rsidRDefault="00E53BFF" w:rsidP="00E53BFF">
      <w:pPr>
        <w:keepNext/>
      </w:pPr>
      <w:r w:rsidRPr="00D90BD0">
        <w:t xml:space="preserve">För oljehaltigt spillvatten lämnas i tillämpliga delar de uppgifter som begärs i tabellen. Utloppsstället för det utgående vattnet från oljeavskiljare anges och utloppsvägen antecknas på lägeskartan (bilaga A). </w:t>
      </w:r>
    </w:p>
    <w:p w14:paraId="1282FB18" w14:textId="77777777" w:rsidR="00E53BFF" w:rsidRPr="00D90BD0" w:rsidRDefault="00E53BFF" w:rsidP="00E53BFF"/>
    <w:p w14:paraId="45E781F0" w14:textId="77777777" w:rsidR="00E53BFF" w:rsidRPr="00D90BD0" w:rsidRDefault="00E53BFF" w:rsidP="00E53BFF">
      <w:r w:rsidRPr="00D90BD0">
        <w:t>Här anges om det vid behandling och ledning av oljehaltigt spillvatten används andra likvärdiga eller alternativa metoder som tillåts enligt 10 § 6 eller 7 mom. i förordningen om medelstora energiproducerande anläggningar. Metoderna i fråga kan användas, om de energiproducerande enheter som använder påfyllnings- och utloppsstället har en sammanräknad bränsleeffekt på högst 5 MW eller en sammanräknad drifttid på högst 1 500 ha/a räknat som ett glidande medelvärde under en femårsperiod, eller om det rör sig om en energiproducerande enhet där flytande bränslen används endast som reserv- eller startbränsle, eller om det är fråga om en flyttbar energiproducerande enhet som används för kortvarig produktion av reservenergi. Eventuell användning av andra likvärdiga eller alternativa metoder ska beskrivas i registreringsanmälan så att den kommunala miljövårdsmyndigheten kan bedöma metodernas funktionsduglighet.</w:t>
      </w:r>
    </w:p>
    <w:p w14:paraId="5D70B332" w14:textId="77777777" w:rsidR="00E53BFF" w:rsidRPr="00D90BD0" w:rsidRDefault="00E53BFF" w:rsidP="00E53BFF"/>
    <w:p w14:paraId="47976B4B" w14:textId="77777777" w:rsidR="00E53BFF" w:rsidRPr="00D90BD0" w:rsidRDefault="00E53BFF" w:rsidP="00E53BFF">
      <w:r w:rsidRPr="00D90BD0">
        <w:t xml:space="preserve">I fråga om ledning och behandling av hushållsavloppsvatten ska man ange om de leds till ett avlopp, till en sluten behållare från vilken avloppsvattnet transporteras till ett avlopp, eller om de behandlas på något annat sätt. I områden utanför avloppsnätet anges uppgifterna om sättet för behandling av hushållsavloppsvatten, som ska ske i enlighet med 16 kap. i </w:t>
      </w:r>
      <w:hyperlink r:id="rId20" w:history="1">
        <w:r w:rsidRPr="00D90BD0">
          <w:rPr>
            <w:rStyle w:val="Hyperlinkki"/>
          </w:rPr>
          <w:t>miljöskyddslagen</w:t>
        </w:r>
      </w:hyperlink>
      <w:r w:rsidRPr="00D90BD0">
        <w:t xml:space="preserve"> och statsrådets förordning </w:t>
      </w:r>
      <w:hyperlink r:id="rId21" w:history="1">
        <w:r w:rsidRPr="00D90BD0">
          <w:rPr>
            <w:rStyle w:val="Hyperlinkki"/>
          </w:rPr>
          <w:t>157/2017</w:t>
        </w:r>
      </w:hyperlink>
      <w:r w:rsidRPr="00D90BD0">
        <w:t>.</w:t>
      </w:r>
    </w:p>
    <w:p w14:paraId="16FBE5D4" w14:textId="77777777" w:rsidR="00E53BFF" w:rsidRPr="00D90BD0" w:rsidRDefault="00E53BFF" w:rsidP="00E53BFF"/>
    <w:p w14:paraId="58ACB7BA" w14:textId="77777777" w:rsidR="00E53BFF" w:rsidRPr="00D90BD0" w:rsidRDefault="00E53BFF" w:rsidP="00E53BFF">
      <w:pPr>
        <w:pStyle w:val="Otsikko3"/>
      </w:pPr>
      <w:r w:rsidRPr="00D90BD0">
        <w:t xml:space="preserve">Uppgifter om upplagring av bränslen </w:t>
      </w:r>
      <w:r w:rsidRPr="00D90BD0">
        <w:rPr>
          <w:b w:val="0"/>
        </w:rPr>
        <w:t>(11–13 §)</w:t>
      </w:r>
    </w:p>
    <w:p w14:paraId="75113FDF" w14:textId="77777777" w:rsidR="00E53BFF" w:rsidRPr="00D90BD0" w:rsidRDefault="00E53BFF" w:rsidP="00E53BFF">
      <w:pPr>
        <w:keepNext/>
      </w:pPr>
    </w:p>
    <w:p w14:paraId="31CC3E08" w14:textId="77777777" w:rsidR="00E53BFF" w:rsidRPr="00D90BD0" w:rsidRDefault="00E53BFF" w:rsidP="00E53BFF">
      <w:pPr>
        <w:keepNext/>
      </w:pPr>
      <w:r w:rsidRPr="00D90BD0">
        <w:t>Här anges uppgifter om upplagring av bränslen inom den energiproducerande anläggningens område. Upplagsplatserna antecknas i planritningen.</w:t>
      </w:r>
    </w:p>
    <w:p w14:paraId="037481AA" w14:textId="77777777" w:rsidR="00E53BFF" w:rsidRPr="00D90BD0" w:rsidRDefault="00E53BFF" w:rsidP="00E53BFF"/>
    <w:p w14:paraId="279F188C" w14:textId="77777777" w:rsidR="00E53BFF" w:rsidRPr="00D90BD0" w:rsidRDefault="00E53BFF" w:rsidP="00E53BFF">
      <w:r w:rsidRPr="00D90BD0">
        <w:rPr>
          <w:b/>
        </w:rPr>
        <w:t>Fasta bränslen</w:t>
      </w:r>
    </w:p>
    <w:p w14:paraId="1D7D78C5" w14:textId="77777777" w:rsidR="00E53BFF" w:rsidRPr="00D90BD0" w:rsidRDefault="00E53BFF" w:rsidP="00E53BFF"/>
    <w:p w14:paraId="718EE319" w14:textId="77777777" w:rsidR="00E53BFF" w:rsidRPr="00D90BD0" w:rsidRDefault="00E53BFF" w:rsidP="00E53BFF">
      <w:r w:rsidRPr="00D90BD0">
        <w:t xml:space="preserve">Här anges arealen för upplaget av fasta bränslen samt upplagets </w:t>
      </w:r>
      <w:proofErr w:type="spellStart"/>
      <w:r w:rsidRPr="00D90BD0">
        <w:t>ytmaterial</w:t>
      </w:r>
      <w:proofErr w:type="spellEnd"/>
      <w:r w:rsidRPr="00D90BD0">
        <w:t>.</w:t>
      </w:r>
    </w:p>
    <w:p w14:paraId="11AB2581" w14:textId="77777777" w:rsidR="00E53BFF" w:rsidRPr="00D90BD0" w:rsidRDefault="00E53BFF" w:rsidP="00E53BFF"/>
    <w:p w14:paraId="6DCA7D3C" w14:textId="77777777" w:rsidR="00E53BFF" w:rsidRPr="00D90BD0" w:rsidRDefault="00E53BFF" w:rsidP="00E53BFF">
      <w:r w:rsidRPr="00D90BD0">
        <w:t xml:space="preserve">Dessutom anges uppgifterna om hur upplagringen av fasta bränslen är ordnad så att upplagring, hantering och transport av bränslen inte orsakar damm- och luktolägenheter, nedskräpning eller brandrisk. Dessa olägenheter kan förebyggas </w:t>
      </w:r>
      <w:proofErr w:type="gramStart"/>
      <w:r w:rsidRPr="00D90BD0">
        <w:t>bl.a.</w:t>
      </w:r>
      <w:proofErr w:type="gramEnd"/>
      <w:r w:rsidRPr="00D90BD0">
        <w:t xml:space="preserve"> genom lämplig placering av lossningsplatser, olika slags skyddsanordningar samt vid behov undertryck i utlastningsutrymmet samt rening av gårdsplanen.</w:t>
      </w:r>
    </w:p>
    <w:p w14:paraId="0C33498E" w14:textId="77777777" w:rsidR="00E53BFF" w:rsidRPr="00D90BD0" w:rsidRDefault="00E53BFF" w:rsidP="00E53BFF"/>
    <w:p w14:paraId="26998FA6" w14:textId="77777777" w:rsidR="00E53BFF" w:rsidRPr="00D90BD0" w:rsidRDefault="00E53BFF" w:rsidP="00E53BFF">
      <w:r w:rsidRPr="00D90BD0">
        <w:rPr>
          <w:b/>
        </w:rPr>
        <w:t>Flytande bränslen</w:t>
      </w:r>
    </w:p>
    <w:p w14:paraId="6C289C95" w14:textId="77777777" w:rsidR="00E53BFF" w:rsidRPr="00D90BD0" w:rsidRDefault="00E53BFF" w:rsidP="00E53BFF"/>
    <w:p w14:paraId="6D0BF2B1" w14:textId="77777777" w:rsidR="00E53BFF" w:rsidRPr="00D90BD0" w:rsidRDefault="00E53BFF" w:rsidP="00E53BFF">
      <w:r w:rsidRPr="00D90BD0">
        <w:t xml:space="preserve">Uppgifterna om upplagring av flytande bränslen anges i tabellen för varje cistern. </w:t>
      </w:r>
    </w:p>
    <w:p w14:paraId="7E6A6629" w14:textId="77777777" w:rsidR="00E53BFF" w:rsidRPr="00D90BD0" w:rsidRDefault="00E53BFF" w:rsidP="00E53BFF"/>
    <w:p w14:paraId="52DE2875" w14:textId="77777777" w:rsidR="00E53BFF" w:rsidRPr="00D90BD0" w:rsidRDefault="00E53BFF" w:rsidP="00E53BFF">
      <w:r w:rsidRPr="00D90BD0">
        <w:t>Om flytande bränslen förvaras vid anläggningen ska här anges om det inom anläggningsområdet finns absorptionsämnen och bekämpningsredskap för bränsleuppsamling för att förhindra eventuell spridning av läckage.</w:t>
      </w:r>
    </w:p>
    <w:p w14:paraId="2FC2EA32" w14:textId="77777777" w:rsidR="00E53BFF" w:rsidRPr="00D90BD0" w:rsidRDefault="00E53BFF" w:rsidP="00E53BFF">
      <w:pPr>
        <w:rPr>
          <w:highlight w:val="yellow"/>
        </w:rPr>
      </w:pPr>
    </w:p>
    <w:p w14:paraId="639F43E6" w14:textId="77777777" w:rsidR="00E53BFF" w:rsidRPr="00D90BD0" w:rsidRDefault="00E53BFF" w:rsidP="00E53BFF">
      <w:r w:rsidRPr="00D90BD0">
        <w:t>Här anges det om vid hantering och upplagring av flytande bränslen används andra likvärdiga eller alternativa metoder som tillåts enligt 13 § 3 eller 4 mom. i förordningen om medelstora energiproducerande anläggningar. Metoderna i fråga kan användas, om de energiproducerande enheter som använder påfyllnings- och utloppsstället har en sammanräknad bränsleeffekt på högst 5 MW eller en sammanräknad drifttid på högst 1 500 ha/a räknat som ett glidande medelvärde under en femårsperiod, eller om det rör sig om en energiproducerande enhet där flytande bränslen används endast som reserv- eller startbränsle, eller om det är fråga om en flyttbar energiproducerande enhet som används för kortvarig produktion av reservenergi. Eventuell användning av andra likvärdiga eller alternativa metoder ska beskrivas i registreringsanmälan så att den kommunala miljövårdsmyndigheten kan bedöma metodernas funktionsduglighet.</w:t>
      </w:r>
    </w:p>
    <w:p w14:paraId="6FFCB02F" w14:textId="77777777" w:rsidR="00E53BFF" w:rsidRPr="00D90BD0" w:rsidRDefault="00E53BFF" w:rsidP="00E53BFF">
      <w:pPr>
        <w:rPr>
          <w:highlight w:val="yellow"/>
        </w:rPr>
      </w:pPr>
    </w:p>
    <w:p w14:paraId="4BFFEEEA" w14:textId="77777777" w:rsidR="00E53BFF" w:rsidRPr="00D90BD0" w:rsidRDefault="00E53BFF" w:rsidP="00E850DD">
      <w:pPr>
        <w:pStyle w:val="Otsikko3"/>
      </w:pPr>
      <w:r w:rsidRPr="00D90BD0">
        <w:t xml:space="preserve">Uppgifter om det avfall som verksamheten ger upphov till och om avfallshanteringen </w:t>
      </w:r>
      <w:r w:rsidRPr="00D90BD0">
        <w:rPr>
          <w:b w:val="0"/>
        </w:rPr>
        <w:t>(14 §)</w:t>
      </w:r>
    </w:p>
    <w:p w14:paraId="347D59F4" w14:textId="77777777" w:rsidR="00E53BFF" w:rsidRPr="00D90BD0" w:rsidRDefault="00E53BFF" w:rsidP="00E850DD">
      <w:pPr>
        <w:keepNext/>
      </w:pPr>
    </w:p>
    <w:p w14:paraId="47F0C267" w14:textId="77777777" w:rsidR="00E53BFF" w:rsidRPr="00D90BD0" w:rsidRDefault="00E53BFF" w:rsidP="00E850DD">
      <w:pPr>
        <w:keepNext/>
      </w:pPr>
      <w:r w:rsidRPr="00D90BD0">
        <w:t>I tabellen anges uppgifterna om den mängd avfall som uppstår i verksamheten och de ställen som avfallet transporteras till. I fråga om egenskaperna avseende utrymmet för lagring av far</w:t>
      </w:r>
      <w:r w:rsidRPr="00D90BD0">
        <w:lastRenderedPageBreak/>
        <w:t xml:space="preserve">ligt avfall anges tillämpliga punkter. Dessutom anges huruvida farligt avfall förs till ändamålsenlig behandling eller återvinning minst en gång per år. </w:t>
      </w:r>
    </w:p>
    <w:p w14:paraId="7A5EBE4F" w14:textId="77777777" w:rsidR="00E53BFF" w:rsidRPr="00D90BD0" w:rsidRDefault="00E53BFF" w:rsidP="00E53BFF"/>
    <w:p w14:paraId="1FB7D530" w14:textId="77777777" w:rsidR="00E53BFF" w:rsidRPr="00D90BD0" w:rsidRDefault="00E53BFF" w:rsidP="00E53BFF">
      <w:r w:rsidRPr="00D90BD0">
        <w:t>I fråga om alla typer av avfall anges huruvida avfallet förs till återvinning eller lämnas för behandling på en anläggning som enligt miljötillståndet får ta emot ifrågavarande avfall.</w:t>
      </w:r>
    </w:p>
    <w:p w14:paraId="6A7A48E8" w14:textId="77777777" w:rsidR="00E53BFF" w:rsidRPr="00D90BD0" w:rsidRDefault="00E53BFF" w:rsidP="00E53BFF"/>
    <w:p w14:paraId="704BEE81" w14:textId="77777777" w:rsidR="00E53BFF" w:rsidRPr="00D90BD0" w:rsidRDefault="00E53BFF" w:rsidP="00E53BFF">
      <w:pPr>
        <w:keepNext/>
      </w:pPr>
      <w:r w:rsidRPr="00D90BD0">
        <w:t xml:space="preserve">När det gäller flyg- och bottenaska väljs tillämpliga punkter och preciserande uppgifter ges vid behov. Transporten av aska ordnas så att den inte orsakar </w:t>
      </w:r>
      <w:proofErr w:type="spellStart"/>
      <w:r w:rsidRPr="00D90BD0">
        <w:t>dammolägenhet</w:t>
      </w:r>
      <w:proofErr w:type="spellEnd"/>
      <w:r w:rsidRPr="00D90BD0">
        <w:t>.</w:t>
      </w:r>
    </w:p>
    <w:p w14:paraId="2C09BF3A" w14:textId="77777777" w:rsidR="00E53BFF" w:rsidRPr="00D90BD0" w:rsidRDefault="00E53BFF" w:rsidP="00E53BFF">
      <w:pPr>
        <w:keepNext/>
      </w:pPr>
    </w:p>
    <w:p w14:paraId="0CF9F15C" w14:textId="77777777" w:rsidR="00E53BFF" w:rsidRPr="00D90BD0" w:rsidRDefault="00E53BFF" w:rsidP="00E53BFF">
      <w:pPr>
        <w:pStyle w:val="Otsikko3"/>
      </w:pPr>
      <w:r w:rsidRPr="00D90BD0">
        <w:t>Uppgifter om de kemikalier som används i verksamheten</w:t>
      </w:r>
    </w:p>
    <w:p w14:paraId="6BAD0F5D" w14:textId="77777777" w:rsidR="00E53BFF" w:rsidRPr="00D90BD0" w:rsidRDefault="00E53BFF" w:rsidP="00E53BFF">
      <w:pPr>
        <w:keepNext/>
      </w:pPr>
    </w:p>
    <w:p w14:paraId="693364C9" w14:textId="77777777" w:rsidR="00E53BFF" w:rsidRPr="00D90BD0" w:rsidRDefault="00E53BFF" w:rsidP="00E53BFF">
      <w:pPr>
        <w:keepNext/>
      </w:pPr>
      <w:r w:rsidRPr="00D90BD0">
        <w:t xml:space="preserve">Här anges uppgifterna om de kemikalier (inte bränslen) och hjälpämnen som används: </w:t>
      </w:r>
      <w:proofErr w:type="spellStart"/>
      <w:r w:rsidRPr="00D90BD0">
        <w:t>kemikalie</w:t>
      </w:r>
      <w:proofErr w:type="spellEnd"/>
      <w:r w:rsidRPr="00D90BD0">
        <w:t xml:space="preserve"> eller handelsnamn, användningsändamål, hur mycket som används per år, största upplagringsmängd samt plats för lagring på anläggningen.</w:t>
      </w:r>
    </w:p>
    <w:p w14:paraId="73AE528D" w14:textId="77777777" w:rsidR="00E53BFF" w:rsidRPr="00D90BD0" w:rsidRDefault="00E53BFF" w:rsidP="00E53BFF"/>
    <w:p w14:paraId="01A1DBC5" w14:textId="77777777" w:rsidR="00E53BFF" w:rsidRPr="00D90BD0" w:rsidRDefault="00E53BFF" w:rsidP="00E53BFF">
      <w:pPr>
        <w:pStyle w:val="Otsikko3"/>
      </w:pPr>
      <w:r w:rsidRPr="00D90BD0">
        <w:t xml:space="preserve">Uppgifter om buller från verksamheten, effekterna av bullret samt om bullerbekämpningsåtgärder </w:t>
      </w:r>
      <w:r w:rsidRPr="00D90BD0">
        <w:rPr>
          <w:b w:val="0"/>
        </w:rPr>
        <w:t>(8 §)</w:t>
      </w:r>
    </w:p>
    <w:p w14:paraId="3978C173" w14:textId="77777777" w:rsidR="00E53BFF" w:rsidRPr="00D90BD0" w:rsidRDefault="00E53BFF" w:rsidP="00E53BFF">
      <w:pPr>
        <w:keepNext/>
        <w:rPr>
          <w:b/>
          <w:color w:val="FF0000"/>
        </w:rPr>
      </w:pPr>
    </w:p>
    <w:p w14:paraId="68A22B0C" w14:textId="77777777" w:rsidR="00E53BFF" w:rsidRPr="00D90BD0" w:rsidRDefault="00E53BFF" w:rsidP="00E53BFF">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rsidRPr="00D90BD0">
        <w:t>Här nämns de viktigaste bullerkällorna, exempelvis intag av förbränningsluft, förbränningsluftfläktar, rökgasfläktar, transport av bränslen och transportanordningar, arbetsmaskiner, turbiner, motorer, brännare samt pumpar.</w:t>
      </w:r>
    </w:p>
    <w:p w14:paraId="305A6199" w14:textId="77777777" w:rsidR="00E53BFF" w:rsidRPr="00D90BD0" w:rsidRDefault="00E53BFF" w:rsidP="00E53BF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165EF630" w14:textId="77777777" w:rsidR="00E53BFF" w:rsidRPr="00D90BD0" w:rsidRDefault="00E53BFF" w:rsidP="00E53BF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rsidRPr="00D90BD0">
        <w:t>I fråga om bullerkällorna anges drifttiden per dygn, ljudeffekt (om känd, L</w:t>
      </w:r>
      <w:r w:rsidRPr="00D90BD0">
        <w:rPr>
          <w:vertAlign w:val="subscript"/>
        </w:rPr>
        <w:t>WA</w:t>
      </w:r>
      <w:r w:rsidRPr="00D90BD0">
        <w:t xml:space="preserve"> (dB)), huruvida bullret är </w:t>
      </w:r>
      <w:proofErr w:type="spellStart"/>
      <w:r w:rsidRPr="00D90BD0">
        <w:t>smalbandigt</w:t>
      </w:r>
      <w:proofErr w:type="spellEnd"/>
      <w:r w:rsidRPr="00D90BD0">
        <w:t xml:space="preserve"> eller slagartat (om känt) samt bullerbekämpningsåtgärder som redan har vidtagits och planerade bullerbekämpningsåtgärder.</w:t>
      </w:r>
    </w:p>
    <w:p w14:paraId="54174D7A" w14:textId="77777777" w:rsidR="00E53BFF" w:rsidRPr="00D90BD0" w:rsidRDefault="00E53BFF" w:rsidP="00E53BFF"/>
    <w:p w14:paraId="1D042A72" w14:textId="77777777" w:rsidR="00E53BFF" w:rsidRPr="00D90BD0" w:rsidRDefault="00E53BFF" w:rsidP="00E53BFF">
      <w:r w:rsidRPr="00D90BD0">
        <w:t>Här anges också det genomsnittliga trafikflödet med tunga fordon (närmast bränsle- och avfallstransporter) i området per vecka.</w:t>
      </w:r>
    </w:p>
    <w:p w14:paraId="43DD2B2F" w14:textId="77777777" w:rsidR="00E53BFF" w:rsidRPr="00D90BD0" w:rsidRDefault="00E53BFF" w:rsidP="00E53BFF"/>
    <w:p w14:paraId="16CE86C3" w14:textId="77777777" w:rsidR="00E53BFF" w:rsidRPr="00D90BD0" w:rsidRDefault="00E53BFF" w:rsidP="00E53BFF">
      <w:r w:rsidRPr="00D90BD0">
        <w:t>Om den bullernivå som anläggningens verksamhet alstrar vid platser som är exponerade för störningar har uppmätts eller uppskattats genom beräkningar ska här anges när de har gjorts och mätningsrapporten eller beräkningen bifogas till ansökan som bilaga E.</w:t>
      </w:r>
    </w:p>
    <w:p w14:paraId="0C14B4C5" w14:textId="77777777" w:rsidR="00E53BFF" w:rsidRPr="00D90BD0" w:rsidRDefault="00E53BFF" w:rsidP="00E53BFF"/>
    <w:p w14:paraId="11679973" w14:textId="77777777" w:rsidR="00E53BFF" w:rsidRDefault="00E53BFF" w:rsidP="00E53BFF">
      <w:pPr>
        <w:ind w:left="600"/>
      </w:pPr>
      <w:r w:rsidRPr="00D90BD0">
        <w:t>De tillåtna bullernivåerna som verksamheten och trafiken i samband med den alstrar på anläggningsområdet är följande (8 §):</w:t>
      </w:r>
    </w:p>
    <w:p w14:paraId="4E7686E0" w14:textId="77777777" w:rsidR="00E850DD" w:rsidRPr="00D90BD0" w:rsidRDefault="00E850DD" w:rsidP="00E53BFF">
      <w:pPr>
        <w:ind w:left="600"/>
        <w:rPr>
          <w:color w:val="000000"/>
        </w:rPr>
      </w:pPr>
    </w:p>
    <w:p w14:paraId="34211EC2" w14:textId="77777777" w:rsidR="00E53BFF" w:rsidRPr="00D90BD0" w:rsidRDefault="00E53BFF" w:rsidP="00E53BFF">
      <w:pPr>
        <w:ind w:left="600"/>
        <w:rPr>
          <w:color w:val="000000"/>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1985"/>
        <w:gridCol w:w="2092"/>
      </w:tblGrid>
      <w:tr w:rsidR="00E53BFF" w:rsidRPr="00D90BD0" w14:paraId="06E9E0C2" w14:textId="77777777" w:rsidTr="00831996">
        <w:trPr>
          <w:trHeight w:val="425"/>
        </w:trPr>
        <w:tc>
          <w:tcPr>
            <w:tcW w:w="5103" w:type="dxa"/>
            <w:vMerge w:val="restart"/>
            <w:shd w:val="clear" w:color="auto" w:fill="D9D9D9"/>
            <w:vAlign w:val="center"/>
          </w:tcPr>
          <w:p w14:paraId="75A5DB14" w14:textId="77777777" w:rsidR="00E53BFF" w:rsidRPr="00D90BD0" w:rsidRDefault="00E53BFF" w:rsidP="00E53BFF">
            <w:pPr>
              <w:ind w:left="0"/>
              <w:rPr>
                <w:b/>
                <w:color w:val="000000"/>
                <w:sz w:val="22"/>
                <w:szCs w:val="22"/>
              </w:rPr>
            </w:pPr>
            <w:r w:rsidRPr="00D90BD0">
              <w:rPr>
                <w:b/>
                <w:color w:val="000000"/>
                <w:sz w:val="22"/>
              </w:rPr>
              <w:t>Område som utsätts för buller</w:t>
            </w:r>
          </w:p>
        </w:tc>
        <w:tc>
          <w:tcPr>
            <w:tcW w:w="4077" w:type="dxa"/>
            <w:gridSpan w:val="2"/>
            <w:shd w:val="clear" w:color="auto" w:fill="D9D9D9"/>
            <w:vAlign w:val="center"/>
          </w:tcPr>
          <w:p w14:paraId="76D28FF7" w14:textId="77777777" w:rsidR="00E53BFF" w:rsidRPr="00D90BD0" w:rsidRDefault="00E53BFF" w:rsidP="00E53BFF">
            <w:pPr>
              <w:ind w:left="0"/>
              <w:jc w:val="center"/>
              <w:rPr>
                <w:b/>
                <w:color w:val="000000"/>
                <w:sz w:val="22"/>
                <w:szCs w:val="22"/>
              </w:rPr>
            </w:pPr>
            <w:r w:rsidRPr="00D90BD0">
              <w:rPr>
                <w:b/>
                <w:sz w:val="22"/>
              </w:rPr>
              <w:t>Bullernivå</w:t>
            </w:r>
            <w:r w:rsidRPr="00D90BD0">
              <w:rPr>
                <w:b/>
                <w:color w:val="000000"/>
                <w:sz w:val="22"/>
              </w:rPr>
              <w:t xml:space="preserve"> </w:t>
            </w:r>
            <w:proofErr w:type="spellStart"/>
            <w:r w:rsidRPr="00D90BD0">
              <w:rPr>
                <w:b/>
                <w:color w:val="000000"/>
                <w:sz w:val="22"/>
              </w:rPr>
              <w:t>L</w:t>
            </w:r>
            <w:r w:rsidRPr="00D90BD0">
              <w:rPr>
                <w:b/>
                <w:color w:val="000000"/>
                <w:sz w:val="22"/>
                <w:vertAlign w:val="subscript"/>
              </w:rPr>
              <w:t>Aeq</w:t>
            </w:r>
            <w:proofErr w:type="spellEnd"/>
            <w:r w:rsidRPr="00D90BD0">
              <w:rPr>
                <w:b/>
                <w:color w:val="000000"/>
                <w:sz w:val="22"/>
                <w:vertAlign w:val="subscript"/>
              </w:rPr>
              <w:t xml:space="preserve"> </w:t>
            </w:r>
            <w:r w:rsidRPr="00D90BD0">
              <w:rPr>
                <w:b/>
                <w:color w:val="000000"/>
                <w:sz w:val="22"/>
              </w:rPr>
              <w:t>(dB)</w:t>
            </w:r>
          </w:p>
        </w:tc>
      </w:tr>
      <w:tr w:rsidR="00E53BFF" w:rsidRPr="00D90BD0" w14:paraId="7E645BCC" w14:textId="77777777" w:rsidTr="00831996">
        <w:trPr>
          <w:trHeight w:val="418"/>
        </w:trPr>
        <w:tc>
          <w:tcPr>
            <w:tcW w:w="5103" w:type="dxa"/>
            <w:vMerge/>
            <w:shd w:val="clear" w:color="auto" w:fill="D9D9D9"/>
          </w:tcPr>
          <w:p w14:paraId="556026DA" w14:textId="77777777" w:rsidR="00E53BFF" w:rsidRPr="00D90BD0" w:rsidRDefault="00E53BFF" w:rsidP="00E53BFF">
            <w:pPr>
              <w:ind w:left="0"/>
              <w:rPr>
                <w:color w:val="000000"/>
                <w:sz w:val="22"/>
                <w:szCs w:val="22"/>
              </w:rPr>
            </w:pPr>
          </w:p>
        </w:tc>
        <w:tc>
          <w:tcPr>
            <w:tcW w:w="1985" w:type="dxa"/>
            <w:shd w:val="clear" w:color="auto" w:fill="D9D9D9"/>
            <w:vAlign w:val="center"/>
          </w:tcPr>
          <w:p w14:paraId="64BF51C2" w14:textId="77777777" w:rsidR="00E53BFF" w:rsidRPr="00D90BD0" w:rsidRDefault="00E53BFF" w:rsidP="00E53BFF">
            <w:pPr>
              <w:ind w:left="0"/>
              <w:jc w:val="center"/>
              <w:rPr>
                <w:b/>
                <w:color w:val="000000"/>
                <w:sz w:val="22"/>
                <w:szCs w:val="22"/>
              </w:rPr>
            </w:pPr>
            <w:r w:rsidRPr="00D90BD0">
              <w:rPr>
                <w:b/>
                <w:color w:val="000000"/>
                <w:sz w:val="22"/>
              </w:rPr>
              <w:t>dagtid (kl. 7–22)</w:t>
            </w:r>
          </w:p>
        </w:tc>
        <w:tc>
          <w:tcPr>
            <w:tcW w:w="2092" w:type="dxa"/>
            <w:shd w:val="clear" w:color="auto" w:fill="D9D9D9"/>
            <w:vAlign w:val="center"/>
          </w:tcPr>
          <w:p w14:paraId="1AB07424" w14:textId="77777777" w:rsidR="00E53BFF" w:rsidRPr="00D90BD0" w:rsidRDefault="00E53BFF" w:rsidP="00E53BFF">
            <w:pPr>
              <w:ind w:left="0"/>
              <w:jc w:val="center"/>
              <w:rPr>
                <w:b/>
                <w:color w:val="000000"/>
                <w:sz w:val="22"/>
                <w:szCs w:val="22"/>
              </w:rPr>
            </w:pPr>
            <w:r w:rsidRPr="00D90BD0">
              <w:rPr>
                <w:b/>
                <w:color w:val="000000"/>
                <w:sz w:val="22"/>
              </w:rPr>
              <w:t>nattetid (kl. 22–7)</w:t>
            </w:r>
          </w:p>
        </w:tc>
      </w:tr>
      <w:tr w:rsidR="00E53BFF" w:rsidRPr="00D90BD0" w14:paraId="078EFB44" w14:textId="77777777" w:rsidTr="00831996">
        <w:trPr>
          <w:trHeight w:val="516"/>
        </w:trPr>
        <w:tc>
          <w:tcPr>
            <w:tcW w:w="5103" w:type="dxa"/>
            <w:vAlign w:val="center"/>
          </w:tcPr>
          <w:p w14:paraId="6B228F54" w14:textId="77777777" w:rsidR="00E53BFF" w:rsidRPr="00D90BD0" w:rsidRDefault="00E53BFF" w:rsidP="00E53BFF">
            <w:pPr>
              <w:ind w:left="0"/>
              <w:rPr>
                <w:color w:val="000000"/>
                <w:sz w:val="22"/>
                <w:szCs w:val="22"/>
              </w:rPr>
            </w:pPr>
            <w:r w:rsidRPr="00D90BD0">
              <w:rPr>
                <w:color w:val="000000"/>
                <w:sz w:val="22"/>
              </w:rPr>
              <w:t xml:space="preserve">Bostadsområde, rekreationsområde i tätort eller dess omedelbara närhet, område avsett för vårdinrättningar </w:t>
            </w:r>
          </w:p>
        </w:tc>
        <w:tc>
          <w:tcPr>
            <w:tcW w:w="1985" w:type="dxa"/>
            <w:vAlign w:val="center"/>
          </w:tcPr>
          <w:p w14:paraId="27E16AD9" w14:textId="77777777" w:rsidR="00E53BFF" w:rsidRPr="00D90BD0" w:rsidRDefault="00E53BFF" w:rsidP="00E53BFF">
            <w:pPr>
              <w:ind w:left="0"/>
              <w:jc w:val="center"/>
              <w:rPr>
                <w:color w:val="000000"/>
                <w:sz w:val="22"/>
                <w:szCs w:val="22"/>
              </w:rPr>
            </w:pPr>
            <w:r w:rsidRPr="00D90BD0">
              <w:rPr>
                <w:color w:val="000000"/>
                <w:sz w:val="22"/>
              </w:rPr>
              <w:t>55</w:t>
            </w:r>
          </w:p>
        </w:tc>
        <w:tc>
          <w:tcPr>
            <w:tcW w:w="2092" w:type="dxa"/>
            <w:vAlign w:val="center"/>
          </w:tcPr>
          <w:p w14:paraId="0DCCDEE0" w14:textId="77777777" w:rsidR="00E53BFF" w:rsidRPr="00D90BD0" w:rsidRDefault="00E53BFF" w:rsidP="00E53BFF">
            <w:pPr>
              <w:ind w:left="0"/>
              <w:jc w:val="center"/>
              <w:rPr>
                <w:color w:val="000000"/>
                <w:sz w:val="22"/>
                <w:szCs w:val="22"/>
              </w:rPr>
            </w:pPr>
            <w:r w:rsidRPr="00D90BD0">
              <w:rPr>
                <w:color w:val="000000"/>
                <w:sz w:val="22"/>
              </w:rPr>
              <w:t>50</w:t>
            </w:r>
          </w:p>
        </w:tc>
      </w:tr>
      <w:tr w:rsidR="00E53BFF" w:rsidRPr="00D90BD0" w14:paraId="3057FE7C" w14:textId="77777777" w:rsidTr="00831996">
        <w:trPr>
          <w:trHeight w:val="631"/>
        </w:trPr>
        <w:tc>
          <w:tcPr>
            <w:tcW w:w="5103" w:type="dxa"/>
            <w:vAlign w:val="center"/>
          </w:tcPr>
          <w:p w14:paraId="134A028C" w14:textId="77777777" w:rsidR="00E53BFF" w:rsidRPr="00D90BD0" w:rsidRDefault="00E53BFF" w:rsidP="00E53BFF">
            <w:pPr>
              <w:ind w:left="0"/>
              <w:rPr>
                <w:color w:val="000000"/>
                <w:sz w:val="22"/>
                <w:szCs w:val="22"/>
              </w:rPr>
            </w:pPr>
            <w:r w:rsidRPr="00D90BD0">
              <w:rPr>
                <w:color w:val="000000"/>
                <w:sz w:val="22"/>
              </w:rPr>
              <w:t>Område för fritidsboende, naturskyddsområde, campingplatser, rekreationsområde utanför tätort</w:t>
            </w:r>
          </w:p>
        </w:tc>
        <w:tc>
          <w:tcPr>
            <w:tcW w:w="1985" w:type="dxa"/>
            <w:vAlign w:val="center"/>
          </w:tcPr>
          <w:p w14:paraId="19507A19" w14:textId="77777777" w:rsidR="00E53BFF" w:rsidRPr="00D90BD0" w:rsidRDefault="00E53BFF" w:rsidP="00E53BFF">
            <w:pPr>
              <w:ind w:left="0"/>
              <w:jc w:val="center"/>
              <w:rPr>
                <w:color w:val="000000"/>
                <w:sz w:val="22"/>
                <w:szCs w:val="22"/>
              </w:rPr>
            </w:pPr>
            <w:r w:rsidRPr="00D90BD0">
              <w:rPr>
                <w:color w:val="000000"/>
                <w:sz w:val="22"/>
              </w:rPr>
              <w:t>45</w:t>
            </w:r>
          </w:p>
        </w:tc>
        <w:tc>
          <w:tcPr>
            <w:tcW w:w="2092" w:type="dxa"/>
            <w:vAlign w:val="center"/>
          </w:tcPr>
          <w:p w14:paraId="3F68BE44" w14:textId="77777777" w:rsidR="00E53BFF" w:rsidRPr="00D90BD0" w:rsidRDefault="00E53BFF" w:rsidP="00E53BFF">
            <w:pPr>
              <w:ind w:left="0"/>
              <w:jc w:val="center"/>
              <w:rPr>
                <w:color w:val="000000"/>
                <w:sz w:val="22"/>
                <w:szCs w:val="22"/>
              </w:rPr>
            </w:pPr>
            <w:r w:rsidRPr="00D90BD0">
              <w:rPr>
                <w:color w:val="000000"/>
                <w:sz w:val="22"/>
              </w:rPr>
              <w:t>40</w:t>
            </w:r>
          </w:p>
        </w:tc>
      </w:tr>
    </w:tbl>
    <w:p w14:paraId="3ACAB556" w14:textId="77777777" w:rsidR="00E53BFF" w:rsidRPr="00D90BD0" w:rsidRDefault="00E53BFF" w:rsidP="00E53BFF">
      <w:pPr>
        <w:ind w:left="600"/>
        <w:rPr>
          <w:color w:val="000000"/>
        </w:rPr>
      </w:pPr>
    </w:p>
    <w:p w14:paraId="0D9B795D" w14:textId="77777777" w:rsidR="00E53BFF" w:rsidRPr="00D90BD0" w:rsidRDefault="00E53BFF" w:rsidP="00E53BFF">
      <w:pPr>
        <w:ind w:left="600"/>
      </w:pPr>
      <w:r w:rsidRPr="00D90BD0">
        <w:t xml:space="preserve">Om bullret till sin natur är slagartat eller </w:t>
      </w:r>
      <w:proofErr w:type="spellStart"/>
      <w:r w:rsidRPr="00D90BD0">
        <w:t>smalbandigt</w:t>
      </w:r>
      <w:proofErr w:type="spellEnd"/>
      <w:r w:rsidRPr="00D90BD0">
        <w:t>, adderas 5 dB till mätnings- eller beräkningsresultatet innan det jämförs med gränsvärdet.</w:t>
      </w:r>
    </w:p>
    <w:p w14:paraId="208BA573" w14:textId="77777777" w:rsidR="00E53BFF" w:rsidRPr="00D90BD0" w:rsidRDefault="00E53BFF" w:rsidP="00E53BFF"/>
    <w:p w14:paraId="2856FD41" w14:textId="77777777" w:rsidR="00E53BFF" w:rsidRPr="00D90BD0" w:rsidRDefault="00E53BFF" w:rsidP="00E53BFF">
      <w:pPr>
        <w:pStyle w:val="Otsikko3"/>
      </w:pPr>
      <w:r w:rsidRPr="00D90BD0">
        <w:t xml:space="preserve">Verksamhetsplan för exceptionella situationer </w:t>
      </w:r>
      <w:r w:rsidRPr="00D90BD0">
        <w:rPr>
          <w:b w:val="0"/>
        </w:rPr>
        <w:t>(16 §)</w:t>
      </w:r>
    </w:p>
    <w:p w14:paraId="2C3E5D3D" w14:textId="77777777" w:rsidR="00E53BFF" w:rsidRPr="00D90BD0" w:rsidRDefault="00E53BFF" w:rsidP="00E53BFF"/>
    <w:p w14:paraId="6F8BB098" w14:textId="77777777" w:rsidR="00E53BFF" w:rsidRPr="00D90BD0" w:rsidRDefault="00E53BFF" w:rsidP="00E53BFF">
      <w:pPr>
        <w:rPr>
          <w:color w:val="000000"/>
        </w:rPr>
      </w:pPr>
      <w:r w:rsidRPr="00D90BD0">
        <w:rPr>
          <w:color w:val="000000"/>
        </w:rPr>
        <w:t xml:space="preserve">Verksamhetsutövaren ska utarbeta en verksamhetsplan för exceptionella situationer. Verksamhetsplanen ska innehålla åtminstone anvisningar för åtgärder som ska vidtas vid störningar i förbränningen och i avskiljarna samt vid oljeskador och kemikalieolyckor. </w:t>
      </w:r>
      <w:r w:rsidRPr="00D90BD0">
        <w:t xml:space="preserve">Planen behöver inte utarbetas separat, utan den kan ingå i anläggningens kvalitets- och miljösystem. </w:t>
      </w:r>
      <w:r w:rsidRPr="00D90BD0">
        <w:rPr>
          <w:color w:val="000000"/>
        </w:rPr>
        <w:t>Verksamhetsplanen presenteras i bilaga F. Planen ska hållas uppdaterad</w:t>
      </w:r>
    </w:p>
    <w:p w14:paraId="5D02A357" w14:textId="77777777" w:rsidR="00E53BFF" w:rsidRPr="00D90BD0" w:rsidRDefault="00E53BFF" w:rsidP="00E53BFF"/>
    <w:p w14:paraId="49411EA4" w14:textId="77777777" w:rsidR="00E53BFF" w:rsidRPr="00D90BD0" w:rsidRDefault="00E53BFF" w:rsidP="00E53BFF">
      <w:pPr>
        <w:pStyle w:val="Otsikko3"/>
        <w:rPr>
          <w:b w:val="0"/>
        </w:rPr>
      </w:pPr>
      <w:r w:rsidRPr="00D90BD0">
        <w:t>Kontrollplan</w:t>
      </w:r>
      <w:r w:rsidRPr="00D90BD0">
        <w:rPr>
          <w:b w:val="0"/>
        </w:rPr>
        <w:t xml:space="preserve"> (17–18 §, bilaga 3)</w:t>
      </w:r>
    </w:p>
    <w:p w14:paraId="624151D8" w14:textId="77777777" w:rsidR="00E53BFF" w:rsidRPr="00D90BD0" w:rsidRDefault="00E53BFF" w:rsidP="00E53BFF">
      <w:pPr>
        <w:keepNext/>
      </w:pPr>
    </w:p>
    <w:p w14:paraId="7EEDA441" w14:textId="77777777" w:rsidR="00E53BFF" w:rsidRPr="00D90BD0" w:rsidRDefault="00E53BFF" w:rsidP="00E53BFF">
      <w:pPr>
        <w:rPr>
          <w:b/>
        </w:rPr>
      </w:pPr>
      <w:r w:rsidRPr="00D90BD0">
        <w:t xml:space="preserve">Kontrollplanen presenteras som bilaga till registreringsanmälan (blankett 6035b). Kontrollplanen för anläggningen ska innehålla de uppgifter som krävs i bilaga 3 till förordningen om medelstora energiproducerande anläggningar. </w:t>
      </w:r>
    </w:p>
    <w:p w14:paraId="7DC35B2E" w14:textId="77777777" w:rsidR="00E53BFF" w:rsidRPr="00D90BD0" w:rsidRDefault="00E53BFF" w:rsidP="00E53BFF">
      <w:pPr>
        <w:keepNext/>
        <w:ind w:left="0"/>
      </w:pPr>
    </w:p>
    <w:p w14:paraId="4A8DE06E" w14:textId="77777777" w:rsidR="00E53BFF" w:rsidRPr="00D90BD0" w:rsidRDefault="00E53BFF" w:rsidP="00E53BFF">
      <w:r w:rsidRPr="00D90BD0">
        <w:t>I kontrollplanen anges också uppgifterna om de ärenden som bokförs på den energiproducerande anläggningen</w:t>
      </w:r>
    </w:p>
    <w:p w14:paraId="3FE7CB61" w14:textId="77777777" w:rsidR="00E53BFF" w:rsidRPr="00D90BD0" w:rsidRDefault="00E53BFF" w:rsidP="00E53BFF"/>
    <w:p w14:paraId="3A7225E6" w14:textId="77777777" w:rsidR="00E53BFF" w:rsidRPr="00D90BD0" w:rsidRDefault="00E53BFF" w:rsidP="00E53BFF">
      <w:pPr>
        <w:pStyle w:val="Otsikko3"/>
        <w:keepNext w:val="0"/>
      </w:pPr>
      <w:r w:rsidRPr="00D90BD0">
        <w:t>Övriga uppgifter</w:t>
      </w:r>
    </w:p>
    <w:p w14:paraId="4824C457" w14:textId="77777777" w:rsidR="00E53BFF" w:rsidRPr="00D90BD0" w:rsidRDefault="00E53BFF" w:rsidP="00E53BFF"/>
    <w:p w14:paraId="458D2B00" w14:textId="77777777" w:rsidR="00E53BFF" w:rsidRPr="00D90BD0" w:rsidRDefault="00E53BFF" w:rsidP="00E53BFF">
      <w:r w:rsidRPr="00D90BD0">
        <w:t>Bilagor till anmälan:</w:t>
      </w:r>
    </w:p>
    <w:p w14:paraId="53B78055" w14:textId="77777777" w:rsidR="00E53BFF" w:rsidRPr="00D90BD0" w:rsidRDefault="00E53BFF" w:rsidP="00E53BFF"/>
    <w:p w14:paraId="41C314D8" w14:textId="77777777" w:rsidR="00E53BFF" w:rsidRPr="00D90BD0" w:rsidRDefault="00E53BFF" w:rsidP="00E53BFF">
      <w:pPr>
        <w:ind w:left="1560" w:hanging="993"/>
      </w:pPr>
      <w:r w:rsidRPr="00D90BD0">
        <w:t>Bilaga A</w:t>
      </w:r>
      <w:r w:rsidRPr="00D90BD0">
        <w:tab/>
      </w:r>
      <w:r w:rsidRPr="00D90BD0">
        <w:rPr>
          <w:b/>
        </w:rPr>
        <w:t>Lägeskarta</w:t>
      </w:r>
      <w:r w:rsidRPr="00D90BD0">
        <w:t xml:space="preserve"> som visar den energiproducerande anläggningens förläggningsplats och dess närmaste omgivning. På kartan antecknas utöver anläggningen också eventuella känsliga objekt som störs belägna inom 1 kilometers avstånd från anläggningen (500 meters avstånd, om det är fråga om en energiproducerande anläggning med en bränsleeffekt på högst 5 MW). Beteckningarna på kartan kan kopplas till objekten i tabellen under punkt 2 i blanketten. Kartan ska vara tillräckligt noggrann.</w:t>
      </w:r>
    </w:p>
    <w:p w14:paraId="740385BF" w14:textId="77777777" w:rsidR="00E53BFF" w:rsidRPr="00D90BD0" w:rsidRDefault="00E53BFF" w:rsidP="00E53BFF">
      <w:pPr>
        <w:ind w:left="1560" w:hanging="993"/>
      </w:pPr>
    </w:p>
    <w:p w14:paraId="462EE413" w14:textId="77777777" w:rsidR="00E53BFF" w:rsidRPr="00D90BD0" w:rsidRDefault="00E53BFF" w:rsidP="00E53BFF">
      <w:pPr>
        <w:ind w:left="1560" w:hanging="993"/>
      </w:pPr>
      <w:r w:rsidRPr="00D90BD0">
        <w:t>Bilaga B</w:t>
      </w:r>
      <w:r w:rsidRPr="00D90BD0">
        <w:tab/>
      </w:r>
      <w:r w:rsidRPr="00D90BD0">
        <w:rPr>
          <w:b/>
        </w:rPr>
        <w:t>Planritning</w:t>
      </w:r>
      <w:r w:rsidRPr="00D90BD0">
        <w:t>, som visar hur den energiproducerande anläggningens enheter och konstruktioner är belägna på anläggningens tomt och de områden som är ogenomträngliga för vätska. Kartan ska vara tillräckligt noggrann.</w:t>
      </w:r>
    </w:p>
    <w:p w14:paraId="0FF09821" w14:textId="77777777" w:rsidR="00E53BFF" w:rsidRPr="00D90BD0" w:rsidRDefault="00E53BFF" w:rsidP="00E53BFF">
      <w:pPr>
        <w:ind w:left="1560" w:hanging="993"/>
      </w:pPr>
    </w:p>
    <w:p w14:paraId="1C08DAB2" w14:textId="77777777" w:rsidR="00E53BFF" w:rsidRPr="00D90BD0" w:rsidRDefault="00E53BFF" w:rsidP="00E53BFF">
      <w:pPr>
        <w:keepNext/>
        <w:ind w:left="1560" w:hanging="993"/>
      </w:pPr>
      <w:r w:rsidRPr="00D90BD0">
        <w:t>Bilaga C</w:t>
      </w:r>
      <w:r w:rsidRPr="00D90BD0">
        <w:tab/>
      </w:r>
      <w:r w:rsidRPr="00D90BD0">
        <w:rPr>
          <w:b/>
        </w:rPr>
        <w:t>Detaljplanekarta</w:t>
      </w:r>
      <w:r w:rsidRPr="00D90BD0">
        <w:t xml:space="preserve"> som visar planläggningssituationen i området, om anläggningen är belägen inom ett detaljplaneområde. </w:t>
      </w:r>
    </w:p>
    <w:p w14:paraId="1ABA94B1" w14:textId="77777777" w:rsidR="00E53BFF" w:rsidRPr="00D90BD0" w:rsidRDefault="00E53BFF" w:rsidP="00E53BFF">
      <w:pPr>
        <w:ind w:left="1560" w:hanging="993"/>
      </w:pPr>
    </w:p>
    <w:p w14:paraId="02E6FC5B" w14:textId="77777777" w:rsidR="00E53BFF" w:rsidRPr="00D90BD0" w:rsidRDefault="00E53BFF" w:rsidP="00E53BFF">
      <w:pPr>
        <w:ind w:left="1560" w:hanging="993"/>
      </w:pPr>
      <w:r w:rsidRPr="00D90BD0">
        <w:t>Bilaga D</w:t>
      </w:r>
      <w:r w:rsidRPr="00D90BD0">
        <w:tab/>
      </w:r>
      <w:r w:rsidRPr="00D90BD0">
        <w:rPr>
          <w:b/>
        </w:rPr>
        <w:t xml:space="preserve">Spridningsmodell eller skorstensmonogram </w:t>
      </w:r>
      <w:r w:rsidRPr="00D90BD0">
        <w:t>(om sådan/sådant gjorts)</w:t>
      </w:r>
    </w:p>
    <w:p w14:paraId="726BEF6B" w14:textId="77777777" w:rsidR="00E53BFF" w:rsidRPr="00D90BD0" w:rsidRDefault="00E53BFF" w:rsidP="00E53BFF">
      <w:pPr>
        <w:ind w:left="1560" w:hanging="993"/>
      </w:pPr>
    </w:p>
    <w:p w14:paraId="31CCDD33" w14:textId="77777777" w:rsidR="00E53BFF" w:rsidRPr="00D90BD0" w:rsidRDefault="00E53BFF" w:rsidP="00E53BFF">
      <w:pPr>
        <w:ind w:left="1560" w:hanging="993"/>
      </w:pPr>
      <w:r w:rsidRPr="00D90BD0">
        <w:t>Bilaga E</w:t>
      </w:r>
      <w:r w:rsidRPr="00D90BD0">
        <w:tab/>
      </w:r>
      <w:r w:rsidRPr="00D90BD0">
        <w:rPr>
          <w:b/>
        </w:rPr>
        <w:t>Bullermätningsrapport/bullerberäkning</w:t>
      </w:r>
      <w:r w:rsidRPr="00D90BD0">
        <w:t xml:space="preserve"> (om sådan gjorts)</w:t>
      </w:r>
    </w:p>
    <w:p w14:paraId="1B4ECBB7" w14:textId="77777777" w:rsidR="00E53BFF" w:rsidRPr="00D90BD0" w:rsidRDefault="00E53BFF" w:rsidP="00E53BFF">
      <w:pPr>
        <w:ind w:left="1560" w:hanging="993"/>
      </w:pPr>
      <w:r w:rsidRPr="00D90BD0">
        <w:tab/>
      </w:r>
    </w:p>
    <w:p w14:paraId="38E9EB52" w14:textId="77777777" w:rsidR="00E53BFF" w:rsidRPr="00D90BD0" w:rsidRDefault="00E53BFF" w:rsidP="00E53BFF">
      <w:pPr>
        <w:ind w:left="1560" w:hanging="993"/>
      </w:pPr>
      <w:r w:rsidRPr="00D90BD0">
        <w:t>Bilaga F</w:t>
      </w:r>
      <w:r w:rsidRPr="00D90BD0">
        <w:tab/>
      </w:r>
      <w:r w:rsidRPr="00D90BD0">
        <w:rPr>
          <w:b/>
        </w:rPr>
        <w:t>Verksamhetsplan för exceptionella situationer</w:t>
      </w:r>
    </w:p>
    <w:p w14:paraId="00F57957" w14:textId="77777777" w:rsidR="00E53BFF" w:rsidRPr="00D90BD0" w:rsidRDefault="00E53BFF" w:rsidP="00E53BFF">
      <w:pPr>
        <w:ind w:left="1560" w:hanging="993"/>
      </w:pPr>
    </w:p>
    <w:p w14:paraId="643CBC32" w14:textId="77777777" w:rsidR="00E53BFF" w:rsidRPr="00D90BD0" w:rsidRDefault="00E53BFF" w:rsidP="00E53BFF">
      <w:pPr>
        <w:tabs>
          <w:tab w:val="left" w:pos="1560"/>
        </w:tabs>
      </w:pPr>
      <w:r w:rsidRPr="00D90BD0">
        <w:rPr>
          <w:b/>
        </w:rPr>
        <w:t>Kontrollplan</w:t>
      </w:r>
      <w:r w:rsidRPr="00D90BD0">
        <w:t xml:space="preserve"> (blankett 6035b)</w:t>
      </w:r>
    </w:p>
    <w:p w14:paraId="090CAFD9" w14:textId="77777777" w:rsidR="00E53BFF" w:rsidRPr="00D90BD0" w:rsidRDefault="00E53BFF" w:rsidP="00E53BFF">
      <w:pPr>
        <w:ind w:left="1560"/>
        <w:rPr>
          <w:b/>
        </w:rPr>
      </w:pPr>
    </w:p>
    <w:p w14:paraId="46C2C311" w14:textId="77777777" w:rsidR="00E53BFF" w:rsidRPr="00D90BD0" w:rsidRDefault="00E53BFF" w:rsidP="00E53BFF">
      <w:r w:rsidRPr="00D90BD0">
        <w:rPr>
          <w:b/>
        </w:rPr>
        <w:lastRenderedPageBreak/>
        <w:t xml:space="preserve">Bilagor om enskilda pannor, gasturbiner eller förbränningsmotorer </w:t>
      </w:r>
      <w:r w:rsidRPr="00D90BD0">
        <w:t>(vid behov, blankett 6035a)</w:t>
      </w:r>
    </w:p>
    <w:p w14:paraId="38C23599" w14:textId="77777777" w:rsidR="00E53BFF" w:rsidRPr="00D90BD0" w:rsidRDefault="00E53BFF" w:rsidP="00E53BFF">
      <w:pPr>
        <w:rPr>
          <w:b/>
        </w:rPr>
      </w:pPr>
    </w:p>
    <w:p w14:paraId="0D8F00EE" w14:textId="77777777" w:rsidR="00E53BFF" w:rsidRPr="00D90BD0" w:rsidRDefault="00E53BFF" w:rsidP="00E53BFF">
      <w:r w:rsidRPr="00D90BD0">
        <w:rPr>
          <w:b/>
        </w:rPr>
        <w:t>Övriga bilagor</w:t>
      </w:r>
      <w:r w:rsidRPr="00D90BD0">
        <w:t xml:space="preserve"> (vid behov)</w:t>
      </w:r>
    </w:p>
    <w:p w14:paraId="422375D7" w14:textId="77777777" w:rsidR="00E53BFF" w:rsidRPr="00D90BD0" w:rsidRDefault="00E53BFF">
      <w:pPr>
        <w:ind w:left="1560"/>
      </w:pPr>
    </w:p>
    <w:sectPr w:rsidR="00E53BFF" w:rsidRPr="00D90BD0" w:rsidSect="00E53BFF">
      <w:footerReference w:type="default" r:id="rId22"/>
      <w:pgSz w:w="11907" w:h="16840"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2B1F" w14:textId="77777777" w:rsidR="006152C9" w:rsidRDefault="006152C9" w:rsidP="00E53BFF">
      <w:r>
        <w:separator/>
      </w:r>
    </w:p>
  </w:endnote>
  <w:endnote w:type="continuationSeparator" w:id="0">
    <w:p w14:paraId="24DA5AAE" w14:textId="77777777" w:rsidR="006152C9" w:rsidRDefault="006152C9" w:rsidP="00E5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0198" w14:textId="5AF1E2DB" w:rsidR="00E53BFF" w:rsidRDefault="00E53BFF" w:rsidP="00E53BFF">
    <w:pPr>
      <w:pStyle w:val="Alatunniste"/>
      <w:ind w:left="0"/>
    </w:pPr>
    <w:r>
      <w:rPr>
        <w:rFonts w:ascii="Arial" w:hAnsi="Arial"/>
        <w:sz w:val="16"/>
      </w:rPr>
      <w:t xml:space="preserve">6035 </w:t>
    </w:r>
    <w:r w:rsidR="00181ABD">
      <w:rPr>
        <w:rFonts w:ascii="Arial" w:hAnsi="Arial"/>
        <w:sz w:val="16"/>
      </w:rPr>
      <w:t>anvisning</w:t>
    </w:r>
    <w:r>
      <w:rPr>
        <w:rFonts w:ascii="Arial" w:hAnsi="Arial"/>
        <w:sz w:val="16"/>
      </w:rPr>
      <w:t xml:space="preserve"> / </w:t>
    </w:r>
    <w:r w:rsidR="00DF7A47">
      <w:rPr>
        <w:rFonts w:ascii="Arial" w:hAnsi="Arial"/>
        <w:sz w:val="16"/>
      </w:rPr>
      <w:t>12</w:t>
    </w:r>
    <w:r>
      <w:rPr>
        <w:rFonts w:ascii="Arial" w:hAnsi="Arial"/>
        <w:sz w:val="16"/>
      </w:rPr>
      <w:t>.20</w:t>
    </w:r>
    <w:r w:rsidR="00D042B8">
      <w:rPr>
        <w:rFonts w:ascii="Arial" w:hAnsi="Arial"/>
        <w:sz w:val="16"/>
      </w:rPr>
      <w:t>2</w:t>
    </w:r>
    <w:r w:rsidR="00DF7A47">
      <w:rPr>
        <w:rFonts w:ascii="Arial" w:hAnsi="Arial"/>
        <w:sz w:val="16"/>
      </w:rPr>
      <w:t>4</w:t>
    </w:r>
    <w: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0072B">
      <w:rPr>
        <w:rFonts w:ascii="Arial" w:hAnsi="Arial"/>
        <w:noProof/>
        <w:sz w:val="16"/>
      </w:rPr>
      <w:t>1</w:t>
    </w:r>
    <w:r>
      <w:rPr>
        <w:rFonts w:ascii="Arial" w:hAnsi="Arial"/>
        <w:sz w:val="16"/>
      </w:rPr>
      <w:fldChar w:fldCharType="end"/>
    </w:r>
  </w:p>
  <w:p w14:paraId="26E7E449" w14:textId="77777777" w:rsidR="00E53BFF" w:rsidRDefault="00E53BF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6C91" w14:textId="77777777" w:rsidR="006152C9" w:rsidRDefault="006152C9" w:rsidP="00E53BFF">
      <w:r>
        <w:separator/>
      </w:r>
    </w:p>
  </w:footnote>
  <w:footnote w:type="continuationSeparator" w:id="0">
    <w:p w14:paraId="155D7E86" w14:textId="77777777" w:rsidR="006152C9" w:rsidRDefault="006152C9" w:rsidP="00E53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0"/>
        </w:tabs>
        <w:ind w:left="1287" w:hanging="360"/>
      </w:pPr>
      <w:rPr>
        <w:rFonts w:ascii="Symbol" w:hAnsi="Symbol"/>
      </w:rPr>
    </w:lvl>
  </w:abstractNum>
  <w:abstractNum w:abstractNumId="1" w15:restartNumberingAfterBreak="0">
    <w:nsid w:val="089577B6"/>
    <w:multiLevelType w:val="hybridMultilevel"/>
    <w:tmpl w:val="95CC2252"/>
    <w:lvl w:ilvl="0" w:tplc="6CC420C6">
      <w:start w:val="6"/>
      <w:numFmt w:val="bullet"/>
      <w:lvlText w:val="-"/>
      <w:lvlJc w:val="left"/>
      <w:pPr>
        <w:ind w:left="927" w:hanging="360"/>
      </w:pPr>
      <w:rPr>
        <w:rFonts w:ascii="Times New Roman" w:eastAsia="Times New Roman" w:hAnsi="Times New Roman" w:cs="Times New Roman" w:hint="default"/>
      </w:rPr>
    </w:lvl>
    <w:lvl w:ilvl="1" w:tplc="92DEB75C" w:tentative="1">
      <w:start w:val="1"/>
      <w:numFmt w:val="bullet"/>
      <w:lvlText w:val="o"/>
      <w:lvlJc w:val="left"/>
      <w:pPr>
        <w:ind w:left="1647" w:hanging="360"/>
      </w:pPr>
      <w:rPr>
        <w:rFonts w:ascii="Courier New" w:hAnsi="Courier New" w:cs="Courier New" w:hint="default"/>
      </w:rPr>
    </w:lvl>
    <w:lvl w:ilvl="2" w:tplc="BA26D4B8" w:tentative="1">
      <w:start w:val="1"/>
      <w:numFmt w:val="bullet"/>
      <w:lvlText w:val=""/>
      <w:lvlJc w:val="left"/>
      <w:pPr>
        <w:ind w:left="2367" w:hanging="360"/>
      </w:pPr>
      <w:rPr>
        <w:rFonts w:ascii="Wingdings" w:hAnsi="Wingdings" w:hint="default"/>
      </w:rPr>
    </w:lvl>
    <w:lvl w:ilvl="3" w:tplc="4E86C57A" w:tentative="1">
      <w:start w:val="1"/>
      <w:numFmt w:val="bullet"/>
      <w:lvlText w:val=""/>
      <w:lvlJc w:val="left"/>
      <w:pPr>
        <w:ind w:left="3087" w:hanging="360"/>
      </w:pPr>
      <w:rPr>
        <w:rFonts w:ascii="Symbol" w:hAnsi="Symbol" w:hint="default"/>
      </w:rPr>
    </w:lvl>
    <w:lvl w:ilvl="4" w:tplc="4D1A4C30" w:tentative="1">
      <w:start w:val="1"/>
      <w:numFmt w:val="bullet"/>
      <w:lvlText w:val="o"/>
      <w:lvlJc w:val="left"/>
      <w:pPr>
        <w:ind w:left="3807" w:hanging="360"/>
      </w:pPr>
      <w:rPr>
        <w:rFonts w:ascii="Courier New" w:hAnsi="Courier New" w:cs="Courier New" w:hint="default"/>
      </w:rPr>
    </w:lvl>
    <w:lvl w:ilvl="5" w:tplc="3D50AAC2" w:tentative="1">
      <w:start w:val="1"/>
      <w:numFmt w:val="bullet"/>
      <w:lvlText w:val=""/>
      <w:lvlJc w:val="left"/>
      <w:pPr>
        <w:ind w:left="4527" w:hanging="360"/>
      </w:pPr>
      <w:rPr>
        <w:rFonts w:ascii="Wingdings" w:hAnsi="Wingdings" w:hint="default"/>
      </w:rPr>
    </w:lvl>
    <w:lvl w:ilvl="6" w:tplc="561A784E" w:tentative="1">
      <w:start w:val="1"/>
      <w:numFmt w:val="bullet"/>
      <w:lvlText w:val=""/>
      <w:lvlJc w:val="left"/>
      <w:pPr>
        <w:ind w:left="5247" w:hanging="360"/>
      </w:pPr>
      <w:rPr>
        <w:rFonts w:ascii="Symbol" w:hAnsi="Symbol" w:hint="default"/>
      </w:rPr>
    </w:lvl>
    <w:lvl w:ilvl="7" w:tplc="E5EE9AF8" w:tentative="1">
      <w:start w:val="1"/>
      <w:numFmt w:val="bullet"/>
      <w:lvlText w:val="o"/>
      <w:lvlJc w:val="left"/>
      <w:pPr>
        <w:ind w:left="5967" w:hanging="360"/>
      </w:pPr>
      <w:rPr>
        <w:rFonts w:ascii="Courier New" w:hAnsi="Courier New" w:cs="Courier New" w:hint="default"/>
      </w:rPr>
    </w:lvl>
    <w:lvl w:ilvl="8" w:tplc="830CF62A" w:tentative="1">
      <w:start w:val="1"/>
      <w:numFmt w:val="bullet"/>
      <w:lvlText w:val=""/>
      <w:lvlJc w:val="left"/>
      <w:pPr>
        <w:ind w:left="6687" w:hanging="360"/>
      </w:pPr>
      <w:rPr>
        <w:rFonts w:ascii="Wingdings" w:hAnsi="Wingdings" w:hint="default"/>
      </w:rPr>
    </w:lvl>
  </w:abstractNum>
  <w:abstractNum w:abstractNumId="2" w15:restartNumberingAfterBreak="0">
    <w:nsid w:val="090F318B"/>
    <w:multiLevelType w:val="hybridMultilevel"/>
    <w:tmpl w:val="B4B8AB74"/>
    <w:lvl w:ilvl="0" w:tplc="A58A1378">
      <w:start w:val="1"/>
      <w:numFmt w:val="bullet"/>
      <w:lvlText w:val=""/>
      <w:lvlJc w:val="left"/>
      <w:pPr>
        <w:ind w:left="1287" w:hanging="360"/>
      </w:pPr>
      <w:rPr>
        <w:rFonts w:ascii="Symbol" w:hAnsi="Symbol" w:hint="default"/>
      </w:rPr>
    </w:lvl>
    <w:lvl w:ilvl="1" w:tplc="2614529E" w:tentative="1">
      <w:start w:val="1"/>
      <w:numFmt w:val="bullet"/>
      <w:lvlText w:val="o"/>
      <w:lvlJc w:val="left"/>
      <w:pPr>
        <w:ind w:left="2007" w:hanging="360"/>
      </w:pPr>
      <w:rPr>
        <w:rFonts w:ascii="Courier New" w:hAnsi="Courier New" w:cs="Courier New" w:hint="default"/>
      </w:rPr>
    </w:lvl>
    <w:lvl w:ilvl="2" w:tplc="ECCAA626" w:tentative="1">
      <w:start w:val="1"/>
      <w:numFmt w:val="bullet"/>
      <w:lvlText w:val=""/>
      <w:lvlJc w:val="left"/>
      <w:pPr>
        <w:ind w:left="2727" w:hanging="360"/>
      </w:pPr>
      <w:rPr>
        <w:rFonts w:ascii="Wingdings" w:hAnsi="Wingdings" w:hint="default"/>
      </w:rPr>
    </w:lvl>
    <w:lvl w:ilvl="3" w:tplc="92C069A6" w:tentative="1">
      <w:start w:val="1"/>
      <w:numFmt w:val="bullet"/>
      <w:lvlText w:val=""/>
      <w:lvlJc w:val="left"/>
      <w:pPr>
        <w:ind w:left="3447" w:hanging="360"/>
      </w:pPr>
      <w:rPr>
        <w:rFonts w:ascii="Symbol" w:hAnsi="Symbol" w:hint="default"/>
      </w:rPr>
    </w:lvl>
    <w:lvl w:ilvl="4" w:tplc="6C768268" w:tentative="1">
      <w:start w:val="1"/>
      <w:numFmt w:val="bullet"/>
      <w:lvlText w:val="o"/>
      <w:lvlJc w:val="left"/>
      <w:pPr>
        <w:ind w:left="4167" w:hanging="360"/>
      </w:pPr>
      <w:rPr>
        <w:rFonts w:ascii="Courier New" w:hAnsi="Courier New" w:cs="Courier New" w:hint="default"/>
      </w:rPr>
    </w:lvl>
    <w:lvl w:ilvl="5" w:tplc="3778408C" w:tentative="1">
      <w:start w:val="1"/>
      <w:numFmt w:val="bullet"/>
      <w:lvlText w:val=""/>
      <w:lvlJc w:val="left"/>
      <w:pPr>
        <w:ind w:left="4887" w:hanging="360"/>
      </w:pPr>
      <w:rPr>
        <w:rFonts w:ascii="Wingdings" w:hAnsi="Wingdings" w:hint="default"/>
      </w:rPr>
    </w:lvl>
    <w:lvl w:ilvl="6" w:tplc="AC54C70E" w:tentative="1">
      <w:start w:val="1"/>
      <w:numFmt w:val="bullet"/>
      <w:lvlText w:val=""/>
      <w:lvlJc w:val="left"/>
      <w:pPr>
        <w:ind w:left="5607" w:hanging="360"/>
      </w:pPr>
      <w:rPr>
        <w:rFonts w:ascii="Symbol" w:hAnsi="Symbol" w:hint="default"/>
      </w:rPr>
    </w:lvl>
    <w:lvl w:ilvl="7" w:tplc="F4B6B54A" w:tentative="1">
      <w:start w:val="1"/>
      <w:numFmt w:val="bullet"/>
      <w:lvlText w:val="o"/>
      <w:lvlJc w:val="left"/>
      <w:pPr>
        <w:ind w:left="6327" w:hanging="360"/>
      </w:pPr>
      <w:rPr>
        <w:rFonts w:ascii="Courier New" w:hAnsi="Courier New" w:cs="Courier New" w:hint="default"/>
      </w:rPr>
    </w:lvl>
    <w:lvl w:ilvl="8" w:tplc="66565054" w:tentative="1">
      <w:start w:val="1"/>
      <w:numFmt w:val="bullet"/>
      <w:lvlText w:val=""/>
      <w:lvlJc w:val="left"/>
      <w:pPr>
        <w:ind w:left="7047" w:hanging="360"/>
      </w:pPr>
      <w:rPr>
        <w:rFonts w:ascii="Wingdings" w:hAnsi="Wingdings" w:hint="default"/>
      </w:rPr>
    </w:lvl>
  </w:abstractNum>
  <w:abstractNum w:abstractNumId="3" w15:restartNumberingAfterBreak="0">
    <w:nsid w:val="0A1D3495"/>
    <w:multiLevelType w:val="hybridMultilevel"/>
    <w:tmpl w:val="0DD61E8E"/>
    <w:lvl w:ilvl="0" w:tplc="0F882AA6">
      <w:start w:val="1"/>
      <w:numFmt w:val="bullet"/>
      <w:lvlText w:val=""/>
      <w:lvlJc w:val="left"/>
      <w:pPr>
        <w:ind w:left="1287" w:hanging="360"/>
      </w:pPr>
      <w:rPr>
        <w:rFonts w:ascii="Symbol" w:hAnsi="Symbol" w:hint="default"/>
      </w:rPr>
    </w:lvl>
    <w:lvl w:ilvl="1" w:tplc="A54A7890" w:tentative="1">
      <w:start w:val="1"/>
      <w:numFmt w:val="bullet"/>
      <w:lvlText w:val="o"/>
      <w:lvlJc w:val="left"/>
      <w:pPr>
        <w:ind w:left="2007" w:hanging="360"/>
      </w:pPr>
      <w:rPr>
        <w:rFonts w:ascii="Courier New" w:hAnsi="Courier New" w:cs="Courier New" w:hint="default"/>
      </w:rPr>
    </w:lvl>
    <w:lvl w:ilvl="2" w:tplc="8AB47D1C" w:tentative="1">
      <w:start w:val="1"/>
      <w:numFmt w:val="bullet"/>
      <w:lvlText w:val=""/>
      <w:lvlJc w:val="left"/>
      <w:pPr>
        <w:ind w:left="2727" w:hanging="360"/>
      </w:pPr>
      <w:rPr>
        <w:rFonts w:ascii="Wingdings" w:hAnsi="Wingdings" w:hint="default"/>
      </w:rPr>
    </w:lvl>
    <w:lvl w:ilvl="3" w:tplc="2B5243BC" w:tentative="1">
      <w:start w:val="1"/>
      <w:numFmt w:val="bullet"/>
      <w:lvlText w:val=""/>
      <w:lvlJc w:val="left"/>
      <w:pPr>
        <w:ind w:left="3447" w:hanging="360"/>
      </w:pPr>
      <w:rPr>
        <w:rFonts w:ascii="Symbol" w:hAnsi="Symbol" w:hint="default"/>
      </w:rPr>
    </w:lvl>
    <w:lvl w:ilvl="4" w:tplc="1660C52E" w:tentative="1">
      <w:start w:val="1"/>
      <w:numFmt w:val="bullet"/>
      <w:lvlText w:val="o"/>
      <w:lvlJc w:val="left"/>
      <w:pPr>
        <w:ind w:left="4167" w:hanging="360"/>
      </w:pPr>
      <w:rPr>
        <w:rFonts w:ascii="Courier New" w:hAnsi="Courier New" w:cs="Courier New" w:hint="default"/>
      </w:rPr>
    </w:lvl>
    <w:lvl w:ilvl="5" w:tplc="1F2099B0" w:tentative="1">
      <w:start w:val="1"/>
      <w:numFmt w:val="bullet"/>
      <w:lvlText w:val=""/>
      <w:lvlJc w:val="left"/>
      <w:pPr>
        <w:ind w:left="4887" w:hanging="360"/>
      </w:pPr>
      <w:rPr>
        <w:rFonts w:ascii="Wingdings" w:hAnsi="Wingdings" w:hint="default"/>
      </w:rPr>
    </w:lvl>
    <w:lvl w:ilvl="6" w:tplc="656654AA" w:tentative="1">
      <w:start w:val="1"/>
      <w:numFmt w:val="bullet"/>
      <w:lvlText w:val=""/>
      <w:lvlJc w:val="left"/>
      <w:pPr>
        <w:ind w:left="5607" w:hanging="360"/>
      </w:pPr>
      <w:rPr>
        <w:rFonts w:ascii="Symbol" w:hAnsi="Symbol" w:hint="default"/>
      </w:rPr>
    </w:lvl>
    <w:lvl w:ilvl="7" w:tplc="88BE7730" w:tentative="1">
      <w:start w:val="1"/>
      <w:numFmt w:val="bullet"/>
      <w:lvlText w:val="o"/>
      <w:lvlJc w:val="left"/>
      <w:pPr>
        <w:ind w:left="6327" w:hanging="360"/>
      </w:pPr>
      <w:rPr>
        <w:rFonts w:ascii="Courier New" w:hAnsi="Courier New" w:cs="Courier New" w:hint="default"/>
      </w:rPr>
    </w:lvl>
    <w:lvl w:ilvl="8" w:tplc="DD0CB1BC" w:tentative="1">
      <w:start w:val="1"/>
      <w:numFmt w:val="bullet"/>
      <w:lvlText w:val=""/>
      <w:lvlJc w:val="left"/>
      <w:pPr>
        <w:ind w:left="7047" w:hanging="360"/>
      </w:pPr>
      <w:rPr>
        <w:rFonts w:ascii="Wingdings" w:hAnsi="Wingdings" w:hint="default"/>
      </w:rPr>
    </w:lvl>
  </w:abstractNum>
  <w:abstractNum w:abstractNumId="4" w15:restartNumberingAfterBreak="0">
    <w:nsid w:val="148279B0"/>
    <w:multiLevelType w:val="hybridMultilevel"/>
    <w:tmpl w:val="C2165C90"/>
    <w:lvl w:ilvl="0" w:tplc="D88E5A24">
      <w:start w:val="1"/>
      <w:numFmt w:val="bullet"/>
      <w:lvlText w:val=""/>
      <w:lvlJc w:val="left"/>
      <w:pPr>
        <w:ind w:left="1287" w:hanging="360"/>
      </w:pPr>
      <w:rPr>
        <w:rFonts w:ascii="Symbol" w:hAnsi="Symbol" w:hint="default"/>
      </w:rPr>
    </w:lvl>
    <w:lvl w:ilvl="1" w:tplc="AA2CFD46">
      <w:start w:val="1"/>
      <w:numFmt w:val="bullet"/>
      <w:lvlText w:val="o"/>
      <w:lvlJc w:val="left"/>
      <w:pPr>
        <w:ind w:left="2007" w:hanging="360"/>
      </w:pPr>
      <w:rPr>
        <w:rFonts w:ascii="Courier New" w:hAnsi="Courier New" w:cs="Courier New" w:hint="default"/>
      </w:rPr>
    </w:lvl>
    <w:lvl w:ilvl="2" w:tplc="2D1612C0" w:tentative="1">
      <w:start w:val="1"/>
      <w:numFmt w:val="bullet"/>
      <w:lvlText w:val=""/>
      <w:lvlJc w:val="left"/>
      <w:pPr>
        <w:ind w:left="2727" w:hanging="360"/>
      </w:pPr>
      <w:rPr>
        <w:rFonts w:ascii="Wingdings" w:hAnsi="Wingdings" w:hint="default"/>
      </w:rPr>
    </w:lvl>
    <w:lvl w:ilvl="3" w:tplc="9A8C5556" w:tentative="1">
      <w:start w:val="1"/>
      <w:numFmt w:val="bullet"/>
      <w:lvlText w:val=""/>
      <w:lvlJc w:val="left"/>
      <w:pPr>
        <w:ind w:left="3447" w:hanging="360"/>
      </w:pPr>
      <w:rPr>
        <w:rFonts w:ascii="Symbol" w:hAnsi="Symbol" w:hint="default"/>
      </w:rPr>
    </w:lvl>
    <w:lvl w:ilvl="4" w:tplc="1C543C2A" w:tentative="1">
      <w:start w:val="1"/>
      <w:numFmt w:val="bullet"/>
      <w:lvlText w:val="o"/>
      <w:lvlJc w:val="left"/>
      <w:pPr>
        <w:ind w:left="4167" w:hanging="360"/>
      </w:pPr>
      <w:rPr>
        <w:rFonts w:ascii="Courier New" w:hAnsi="Courier New" w:cs="Courier New" w:hint="default"/>
      </w:rPr>
    </w:lvl>
    <w:lvl w:ilvl="5" w:tplc="91889AB6" w:tentative="1">
      <w:start w:val="1"/>
      <w:numFmt w:val="bullet"/>
      <w:lvlText w:val=""/>
      <w:lvlJc w:val="left"/>
      <w:pPr>
        <w:ind w:left="4887" w:hanging="360"/>
      </w:pPr>
      <w:rPr>
        <w:rFonts w:ascii="Wingdings" w:hAnsi="Wingdings" w:hint="default"/>
      </w:rPr>
    </w:lvl>
    <w:lvl w:ilvl="6" w:tplc="CF24451A" w:tentative="1">
      <w:start w:val="1"/>
      <w:numFmt w:val="bullet"/>
      <w:lvlText w:val=""/>
      <w:lvlJc w:val="left"/>
      <w:pPr>
        <w:ind w:left="5607" w:hanging="360"/>
      </w:pPr>
      <w:rPr>
        <w:rFonts w:ascii="Symbol" w:hAnsi="Symbol" w:hint="default"/>
      </w:rPr>
    </w:lvl>
    <w:lvl w:ilvl="7" w:tplc="5BB48778" w:tentative="1">
      <w:start w:val="1"/>
      <w:numFmt w:val="bullet"/>
      <w:lvlText w:val="o"/>
      <w:lvlJc w:val="left"/>
      <w:pPr>
        <w:ind w:left="6327" w:hanging="360"/>
      </w:pPr>
      <w:rPr>
        <w:rFonts w:ascii="Courier New" w:hAnsi="Courier New" w:cs="Courier New" w:hint="default"/>
      </w:rPr>
    </w:lvl>
    <w:lvl w:ilvl="8" w:tplc="8886E378" w:tentative="1">
      <w:start w:val="1"/>
      <w:numFmt w:val="bullet"/>
      <w:lvlText w:val=""/>
      <w:lvlJc w:val="left"/>
      <w:pPr>
        <w:ind w:left="7047" w:hanging="360"/>
      </w:pPr>
      <w:rPr>
        <w:rFonts w:ascii="Wingdings" w:hAnsi="Wingdings" w:hint="default"/>
      </w:rPr>
    </w:lvl>
  </w:abstractNum>
  <w:abstractNum w:abstractNumId="5" w15:restartNumberingAfterBreak="0">
    <w:nsid w:val="17195869"/>
    <w:multiLevelType w:val="hybridMultilevel"/>
    <w:tmpl w:val="FF7008AA"/>
    <w:lvl w:ilvl="0" w:tplc="DE1A50A0">
      <w:start w:val="1"/>
      <w:numFmt w:val="bullet"/>
      <w:lvlText w:val=""/>
      <w:lvlJc w:val="left"/>
      <w:pPr>
        <w:ind w:left="1287" w:hanging="360"/>
      </w:pPr>
      <w:rPr>
        <w:rFonts w:ascii="Symbol" w:hAnsi="Symbol" w:hint="default"/>
      </w:rPr>
    </w:lvl>
    <w:lvl w:ilvl="1" w:tplc="9BD81746" w:tentative="1">
      <w:start w:val="1"/>
      <w:numFmt w:val="bullet"/>
      <w:lvlText w:val="o"/>
      <w:lvlJc w:val="left"/>
      <w:pPr>
        <w:ind w:left="2007" w:hanging="360"/>
      </w:pPr>
      <w:rPr>
        <w:rFonts w:ascii="Courier New" w:hAnsi="Courier New" w:cs="Courier New" w:hint="default"/>
      </w:rPr>
    </w:lvl>
    <w:lvl w:ilvl="2" w:tplc="1E1454FC" w:tentative="1">
      <w:start w:val="1"/>
      <w:numFmt w:val="bullet"/>
      <w:lvlText w:val=""/>
      <w:lvlJc w:val="left"/>
      <w:pPr>
        <w:ind w:left="2727" w:hanging="360"/>
      </w:pPr>
      <w:rPr>
        <w:rFonts w:ascii="Wingdings" w:hAnsi="Wingdings" w:hint="default"/>
      </w:rPr>
    </w:lvl>
    <w:lvl w:ilvl="3" w:tplc="BDC81768" w:tentative="1">
      <w:start w:val="1"/>
      <w:numFmt w:val="bullet"/>
      <w:lvlText w:val=""/>
      <w:lvlJc w:val="left"/>
      <w:pPr>
        <w:ind w:left="3447" w:hanging="360"/>
      </w:pPr>
      <w:rPr>
        <w:rFonts w:ascii="Symbol" w:hAnsi="Symbol" w:hint="default"/>
      </w:rPr>
    </w:lvl>
    <w:lvl w:ilvl="4" w:tplc="4C20D4AA" w:tentative="1">
      <w:start w:val="1"/>
      <w:numFmt w:val="bullet"/>
      <w:lvlText w:val="o"/>
      <w:lvlJc w:val="left"/>
      <w:pPr>
        <w:ind w:left="4167" w:hanging="360"/>
      </w:pPr>
      <w:rPr>
        <w:rFonts w:ascii="Courier New" w:hAnsi="Courier New" w:cs="Courier New" w:hint="default"/>
      </w:rPr>
    </w:lvl>
    <w:lvl w:ilvl="5" w:tplc="1826C8C4" w:tentative="1">
      <w:start w:val="1"/>
      <w:numFmt w:val="bullet"/>
      <w:lvlText w:val=""/>
      <w:lvlJc w:val="left"/>
      <w:pPr>
        <w:ind w:left="4887" w:hanging="360"/>
      </w:pPr>
      <w:rPr>
        <w:rFonts w:ascii="Wingdings" w:hAnsi="Wingdings" w:hint="default"/>
      </w:rPr>
    </w:lvl>
    <w:lvl w:ilvl="6" w:tplc="B76AE308" w:tentative="1">
      <w:start w:val="1"/>
      <w:numFmt w:val="bullet"/>
      <w:lvlText w:val=""/>
      <w:lvlJc w:val="left"/>
      <w:pPr>
        <w:ind w:left="5607" w:hanging="360"/>
      </w:pPr>
      <w:rPr>
        <w:rFonts w:ascii="Symbol" w:hAnsi="Symbol" w:hint="default"/>
      </w:rPr>
    </w:lvl>
    <w:lvl w:ilvl="7" w:tplc="67BE643C" w:tentative="1">
      <w:start w:val="1"/>
      <w:numFmt w:val="bullet"/>
      <w:lvlText w:val="o"/>
      <w:lvlJc w:val="left"/>
      <w:pPr>
        <w:ind w:left="6327" w:hanging="360"/>
      </w:pPr>
      <w:rPr>
        <w:rFonts w:ascii="Courier New" w:hAnsi="Courier New" w:cs="Courier New" w:hint="default"/>
      </w:rPr>
    </w:lvl>
    <w:lvl w:ilvl="8" w:tplc="AE8256C6" w:tentative="1">
      <w:start w:val="1"/>
      <w:numFmt w:val="bullet"/>
      <w:lvlText w:val=""/>
      <w:lvlJc w:val="left"/>
      <w:pPr>
        <w:ind w:left="7047" w:hanging="360"/>
      </w:pPr>
      <w:rPr>
        <w:rFonts w:ascii="Wingdings" w:hAnsi="Wingdings" w:hint="default"/>
      </w:rPr>
    </w:lvl>
  </w:abstractNum>
  <w:abstractNum w:abstractNumId="6" w15:restartNumberingAfterBreak="0">
    <w:nsid w:val="1E2B03B9"/>
    <w:multiLevelType w:val="hybridMultilevel"/>
    <w:tmpl w:val="6F0CA984"/>
    <w:lvl w:ilvl="0" w:tplc="6C383A2E">
      <w:start w:val="1"/>
      <w:numFmt w:val="decimal"/>
      <w:lvlText w:val="%1)"/>
      <w:lvlJc w:val="left"/>
      <w:pPr>
        <w:ind w:left="927" w:hanging="360"/>
      </w:pPr>
      <w:rPr>
        <w:rFonts w:hint="default"/>
      </w:rPr>
    </w:lvl>
    <w:lvl w:ilvl="1" w:tplc="67D6FDEE" w:tentative="1">
      <w:start w:val="1"/>
      <w:numFmt w:val="lowerLetter"/>
      <w:lvlText w:val="%2."/>
      <w:lvlJc w:val="left"/>
      <w:pPr>
        <w:ind w:left="1647" w:hanging="360"/>
      </w:pPr>
    </w:lvl>
    <w:lvl w:ilvl="2" w:tplc="35464CAA" w:tentative="1">
      <w:start w:val="1"/>
      <w:numFmt w:val="lowerRoman"/>
      <w:lvlText w:val="%3."/>
      <w:lvlJc w:val="right"/>
      <w:pPr>
        <w:ind w:left="2367" w:hanging="180"/>
      </w:pPr>
    </w:lvl>
    <w:lvl w:ilvl="3" w:tplc="6F06B1EA" w:tentative="1">
      <w:start w:val="1"/>
      <w:numFmt w:val="decimal"/>
      <w:lvlText w:val="%4."/>
      <w:lvlJc w:val="left"/>
      <w:pPr>
        <w:ind w:left="3087" w:hanging="360"/>
      </w:pPr>
    </w:lvl>
    <w:lvl w:ilvl="4" w:tplc="E36C545C" w:tentative="1">
      <w:start w:val="1"/>
      <w:numFmt w:val="lowerLetter"/>
      <w:lvlText w:val="%5."/>
      <w:lvlJc w:val="left"/>
      <w:pPr>
        <w:ind w:left="3807" w:hanging="360"/>
      </w:pPr>
    </w:lvl>
    <w:lvl w:ilvl="5" w:tplc="CEF6325A" w:tentative="1">
      <w:start w:val="1"/>
      <w:numFmt w:val="lowerRoman"/>
      <w:lvlText w:val="%6."/>
      <w:lvlJc w:val="right"/>
      <w:pPr>
        <w:ind w:left="4527" w:hanging="180"/>
      </w:pPr>
    </w:lvl>
    <w:lvl w:ilvl="6" w:tplc="174CFD42" w:tentative="1">
      <w:start w:val="1"/>
      <w:numFmt w:val="decimal"/>
      <w:lvlText w:val="%7."/>
      <w:lvlJc w:val="left"/>
      <w:pPr>
        <w:ind w:left="5247" w:hanging="360"/>
      </w:pPr>
    </w:lvl>
    <w:lvl w:ilvl="7" w:tplc="962E0744" w:tentative="1">
      <w:start w:val="1"/>
      <w:numFmt w:val="lowerLetter"/>
      <w:lvlText w:val="%8."/>
      <w:lvlJc w:val="left"/>
      <w:pPr>
        <w:ind w:left="5967" w:hanging="360"/>
      </w:pPr>
    </w:lvl>
    <w:lvl w:ilvl="8" w:tplc="33FA80D2" w:tentative="1">
      <w:start w:val="1"/>
      <w:numFmt w:val="lowerRoman"/>
      <w:lvlText w:val="%9."/>
      <w:lvlJc w:val="right"/>
      <w:pPr>
        <w:ind w:left="6687" w:hanging="180"/>
      </w:pPr>
    </w:lvl>
  </w:abstractNum>
  <w:abstractNum w:abstractNumId="7" w15:restartNumberingAfterBreak="0">
    <w:nsid w:val="23D85216"/>
    <w:multiLevelType w:val="hybridMultilevel"/>
    <w:tmpl w:val="BA7218C4"/>
    <w:lvl w:ilvl="0" w:tplc="9D601DAA">
      <w:start w:val="1"/>
      <w:numFmt w:val="bullet"/>
      <w:lvlText w:val=""/>
      <w:lvlJc w:val="left"/>
      <w:pPr>
        <w:ind w:left="1331" w:hanging="360"/>
      </w:pPr>
      <w:rPr>
        <w:rFonts w:ascii="Symbol" w:hAnsi="Symbol" w:hint="default"/>
      </w:rPr>
    </w:lvl>
    <w:lvl w:ilvl="1" w:tplc="43742262" w:tentative="1">
      <w:start w:val="1"/>
      <w:numFmt w:val="bullet"/>
      <w:lvlText w:val="o"/>
      <w:lvlJc w:val="left"/>
      <w:pPr>
        <w:ind w:left="2051" w:hanging="360"/>
      </w:pPr>
      <w:rPr>
        <w:rFonts w:ascii="Courier New" w:hAnsi="Courier New" w:cs="Courier New" w:hint="default"/>
      </w:rPr>
    </w:lvl>
    <w:lvl w:ilvl="2" w:tplc="83CEE2D2" w:tentative="1">
      <w:start w:val="1"/>
      <w:numFmt w:val="bullet"/>
      <w:lvlText w:val=""/>
      <w:lvlJc w:val="left"/>
      <w:pPr>
        <w:ind w:left="2771" w:hanging="360"/>
      </w:pPr>
      <w:rPr>
        <w:rFonts w:ascii="Wingdings" w:hAnsi="Wingdings" w:hint="default"/>
      </w:rPr>
    </w:lvl>
    <w:lvl w:ilvl="3" w:tplc="3B9E84A4" w:tentative="1">
      <w:start w:val="1"/>
      <w:numFmt w:val="bullet"/>
      <w:lvlText w:val=""/>
      <w:lvlJc w:val="left"/>
      <w:pPr>
        <w:ind w:left="3491" w:hanging="360"/>
      </w:pPr>
      <w:rPr>
        <w:rFonts w:ascii="Symbol" w:hAnsi="Symbol" w:hint="default"/>
      </w:rPr>
    </w:lvl>
    <w:lvl w:ilvl="4" w:tplc="1648328E" w:tentative="1">
      <w:start w:val="1"/>
      <w:numFmt w:val="bullet"/>
      <w:lvlText w:val="o"/>
      <w:lvlJc w:val="left"/>
      <w:pPr>
        <w:ind w:left="4211" w:hanging="360"/>
      </w:pPr>
      <w:rPr>
        <w:rFonts w:ascii="Courier New" w:hAnsi="Courier New" w:cs="Courier New" w:hint="default"/>
      </w:rPr>
    </w:lvl>
    <w:lvl w:ilvl="5" w:tplc="F81E2C32" w:tentative="1">
      <w:start w:val="1"/>
      <w:numFmt w:val="bullet"/>
      <w:lvlText w:val=""/>
      <w:lvlJc w:val="left"/>
      <w:pPr>
        <w:ind w:left="4931" w:hanging="360"/>
      </w:pPr>
      <w:rPr>
        <w:rFonts w:ascii="Wingdings" w:hAnsi="Wingdings" w:hint="default"/>
      </w:rPr>
    </w:lvl>
    <w:lvl w:ilvl="6" w:tplc="C17E7F7E" w:tentative="1">
      <w:start w:val="1"/>
      <w:numFmt w:val="bullet"/>
      <w:lvlText w:val=""/>
      <w:lvlJc w:val="left"/>
      <w:pPr>
        <w:ind w:left="5651" w:hanging="360"/>
      </w:pPr>
      <w:rPr>
        <w:rFonts w:ascii="Symbol" w:hAnsi="Symbol" w:hint="default"/>
      </w:rPr>
    </w:lvl>
    <w:lvl w:ilvl="7" w:tplc="6A06D3AA" w:tentative="1">
      <w:start w:val="1"/>
      <w:numFmt w:val="bullet"/>
      <w:lvlText w:val="o"/>
      <w:lvlJc w:val="left"/>
      <w:pPr>
        <w:ind w:left="6371" w:hanging="360"/>
      </w:pPr>
      <w:rPr>
        <w:rFonts w:ascii="Courier New" w:hAnsi="Courier New" w:cs="Courier New" w:hint="default"/>
      </w:rPr>
    </w:lvl>
    <w:lvl w:ilvl="8" w:tplc="B9104806" w:tentative="1">
      <w:start w:val="1"/>
      <w:numFmt w:val="bullet"/>
      <w:lvlText w:val=""/>
      <w:lvlJc w:val="left"/>
      <w:pPr>
        <w:ind w:left="7091" w:hanging="360"/>
      </w:pPr>
      <w:rPr>
        <w:rFonts w:ascii="Wingdings" w:hAnsi="Wingdings" w:hint="default"/>
      </w:rPr>
    </w:lvl>
  </w:abstractNum>
  <w:abstractNum w:abstractNumId="8" w15:restartNumberingAfterBreak="0">
    <w:nsid w:val="281F5941"/>
    <w:multiLevelType w:val="hybridMultilevel"/>
    <w:tmpl w:val="D37CD36E"/>
    <w:lvl w:ilvl="0" w:tplc="56F68D2A">
      <w:start w:val="1"/>
      <w:numFmt w:val="bullet"/>
      <w:lvlText w:val=""/>
      <w:lvlJc w:val="left"/>
      <w:pPr>
        <w:ind w:left="1287" w:hanging="360"/>
      </w:pPr>
      <w:rPr>
        <w:rFonts w:ascii="Symbol" w:hAnsi="Symbol" w:hint="default"/>
      </w:rPr>
    </w:lvl>
    <w:lvl w:ilvl="1" w:tplc="18AA743A" w:tentative="1">
      <w:start w:val="1"/>
      <w:numFmt w:val="bullet"/>
      <w:lvlText w:val="o"/>
      <w:lvlJc w:val="left"/>
      <w:pPr>
        <w:ind w:left="2007" w:hanging="360"/>
      </w:pPr>
      <w:rPr>
        <w:rFonts w:ascii="Courier New" w:hAnsi="Courier New" w:cs="Courier New" w:hint="default"/>
      </w:rPr>
    </w:lvl>
    <w:lvl w:ilvl="2" w:tplc="2F3EAAB2" w:tentative="1">
      <w:start w:val="1"/>
      <w:numFmt w:val="bullet"/>
      <w:lvlText w:val=""/>
      <w:lvlJc w:val="left"/>
      <w:pPr>
        <w:ind w:left="2727" w:hanging="360"/>
      </w:pPr>
      <w:rPr>
        <w:rFonts w:ascii="Wingdings" w:hAnsi="Wingdings" w:hint="default"/>
      </w:rPr>
    </w:lvl>
    <w:lvl w:ilvl="3" w:tplc="1B8E78E8" w:tentative="1">
      <w:start w:val="1"/>
      <w:numFmt w:val="bullet"/>
      <w:lvlText w:val=""/>
      <w:lvlJc w:val="left"/>
      <w:pPr>
        <w:ind w:left="3447" w:hanging="360"/>
      </w:pPr>
      <w:rPr>
        <w:rFonts w:ascii="Symbol" w:hAnsi="Symbol" w:hint="default"/>
      </w:rPr>
    </w:lvl>
    <w:lvl w:ilvl="4" w:tplc="DDE4F8FE" w:tentative="1">
      <w:start w:val="1"/>
      <w:numFmt w:val="bullet"/>
      <w:lvlText w:val="o"/>
      <w:lvlJc w:val="left"/>
      <w:pPr>
        <w:ind w:left="4167" w:hanging="360"/>
      </w:pPr>
      <w:rPr>
        <w:rFonts w:ascii="Courier New" w:hAnsi="Courier New" w:cs="Courier New" w:hint="default"/>
      </w:rPr>
    </w:lvl>
    <w:lvl w:ilvl="5" w:tplc="F5148E9E" w:tentative="1">
      <w:start w:val="1"/>
      <w:numFmt w:val="bullet"/>
      <w:lvlText w:val=""/>
      <w:lvlJc w:val="left"/>
      <w:pPr>
        <w:ind w:left="4887" w:hanging="360"/>
      </w:pPr>
      <w:rPr>
        <w:rFonts w:ascii="Wingdings" w:hAnsi="Wingdings" w:hint="default"/>
      </w:rPr>
    </w:lvl>
    <w:lvl w:ilvl="6" w:tplc="AD869E80" w:tentative="1">
      <w:start w:val="1"/>
      <w:numFmt w:val="bullet"/>
      <w:lvlText w:val=""/>
      <w:lvlJc w:val="left"/>
      <w:pPr>
        <w:ind w:left="5607" w:hanging="360"/>
      </w:pPr>
      <w:rPr>
        <w:rFonts w:ascii="Symbol" w:hAnsi="Symbol" w:hint="default"/>
      </w:rPr>
    </w:lvl>
    <w:lvl w:ilvl="7" w:tplc="1370F270" w:tentative="1">
      <w:start w:val="1"/>
      <w:numFmt w:val="bullet"/>
      <w:lvlText w:val="o"/>
      <w:lvlJc w:val="left"/>
      <w:pPr>
        <w:ind w:left="6327" w:hanging="360"/>
      </w:pPr>
      <w:rPr>
        <w:rFonts w:ascii="Courier New" w:hAnsi="Courier New" w:cs="Courier New" w:hint="default"/>
      </w:rPr>
    </w:lvl>
    <w:lvl w:ilvl="8" w:tplc="3F02BEF4" w:tentative="1">
      <w:start w:val="1"/>
      <w:numFmt w:val="bullet"/>
      <w:lvlText w:val=""/>
      <w:lvlJc w:val="left"/>
      <w:pPr>
        <w:ind w:left="7047" w:hanging="360"/>
      </w:pPr>
      <w:rPr>
        <w:rFonts w:ascii="Wingdings" w:hAnsi="Wingdings" w:hint="default"/>
      </w:rPr>
    </w:lvl>
  </w:abstractNum>
  <w:abstractNum w:abstractNumId="9" w15:restartNumberingAfterBreak="0">
    <w:nsid w:val="28487C45"/>
    <w:multiLevelType w:val="hybridMultilevel"/>
    <w:tmpl w:val="2E060440"/>
    <w:lvl w:ilvl="0" w:tplc="82FA2A36">
      <w:start w:val="1"/>
      <w:numFmt w:val="bullet"/>
      <w:lvlText w:val=""/>
      <w:lvlJc w:val="left"/>
      <w:pPr>
        <w:ind w:left="1287" w:hanging="360"/>
      </w:pPr>
      <w:rPr>
        <w:rFonts w:ascii="Symbol" w:hAnsi="Symbol" w:hint="default"/>
      </w:rPr>
    </w:lvl>
    <w:lvl w:ilvl="1" w:tplc="BEC65F72" w:tentative="1">
      <w:start w:val="1"/>
      <w:numFmt w:val="bullet"/>
      <w:lvlText w:val="o"/>
      <w:lvlJc w:val="left"/>
      <w:pPr>
        <w:ind w:left="2007" w:hanging="360"/>
      </w:pPr>
      <w:rPr>
        <w:rFonts w:ascii="Courier New" w:hAnsi="Courier New" w:cs="Courier New" w:hint="default"/>
      </w:rPr>
    </w:lvl>
    <w:lvl w:ilvl="2" w:tplc="12280B90" w:tentative="1">
      <w:start w:val="1"/>
      <w:numFmt w:val="bullet"/>
      <w:lvlText w:val=""/>
      <w:lvlJc w:val="left"/>
      <w:pPr>
        <w:ind w:left="2727" w:hanging="360"/>
      </w:pPr>
      <w:rPr>
        <w:rFonts w:ascii="Wingdings" w:hAnsi="Wingdings" w:hint="default"/>
      </w:rPr>
    </w:lvl>
    <w:lvl w:ilvl="3" w:tplc="F6A81EAA" w:tentative="1">
      <w:start w:val="1"/>
      <w:numFmt w:val="bullet"/>
      <w:lvlText w:val=""/>
      <w:lvlJc w:val="left"/>
      <w:pPr>
        <w:ind w:left="3447" w:hanging="360"/>
      </w:pPr>
      <w:rPr>
        <w:rFonts w:ascii="Symbol" w:hAnsi="Symbol" w:hint="default"/>
      </w:rPr>
    </w:lvl>
    <w:lvl w:ilvl="4" w:tplc="B426C406" w:tentative="1">
      <w:start w:val="1"/>
      <w:numFmt w:val="bullet"/>
      <w:lvlText w:val="o"/>
      <w:lvlJc w:val="left"/>
      <w:pPr>
        <w:ind w:left="4167" w:hanging="360"/>
      </w:pPr>
      <w:rPr>
        <w:rFonts w:ascii="Courier New" w:hAnsi="Courier New" w:cs="Courier New" w:hint="default"/>
      </w:rPr>
    </w:lvl>
    <w:lvl w:ilvl="5" w:tplc="9B383FAE" w:tentative="1">
      <w:start w:val="1"/>
      <w:numFmt w:val="bullet"/>
      <w:lvlText w:val=""/>
      <w:lvlJc w:val="left"/>
      <w:pPr>
        <w:ind w:left="4887" w:hanging="360"/>
      </w:pPr>
      <w:rPr>
        <w:rFonts w:ascii="Wingdings" w:hAnsi="Wingdings" w:hint="default"/>
      </w:rPr>
    </w:lvl>
    <w:lvl w:ilvl="6" w:tplc="4CFCB970" w:tentative="1">
      <w:start w:val="1"/>
      <w:numFmt w:val="bullet"/>
      <w:lvlText w:val=""/>
      <w:lvlJc w:val="left"/>
      <w:pPr>
        <w:ind w:left="5607" w:hanging="360"/>
      </w:pPr>
      <w:rPr>
        <w:rFonts w:ascii="Symbol" w:hAnsi="Symbol" w:hint="default"/>
      </w:rPr>
    </w:lvl>
    <w:lvl w:ilvl="7" w:tplc="7C4E44AC" w:tentative="1">
      <w:start w:val="1"/>
      <w:numFmt w:val="bullet"/>
      <w:lvlText w:val="o"/>
      <w:lvlJc w:val="left"/>
      <w:pPr>
        <w:ind w:left="6327" w:hanging="360"/>
      </w:pPr>
      <w:rPr>
        <w:rFonts w:ascii="Courier New" w:hAnsi="Courier New" w:cs="Courier New" w:hint="default"/>
      </w:rPr>
    </w:lvl>
    <w:lvl w:ilvl="8" w:tplc="0302C48E" w:tentative="1">
      <w:start w:val="1"/>
      <w:numFmt w:val="bullet"/>
      <w:lvlText w:val=""/>
      <w:lvlJc w:val="left"/>
      <w:pPr>
        <w:ind w:left="7047" w:hanging="360"/>
      </w:pPr>
      <w:rPr>
        <w:rFonts w:ascii="Wingdings" w:hAnsi="Wingdings" w:hint="default"/>
      </w:rPr>
    </w:lvl>
  </w:abstractNum>
  <w:abstractNum w:abstractNumId="10" w15:restartNumberingAfterBreak="0">
    <w:nsid w:val="2B9F38F3"/>
    <w:multiLevelType w:val="hybridMultilevel"/>
    <w:tmpl w:val="DFDE06C6"/>
    <w:lvl w:ilvl="0" w:tplc="E2CAF298">
      <w:start w:val="1"/>
      <w:numFmt w:val="bullet"/>
      <w:lvlText w:val=""/>
      <w:lvlJc w:val="left"/>
      <w:pPr>
        <w:ind w:left="720" w:hanging="360"/>
      </w:pPr>
      <w:rPr>
        <w:rFonts w:ascii="Symbol" w:hAnsi="Symbol" w:hint="default"/>
      </w:rPr>
    </w:lvl>
    <w:lvl w:ilvl="1" w:tplc="4DF05794">
      <w:start w:val="1"/>
      <w:numFmt w:val="bullet"/>
      <w:lvlText w:val=""/>
      <w:lvlJc w:val="left"/>
      <w:pPr>
        <w:ind w:left="1440" w:hanging="360"/>
      </w:pPr>
      <w:rPr>
        <w:rFonts w:ascii="Symbol" w:hAnsi="Symbol" w:hint="default"/>
      </w:rPr>
    </w:lvl>
    <w:lvl w:ilvl="2" w:tplc="3CB09542">
      <w:start w:val="1"/>
      <w:numFmt w:val="bullet"/>
      <w:lvlText w:val=""/>
      <w:lvlJc w:val="left"/>
      <w:pPr>
        <w:ind w:left="2160" w:hanging="360"/>
      </w:pPr>
      <w:rPr>
        <w:rFonts w:ascii="Symbol" w:hAnsi="Symbol" w:hint="default"/>
      </w:rPr>
    </w:lvl>
    <w:lvl w:ilvl="3" w:tplc="8A74F016">
      <w:start w:val="1"/>
      <w:numFmt w:val="bullet"/>
      <w:lvlText w:val=""/>
      <w:lvlJc w:val="left"/>
      <w:pPr>
        <w:ind w:left="2880" w:hanging="360"/>
      </w:pPr>
      <w:rPr>
        <w:rFonts w:ascii="Symbol" w:hAnsi="Symbol" w:hint="default"/>
      </w:rPr>
    </w:lvl>
    <w:lvl w:ilvl="4" w:tplc="1E948C0C" w:tentative="1">
      <w:start w:val="1"/>
      <w:numFmt w:val="bullet"/>
      <w:lvlText w:val="o"/>
      <w:lvlJc w:val="left"/>
      <w:pPr>
        <w:ind w:left="3600" w:hanging="360"/>
      </w:pPr>
      <w:rPr>
        <w:rFonts w:ascii="Courier New" w:hAnsi="Courier New" w:cs="Courier New" w:hint="default"/>
      </w:rPr>
    </w:lvl>
    <w:lvl w:ilvl="5" w:tplc="1DFEE4A6" w:tentative="1">
      <w:start w:val="1"/>
      <w:numFmt w:val="bullet"/>
      <w:lvlText w:val=""/>
      <w:lvlJc w:val="left"/>
      <w:pPr>
        <w:ind w:left="4320" w:hanging="360"/>
      </w:pPr>
      <w:rPr>
        <w:rFonts w:ascii="Wingdings" w:hAnsi="Wingdings" w:hint="default"/>
      </w:rPr>
    </w:lvl>
    <w:lvl w:ilvl="6" w:tplc="3476073C" w:tentative="1">
      <w:start w:val="1"/>
      <w:numFmt w:val="bullet"/>
      <w:lvlText w:val=""/>
      <w:lvlJc w:val="left"/>
      <w:pPr>
        <w:ind w:left="5040" w:hanging="360"/>
      </w:pPr>
      <w:rPr>
        <w:rFonts w:ascii="Symbol" w:hAnsi="Symbol" w:hint="default"/>
      </w:rPr>
    </w:lvl>
    <w:lvl w:ilvl="7" w:tplc="02387456" w:tentative="1">
      <w:start w:val="1"/>
      <w:numFmt w:val="bullet"/>
      <w:lvlText w:val="o"/>
      <w:lvlJc w:val="left"/>
      <w:pPr>
        <w:ind w:left="5760" w:hanging="360"/>
      </w:pPr>
      <w:rPr>
        <w:rFonts w:ascii="Courier New" w:hAnsi="Courier New" w:cs="Courier New" w:hint="default"/>
      </w:rPr>
    </w:lvl>
    <w:lvl w:ilvl="8" w:tplc="932A553E" w:tentative="1">
      <w:start w:val="1"/>
      <w:numFmt w:val="bullet"/>
      <w:lvlText w:val=""/>
      <w:lvlJc w:val="left"/>
      <w:pPr>
        <w:ind w:left="6480" w:hanging="360"/>
      </w:pPr>
      <w:rPr>
        <w:rFonts w:ascii="Wingdings" w:hAnsi="Wingdings" w:hint="default"/>
      </w:rPr>
    </w:lvl>
  </w:abstractNum>
  <w:abstractNum w:abstractNumId="11" w15:restartNumberingAfterBreak="0">
    <w:nsid w:val="368D7127"/>
    <w:multiLevelType w:val="hybridMultilevel"/>
    <w:tmpl w:val="74BE307A"/>
    <w:lvl w:ilvl="0" w:tplc="0B529EDA">
      <w:start w:val="1"/>
      <w:numFmt w:val="bullet"/>
      <w:lvlText w:val=""/>
      <w:lvlJc w:val="left"/>
      <w:pPr>
        <w:ind w:left="720" w:hanging="360"/>
      </w:pPr>
      <w:rPr>
        <w:rFonts w:ascii="Symbol" w:hAnsi="Symbol" w:hint="default"/>
      </w:rPr>
    </w:lvl>
    <w:lvl w:ilvl="1" w:tplc="B6D82066">
      <w:start w:val="1"/>
      <w:numFmt w:val="bullet"/>
      <w:lvlText w:val=""/>
      <w:lvlJc w:val="left"/>
      <w:pPr>
        <w:ind w:left="1440" w:hanging="360"/>
      </w:pPr>
      <w:rPr>
        <w:rFonts w:ascii="Symbol" w:hAnsi="Symbol" w:hint="default"/>
      </w:rPr>
    </w:lvl>
    <w:lvl w:ilvl="2" w:tplc="62BEA348">
      <w:start w:val="1"/>
      <w:numFmt w:val="bullet"/>
      <w:lvlText w:val=""/>
      <w:lvlJc w:val="left"/>
      <w:pPr>
        <w:ind w:left="2160" w:hanging="360"/>
      </w:pPr>
      <w:rPr>
        <w:rFonts w:ascii="Symbol" w:hAnsi="Symbol" w:hint="default"/>
      </w:rPr>
    </w:lvl>
    <w:lvl w:ilvl="3" w:tplc="9716C45C">
      <w:start w:val="1"/>
      <w:numFmt w:val="bullet"/>
      <w:lvlText w:val=""/>
      <w:lvlJc w:val="left"/>
      <w:pPr>
        <w:ind w:left="2880" w:hanging="360"/>
      </w:pPr>
      <w:rPr>
        <w:rFonts w:ascii="Symbol" w:hAnsi="Symbol" w:hint="default"/>
      </w:rPr>
    </w:lvl>
    <w:lvl w:ilvl="4" w:tplc="91FA9F7E" w:tentative="1">
      <w:start w:val="1"/>
      <w:numFmt w:val="bullet"/>
      <w:lvlText w:val="o"/>
      <w:lvlJc w:val="left"/>
      <w:pPr>
        <w:ind w:left="3600" w:hanging="360"/>
      </w:pPr>
      <w:rPr>
        <w:rFonts w:ascii="Courier New" w:hAnsi="Courier New" w:cs="Courier New" w:hint="default"/>
      </w:rPr>
    </w:lvl>
    <w:lvl w:ilvl="5" w:tplc="4F0E1FCE" w:tentative="1">
      <w:start w:val="1"/>
      <w:numFmt w:val="bullet"/>
      <w:lvlText w:val=""/>
      <w:lvlJc w:val="left"/>
      <w:pPr>
        <w:ind w:left="4320" w:hanging="360"/>
      </w:pPr>
      <w:rPr>
        <w:rFonts w:ascii="Wingdings" w:hAnsi="Wingdings" w:hint="default"/>
      </w:rPr>
    </w:lvl>
    <w:lvl w:ilvl="6" w:tplc="64FEF61C" w:tentative="1">
      <w:start w:val="1"/>
      <w:numFmt w:val="bullet"/>
      <w:lvlText w:val=""/>
      <w:lvlJc w:val="left"/>
      <w:pPr>
        <w:ind w:left="5040" w:hanging="360"/>
      </w:pPr>
      <w:rPr>
        <w:rFonts w:ascii="Symbol" w:hAnsi="Symbol" w:hint="default"/>
      </w:rPr>
    </w:lvl>
    <w:lvl w:ilvl="7" w:tplc="45B23F48" w:tentative="1">
      <w:start w:val="1"/>
      <w:numFmt w:val="bullet"/>
      <w:lvlText w:val="o"/>
      <w:lvlJc w:val="left"/>
      <w:pPr>
        <w:ind w:left="5760" w:hanging="360"/>
      </w:pPr>
      <w:rPr>
        <w:rFonts w:ascii="Courier New" w:hAnsi="Courier New" w:cs="Courier New" w:hint="default"/>
      </w:rPr>
    </w:lvl>
    <w:lvl w:ilvl="8" w:tplc="2AA8F49A" w:tentative="1">
      <w:start w:val="1"/>
      <w:numFmt w:val="bullet"/>
      <w:lvlText w:val=""/>
      <w:lvlJc w:val="left"/>
      <w:pPr>
        <w:ind w:left="6480" w:hanging="360"/>
      </w:pPr>
      <w:rPr>
        <w:rFonts w:ascii="Wingdings" w:hAnsi="Wingdings" w:hint="default"/>
      </w:rPr>
    </w:lvl>
  </w:abstractNum>
  <w:abstractNum w:abstractNumId="12" w15:restartNumberingAfterBreak="0">
    <w:nsid w:val="36F46E79"/>
    <w:multiLevelType w:val="hybridMultilevel"/>
    <w:tmpl w:val="E4D691D4"/>
    <w:lvl w:ilvl="0" w:tplc="23BA1A1A">
      <w:start w:val="1"/>
      <w:numFmt w:val="bullet"/>
      <w:lvlText w:val=""/>
      <w:lvlJc w:val="left"/>
      <w:pPr>
        <w:ind w:left="1287" w:hanging="360"/>
      </w:pPr>
      <w:rPr>
        <w:rFonts w:ascii="Symbol" w:hAnsi="Symbol" w:hint="default"/>
      </w:rPr>
    </w:lvl>
    <w:lvl w:ilvl="1" w:tplc="C3729A3E" w:tentative="1">
      <w:start w:val="1"/>
      <w:numFmt w:val="bullet"/>
      <w:lvlText w:val="o"/>
      <w:lvlJc w:val="left"/>
      <w:pPr>
        <w:ind w:left="2007" w:hanging="360"/>
      </w:pPr>
      <w:rPr>
        <w:rFonts w:ascii="Courier New" w:hAnsi="Courier New" w:cs="Courier New" w:hint="default"/>
      </w:rPr>
    </w:lvl>
    <w:lvl w:ilvl="2" w:tplc="DE3C51DE" w:tentative="1">
      <w:start w:val="1"/>
      <w:numFmt w:val="bullet"/>
      <w:lvlText w:val=""/>
      <w:lvlJc w:val="left"/>
      <w:pPr>
        <w:ind w:left="2727" w:hanging="360"/>
      </w:pPr>
      <w:rPr>
        <w:rFonts w:ascii="Wingdings" w:hAnsi="Wingdings" w:hint="default"/>
      </w:rPr>
    </w:lvl>
    <w:lvl w:ilvl="3" w:tplc="2F10DED8" w:tentative="1">
      <w:start w:val="1"/>
      <w:numFmt w:val="bullet"/>
      <w:lvlText w:val=""/>
      <w:lvlJc w:val="left"/>
      <w:pPr>
        <w:ind w:left="3447" w:hanging="360"/>
      </w:pPr>
      <w:rPr>
        <w:rFonts w:ascii="Symbol" w:hAnsi="Symbol" w:hint="default"/>
      </w:rPr>
    </w:lvl>
    <w:lvl w:ilvl="4" w:tplc="92BEF46C" w:tentative="1">
      <w:start w:val="1"/>
      <w:numFmt w:val="bullet"/>
      <w:lvlText w:val="o"/>
      <w:lvlJc w:val="left"/>
      <w:pPr>
        <w:ind w:left="4167" w:hanging="360"/>
      </w:pPr>
      <w:rPr>
        <w:rFonts w:ascii="Courier New" w:hAnsi="Courier New" w:cs="Courier New" w:hint="default"/>
      </w:rPr>
    </w:lvl>
    <w:lvl w:ilvl="5" w:tplc="9EA0CBEC" w:tentative="1">
      <w:start w:val="1"/>
      <w:numFmt w:val="bullet"/>
      <w:lvlText w:val=""/>
      <w:lvlJc w:val="left"/>
      <w:pPr>
        <w:ind w:left="4887" w:hanging="360"/>
      </w:pPr>
      <w:rPr>
        <w:rFonts w:ascii="Wingdings" w:hAnsi="Wingdings" w:hint="default"/>
      </w:rPr>
    </w:lvl>
    <w:lvl w:ilvl="6" w:tplc="D7F69634" w:tentative="1">
      <w:start w:val="1"/>
      <w:numFmt w:val="bullet"/>
      <w:lvlText w:val=""/>
      <w:lvlJc w:val="left"/>
      <w:pPr>
        <w:ind w:left="5607" w:hanging="360"/>
      </w:pPr>
      <w:rPr>
        <w:rFonts w:ascii="Symbol" w:hAnsi="Symbol" w:hint="default"/>
      </w:rPr>
    </w:lvl>
    <w:lvl w:ilvl="7" w:tplc="EDC42976" w:tentative="1">
      <w:start w:val="1"/>
      <w:numFmt w:val="bullet"/>
      <w:lvlText w:val="o"/>
      <w:lvlJc w:val="left"/>
      <w:pPr>
        <w:ind w:left="6327" w:hanging="360"/>
      </w:pPr>
      <w:rPr>
        <w:rFonts w:ascii="Courier New" w:hAnsi="Courier New" w:cs="Courier New" w:hint="default"/>
      </w:rPr>
    </w:lvl>
    <w:lvl w:ilvl="8" w:tplc="000AC3A4" w:tentative="1">
      <w:start w:val="1"/>
      <w:numFmt w:val="bullet"/>
      <w:lvlText w:val=""/>
      <w:lvlJc w:val="left"/>
      <w:pPr>
        <w:ind w:left="7047" w:hanging="360"/>
      </w:pPr>
      <w:rPr>
        <w:rFonts w:ascii="Wingdings" w:hAnsi="Wingdings" w:hint="default"/>
      </w:rPr>
    </w:lvl>
  </w:abstractNum>
  <w:abstractNum w:abstractNumId="13" w15:restartNumberingAfterBreak="0">
    <w:nsid w:val="378F3729"/>
    <w:multiLevelType w:val="hybridMultilevel"/>
    <w:tmpl w:val="D7BA77BA"/>
    <w:lvl w:ilvl="0" w:tplc="48B22EB0">
      <w:start w:val="1"/>
      <w:numFmt w:val="bullet"/>
      <w:lvlText w:val=""/>
      <w:lvlJc w:val="left"/>
      <w:pPr>
        <w:ind w:left="1287" w:hanging="360"/>
      </w:pPr>
      <w:rPr>
        <w:rFonts w:ascii="Symbol" w:hAnsi="Symbol" w:hint="default"/>
      </w:rPr>
    </w:lvl>
    <w:lvl w:ilvl="1" w:tplc="890293C2" w:tentative="1">
      <w:start w:val="1"/>
      <w:numFmt w:val="bullet"/>
      <w:lvlText w:val="o"/>
      <w:lvlJc w:val="left"/>
      <w:pPr>
        <w:ind w:left="2007" w:hanging="360"/>
      </w:pPr>
      <w:rPr>
        <w:rFonts w:ascii="Courier New" w:hAnsi="Courier New" w:cs="Courier New" w:hint="default"/>
      </w:rPr>
    </w:lvl>
    <w:lvl w:ilvl="2" w:tplc="0E80866A" w:tentative="1">
      <w:start w:val="1"/>
      <w:numFmt w:val="bullet"/>
      <w:lvlText w:val=""/>
      <w:lvlJc w:val="left"/>
      <w:pPr>
        <w:ind w:left="2727" w:hanging="360"/>
      </w:pPr>
      <w:rPr>
        <w:rFonts w:ascii="Wingdings" w:hAnsi="Wingdings" w:hint="default"/>
      </w:rPr>
    </w:lvl>
    <w:lvl w:ilvl="3" w:tplc="26CE38C6" w:tentative="1">
      <w:start w:val="1"/>
      <w:numFmt w:val="bullet"/>
      <w:lvlText w:val=""/>
      <w:lvlJc w:val="left"/>
      <w:pPr>
        <w:ind w:left="3447" w:hanging="360"/>
      </w:pPr>
      <w:rPr>
        <w:rFonts w:ascii="Symbol" w:hAnsi="Symbol" w:hint="default"/>
      </w:rPr>
    </w:lvl>
    <w:lvl w:ilvl="4" w:tplc="86DC4F04" w:tentative="1">
      <w:start w:val="1"/>
      <w:numFmt w:val="bullet"/>
      <w:lvlText w:val="o"/>
      <w:lvlJc w:val="left"/>
      <w:pPr>
        <w:ind w:left="4167" w:hanging="360"/>
      </w:pPr>
      <w:rPr>
        <w:rFonts w:ascii="Courier New" w:hAnsi="Courier New" w:cs="Courier New" w:hint="default"/>
      </w:rPr>
    </w:lvl>
    <w:lvl w:ilvl="5" w:tplc="C2D8643A" w:tentative="1">
      <w:start w:val="1"/>
      <w:numFmt w:val="bullet"/>
      <w:lvlText w:val=""/>
      <w:lvlJc w:val="left"/>
      <w:pPr>
        <w:ind w:left="4887" w:hanging="360"/>
      </w:pPr>
      <w:rPr>
        <w:rFonts w:ascii="Wingdings" w:hAnsi="Wingdings" w:hint="default"/>
      </w:rPr>
    </w:lvl>
    <w:lvl w:ilvl="6" w:tplc="5F4418DA" w:tentative="1">
      <w:start w:val="1"/>
      <w:numFmt w:val="bullet"/>
      <w:lvlText w:val=""/>
      <w:lvlJc w:val="left"/>
      <w:pPr>
        <w:ind w:left="5607" w:hanging="360"/>
      </w:pPr>
      <w:rPr>
        <w:rFonts w:ascii="Symbol" w:hAnsi="Symbol" w:hint="default"/>
      </w:rPr>
    </w:lvl>
    <w:lvl w:ilvl="7" w:tplc="A91C0214" w:tentative="1">
      <w:start w:val="1"/>
      <w:numFmt w:val="bullet"/>
      <w:lvlText w:val="o"/>
      <w:lvlJc w:val="left"/>
      <w:pPr>
        <w:ind w:left="6327" w:hanging="360"/>
      </w:pPr>
      <w:rPr>
        <w:rFonts w:ascii="Courier New" w:hAnsi="Courier New" w:cs="Courier New" w:hint="default"/>
      </w:rPr>
    </w:lvl>
    <w:lvl w:ilvl="8" w:tplc="16868A58" w:tentative="1">
      <w:start w:val="1"/>
      <w:numFmt w:val="bullet"/>
      <w:lvlText w:val=""/>
      <w:lvlJc w:val="left"/>
      <w:pPr>
        <w:ind w:left="7047" w:hanging="360"/>
      </w:pPr>
      <w:rPr>
        <w:rFonts w:ascii="Wingdings" w:hAnsi="Wingdings" w:hint="default"/>
      </w:rPr>
    </w:lvl>
  </w:abstractNum>
  <w:abstractNum w:abstractNumId="14" w15:restartNumberingAfterBreak="0">
    <w:nsid w:val="38165860"/>
    <w:multiLevelType w:val="hybridMultilevel"/>
    <w:tmpl w:val="5B60ECF8"/>
    <w:lvl w:ilvl="0" w:tplc="44DE756C">
      <w:start w:val="1"/>
      <w:numFmt w:val="bullet"/>
      <w:lvlText w:val=""/>
      <w:lvlJc w:val="left"/>
      <w:pPr>
        <w:ind w:left="1287" w:hanging="360"/>
      </w:pPr>
      <w:rPr>
        <w:rFonts w:ascii="Symbol" w:hAnsi="Symbol" w:hint="default"/>
      </w:rPr>
    </w:lvl>
    <w:lvl w:ilvl="1" w:tplc="2B18914C" w:tentative="1">
      <w:start w:val="1"/>
      <w:numFmt w:val="bullet"/>
      <w:lvlText w:val="o"/>
      <w:lvlJc w:val="left"/>
      <w:pPr>
        <w:ind w:left="2007" w:hanging="360"/>
      </w:pPr>
      <w:rPr>
        <w:rFonts w:ascii="Courier New" w:hAnsi="Courier New" w:cs="Courier New" w:hint="default"/>
      </w:rPr>
    </w:lvl>
    <w:lvl w:ilvl="2" w:tplc="7CCADFD2" w:tentative="1">
      <w:start w:val="1"/>
      <w:numFmt w:val="bullet"/>
      <w:lvlText w:val=""/>
      <w:lvlJc w:val="left"/>
      <w:pPr>
        <w:ind w:left="2727" w:hanging="360"/>
      </w:pPr>
      <w:rPr>
        <w:rFonts w:ascii="Wingdings" w:hAnsi="Wingdings" w:hint="default"/>
      </w:rPr>
    </w:lvl>
    <w:lvl w:ilvl="3" w:tplc="1DA4809A" w:tentative="1">
      <w:start w:val="1"/>
      <w:numFmt w:val="bullet"/>
      <w:lvlText w:val=""/>
      <w:lvlJc w:val="left"/>
      <w:pPr>
        <w:ind w:left="3447" w:hanging="360"/>
      </w:pPr>
      <w:rPr>
        <w:rFonts w:ascii="Symbol" w:hAnsi="Symbol" w:hint="default"/>
      </w:rPr>
    </w:lvl>
    <w:lvl w:ilvl="4" w:tplc="1BA6024E" w:tentative="1">
      <w:start w:val="1"/>
      <w:numFmt w:val="bullet"/>
      <w:lvlText w:val="o"/>
      <w:lvlJc w:val="left"/>
      <w:pPr>
        <w:ind w:left="4167" w:hanging="360"/>
      </w:pPr>
      <w:rPr>
        <w:rFonts w:ascii="Courier New" w:hAnsi="Courier New" w:cs="Courier New" w:hint="default"/>
      </w:rPr>
    </w:lvl>
    <w:lvl w:ilvl="5" w:tplc="CBE80098" w:tentative="1">
      <w:start w:val="1"/>
      <w:numFmt w:val="bullet"/>
      <w:lvlText w:val=""/>
      <w:lvlJc w:val="left"/>
      <w:pPr>
        <w:ind w:left="4887" w:hanging="360"/>
      </w:pPr>
      <w:rPr>
        <w:rFonts w:ascii="Wingdings" w:hAnsi="Wingdings" w:hint="default"/>
      </w:rPr>
    </w:lvl>
    <w:lvl w:ilvl="6" w:tplc="460A7628" w:tentative="1">
      <w:start w:val="1"/>
      <w:numFmt w:val="bullet"/>
      <w:lvlText w:val=""/>
      <w:lvlJc w:val="left"/>
      <w:pPr>
        <w:ind w:left="5607" w:hanging="360"/>
      </w:pPr>
      <w:rPr>
        <w:rFonts w:ascii="Symbol" w:hAnsi="Symbol" w:hint="default"/>
      </w:rPr>
    </w:lvl>
    <w:lvl w:ilvl="7" w:tplc="6E400EB8" w:tentative="1">
      <w:start w:val="1"/>
      <w:numFmt w:val="bullet"/>
      <w:lvlText w:val="o"/>
      <w:lvlJc w:val="left"/>
      <w:pPr>
        <w:ind w:left="6327" w:hanging="360"/>
      </w:pPr>
      <w:rPr>
        <w:rFonts w:ascii="Courier New" w:hAnsi="Courier New" w:cs="Courier New" w:hint="default"/>
      </w:rPr>
    </w:lvl>
    <w:lvl w:ilvl="8" w:tplc="258CD968" w:tentative="1">
      <w:start w:val="1"/>
      <w:numFmt w:val="bullet"/>
      <w:lvlText w:val=""/>
      <w:lvlJc w:val="left"/>
      <w:pPr>
        <w:ind w:left="7047" w:hanging="360"/>
      </w:pPr>
      <w:rPr>
        <w:rFonts w:ascii="Wingdings" w:hAnsi="Wingdings" w:hint="default"/>
      </w:rPr>
    </w:lvl>
  </w:abstractNum>
  <w:abstractNum w:abstractNumId="15" w15:restartNumberingAfterBreak="0">
    <w:nsid w:val="389E54FD"/>
    <w:multiLevelType w:val="hybridMultilevel"/>
    <w:tmpl w:val="4FEC69D2"/>
    <w:lvl w:ilvl="0" w:tplc="D72A20DA">
      <w:start w:val="1"/>
      <w:numFmt w:val="bullet"/>
      <w:lvlText w:val=""/>
      <w:lvlJc w:val="left"/>
      <w:pPr>
        <w:ind w:left="720" w:hanging="360"/>
      </w:pPr>
      <w:rPr>
        <w:rFonts w:ascii="Symbol" w:hAnsi="Symbol" w:hint="default"/>
      </w:rPr>
    </w:lvl>
    <w:lvl w:ilvl="1" w:tplc="ABA69F4E" w:tentative="1">
      <w:start w:val="1"/>
      <w:numFmt w:val="lowerLetter"/>
      <w:lvlText w:val="%2."/>
      <w:lvlJc w:val="left"/>
      <w:pPr>
        <w:ind w:left="1440" w:hanging="360"/>
      </w:pPr>
    </w:lvl>
    <w:lvl w:ilvl="2" w:tplc="24F2BB80" w:tentative="1">
      <w:start w:val="1"/>
      <w:numFmt w:val="lowerRoman"/>
      <w:lvlText w:val="%3."/>
      <w:lvlJc w:val="right"/>
      <w:pPr>
        <w:ind w:left="2160" w:hanging="180"/>
      </w:pPr>
    </w:lvl>
    <w:lvl w:ilvl="3" w:tplc="A66C1D34" w:tentative="1">
      <w:start w:val="1"/>
      <w:numFmt w:val="decimal"/>
      <w:lvlText w:val="%4."/>
      <w:lvlJc w:val="left"/>
      <w:pPr>
        <w:ind w:left="2880" w:hanging="360"/>
      </w:pPr>
    </w:lvl>
    <w:lvl w:ilvl="4" w:tplc="ACE428E4" w:tentative="1">
      <w:start w:val="1"/>
      <w:numFmt w:val="lowerLetter"/>
      <w:lvlText w:val="%5."/>
      <w:lvlJc w:val="left"/>
      <w:pPr>
        <w:ind w:left="3600" w:hanging="360"/>
      </w:pPr>
    </w:lvl>
    <w:lvl w:ilvl="5" w:tplc="3FD8ABC0" w:tentative="1">
      <w:start w:val="1"/>
      <w:numFmt w:val="lowerRoman"/>
      <w:lvlText w:val="%6."/>
      <w:lvlJc w:val="right"/>
      <w:pPr>
        <w:ind w:left="4320" w:hanging="180"/>
      </w:pPr>
    </w:lvl>
    <w:lvl w:ilvl="6" w:tplc="53B4A5FA" w:tentative="1">
      <w:start w:val="1"/>
      <w:numFmt w:val="decimal"/>
      <w:lvlText w:val="%7."/>
      <w:lvlJc w:val="left"/>
      <w:pPr>
        <w:ind w:left="5040" w:hanging="360"/>
      </w:pPr>
    </w:lvl>
    <w:lvl w:ilvl="7" w:tplc="1186804A" w:tentative="1">
      <w:start w:val="1"/>
      <w:numFmt w:val="lowerLetter"/>
      <w:lvlText w:val="%8."/>
      <w:lvlJc w:val="left"/>
      <w:pPr>
        <w:ind w:left="5760" w:hanging="360"/>
      </w:pPr>
    </w:lvl>
    <w:lvl w:ilvl="8" w:tplc="35FC757A" w:tentative="1">
      <w:start w:val="1"/>
      <w:numFmt w:val="lowerRoman"/>
      <w:lvlText w:val="%9."/>
      <w:lvlJc w:val="right"/>
      <w:pPr>
        <w:ind w:left="6480" w:hanging="180"/>
      </w:pPr>
    </w:lvl>
  </w:abstractNum>
  <w:abstractNum w:abstractNumId="16" w15:restartNumberingAfterBreak="0">
    <w:nsid w:val="40B4697A"/>
    <w:multiLevelType w:val="hybridMultilevel"/>
    <w:tmpl w:val="910C0EBA"/>
    <w:lvl w:ilvl="0" w:tplc="1370366C">
      <w:start w:val="1"/>
      <w:numFmt w:val="bullet"/>
      <w:lvlText w:val=""/>
      <w:lvlJc w:val="left"/>
      <w:pPr>
        <w:ind w:left="1287" w:hanging="360"/>
      </w:pPr>
      <w:rPr>
        <w:rFonts w:ascii="Symbol" w:hAnsi="Symbol" w:hint="default"/>
      </w:rPr>
    </w:lvl>
    <w:lvl w:ilvl="1" w:tplc="156066CE" w:tentative="1">
      <w:start w:val="1"/>
      <w:numFmt w:val="bullet"/>
      <w:lvlText w:val="o"/>
      <w:lvlJc w:val="left"/>
      <w:pPr>
        <w:ind w:left="2007" w:hanging="360"/>
      </w:pPr>
      <w:rPr>
        <w:rFonts w:ascii="Courier New" w:hAnsi="Courier New" w:cs="Courier New" w:hint="default"/>
      </w:rPr>
    </w:lvl>
    <w:lvl w:ilvl="2" w:tplc="5EDED0F6" w:tentative="1">
      <w:start w:val="1"/>
      <w:numFmt w:val="bullet"/>
      <w:lvlText w:val=""/>
      <w:lvlJc w:val="left"/>
      <w:pPr>
        <w:ind w:left="2727" w:hanging="360"/>
      </w:pPr>
      <w:rPr>
        <w:rFonts w:ascii="Wingdings" w:hAnsi="Wingdings" w:hint="default"/>
      </w:rPr>
    </w:lvl>
    <w:lvl w:ilvl="3" w:tplc="23722840" w:tentative="1">
      <w:start w:val="1"/>
      <w:numFmt w:val="bullet"/>
      <w:lvlText w:val=""/>
      <w:lvlJc w:val="left"/>
      <w:pPr>
        <w:ind w:left="3447" w:hanging="360"/>
      </w:pPr>
      <w:rPr>
        <w:rFonts w:ascii="Symbol" w:hAnsi="Symbol" w:hint="default"/>
      </w:rPr>
    </w:lvl>
    <w:lvl w:ilvl="4" w:tplc="675A7FA4" w:tentative="1">
      <w:start w:val="1"/>
      <w:numFmt w:val="bullet"/>
      <w:lvlText w:val="o"/>
      <w:lvlJc w:val="left"/>
      <w:pPr>
        <w:ind w:left="4167" w:hanging="360"/>
      </w:pPr>
      <w:rPr>
        <w:rFonts w:ascii="Courier New" w:hAnsi="Courier New" w:cs="Courier New" w:hint="default"/>
      </w:rPr>
    </w:lvl>
    <w:lvl w:ilvl="5" w:tplc="5D5635D4" w:tentative="1">
      <w:start w:val="1"/>
      <w:numFmt w:val="bullet"/>
      <w:lvlText w:val=""/>
      <w:lvlJc w:val="left"/>
      <w:pPr>
        <w:ind w:left="4887" w:hanging="360"/>
      </w:pPr>
      <w:rPr>
        <w:rFonts w:ascii="Wingdings" w:hAnsi="Wingdings" w:hint="default"/>
      </w:rPr>
    </w:lvl>
    <w:lvl w:ilvl="6" w:tplc="5972F44A" w:tentative="1">
      <w:start w:val="1"/>
      <w:numFmt w:val="bullet"/>
      <w:lvlText w:val=""/>
      <w:lvlJc w:val="left"/>
      <w:pPr>
        <w:ind w:left="5607" w:hanging="360"/>
      </w:pPr>
      <w:rPr>
        <w:rFonts w:ascii="Symbol" w:hAnsi="Symbol" w:hint="default"/>
      </w:rPr>
    </w:lvl>
    <w:lvl w:ilvl="7" w:tplc="6B1A3F0C" w:tentative="1">
      <w:start w:val="1"/>
      <w:numFmt w:val="bullet"/>
      <w:lvlText w:val="o"/>
      <w:lvlJc w:val="left"/>
      <w:pPr>
        <w:ind w:left="6327" w:hanging="360"/>
      </w:pPr>
      <w:rPr>
        <w:rFonts w:ascii="Courier New" w:hAnsi="Courier New" w:cs="Courier New" w:hint="default"/>
      </w:rPr>
    </w:lvl>
    <w:lvl w:ilvl="8" w:tplc="3532320A" w:tentative="1">
      <w:start w:val="1"/>
      <w:numFmt w:val="bullet"/>
      <w:lvlText w:val=""/>
      <w:lvlJc w:val="left"/>
      <w:pPr>
        <w:ind w:left="7047" w:hanging="360"/>
      </w:pPr>
      <w:rPr>
        <w:rFonts w:ascii="Wingdings" w:hAnsi="Wingdings" w:hint="default"/>
      </w:rPr>
    </w:lvl>
  </w:abstractNum>
  <w:abstractNum w:abstractNumId="17" w15:restartNumberingAfterBreak="0">
    <w:nsid w:val="443C683B"/>
    <w:multiLevelType w:val="hybridMultilevel"/>
    <w:tmpl w:val="C3900A56"/>
    <w:lvl w:ilvl="0" w:tplc="18FE0868">
      <w:start w:val="1"/>
      <w:numFmt w:val="bullet"/>
      <w:lvlText w:val=""/>
      <w:lvlJc w:val="left"/>
      <w:pPr>
        <w:ind w:left="1287" w:hanging="360"/>
      </w:pPr>
      <w:rPr>
        <w:rFonts w:ascii="Symbol" w:hAnsi="Symbol" w:hint="default"/>
      </w:rPr>
    </w:lvl>
    <w:lvl w:ilvl="1" w:tplc="F0800D22" w:tentative="1">
      <w:start w:val="1"/>
      <w:numFmt w:val="bullet"/>
      <w:lvlText w:val="o"/>
      <w:lvlJc w:val="left"/>
      <w:pPr>
        <w:ind w:left="2007" w:hanging="360"/>
      </w:pPr>
      <w:rPr>
        <w:rFonts w:ascii="Courier New" w:hAnsi="Courier New" w:cs="Courier New" w:hint="default"/>
      </w:rPr>
    </w:lvl>
    <w:lvl w:ilvl="2" w:tplc="5660F81C" w:tentative="1">
      <w:start w:val="1"/>
      <w:numFmt w:val="bullet"/>
      <w:lvlText w:val=""/>
      <w:lvlJc w:val="left"/>
      <w:pPr>
        <w:ind w:left="2727" w:hanging="360"/>
      </w:pPr>
      <w:rPr>
        <w:rFonts w:ascii="Wingdings" w:hAnsi="Wingdings" w:hint="default"/>
      </w:rPr>
    </w:lvl>
    <w:lvl w:ilvl="3" w:tplc="FBFED5EC" w:tentative="1">
      <w:start w:val="1"/>
      <w:numFmt w:val="bullet"/>
      <w:lvlText w:val=""/>
      <w:lvlJc w:val="left"/>
      <w:pPr>
        <w:ind w:left="3447" w:hanging="360"/>
      </w:pPr>
      <w:rPr>
        <w:rFonts w:ascii="Symbol" w:hAnsi="Symbol" w:hint="default"/>
      </w:rPr>
    </w:lvl>
    <w:lvl w:ilvl="4" w:tplc="47A4D9BC" w:tentative="1">
      <w:start w:val="1"/>
      <w:numFmt w:val="bullet"/>
      <w:lvlText w:val="o"/>
      <w:lvlJc w:val="left"/>
      <w:pPr>
        <w:ind w:left="4167" w:hanging="360"/>
      </w:pPr>
      <w:rPr>
        <w:rFonts w:ascii="Courier New" w:hAnsi="Courier New" w:cs="Courier New" w:hint="default"/>
      </w:rPr>
    </w:lvl>
    <w:lvl w:ilvl="5" w:tplc="BC84C0A0" w:tentative="1">
      <w:start w:val="1"/>
      <w:numFmt w:val="bullet"/>
      <w:lvlText w:val=""/>
      <w:lvlJc w:val="left"/>
      <w:pPr>
        <w:ind w:left="4887" w:hanging="360"/>
      </w:pPr>
      <w:rPr>
        <w:rFonts w:ascii="Wingdings" w:hAnsi="Wingdings" w:hint="default"/>
      </w:rPr>
    </w:lvl>
    <w:lvl w:ilvl="6" w:tplc="56CAD63A" w:tentative="1">
      <w:start w:val="1"/>
      <w:numFmt w:val="bullet"/>
      <w:lvlText w:val=""/>
      <w:lvlJc w:val="left"/>
      <w:pPr>
        <w:ind w:left="5607" w:hanging="360"/>
      </w:pPr>
      <w:rPr>
        <w:rFonts w:ascii="Symbol" w:hAnsi="Symbol" w:hint="default"/>
      </w:rPr>
    </w:lvl>
    <w:lvl w:ilvl="7" w:tplc="0320570E" w:tentative="1">
      <w:start w:val="1"/>
      <w:numFmt w:val="bullet"/>
      <w:lvlText w:val="o"/>
      <w:lvlJc w:val="left"/>
      <w:pPr>
        <w:ind w:left="6327" w:hanging="360"/>
      </w:pPr>
      <w:rPr>
        <w:rFonts w:ascii="Courier New" w:hAnsi="Courier New" w:cs="Courier New" w:hint="default"/>
      </w:rPr>
    </w:lvl>
    <w:lvl w:ilvl="8" w:tplc="4B5093B6" w:tentative="1">
      <w:start w:val="1"/>
      <w:numFmt w:val="bullet"/>
      <w:lvlText w:val=""/>
      <w:lvlJc w:val="left"/>
      <w:pPr>
        <w:ind w:left="7047" w:hanging="360"/>
      </w:pPr>
      <w:rPr>
        <w:rFonts w:ascii="Wingdings" w:hAnsi="Wingdings" w:hint="default"/>
      </w:rPr>
    </w:lvl>
  </w:abstractNum>
  <w:abstractNum w:abstractNumId="18" w15:restartNumberingAfterBreak="0">
    <w:nsid w:val="45977A02"/>
    <w:multiLevelType w:val="hybridMultilevel"/>
    <w:tmpl w:val="C424505C"/>
    <w:lvl w:ilvl="0" w:tplc="20DC0894">
      <w:start w:val="1"/>
      <w:numFmt w:val="upperLetter"/>
      <w:lvlText w:val="%1."/>
      <w:lvlJc w:val="left"/>
      <w:pPr>
        <w:ind w:left="927" w:hanging="360"/>
      </w:pPr>
      <w:rPr>
        <w:rFonts w:hint="default"/>
      </w:rPr>
    </w:lvl>
    <w:lvl w:ilvl="1" w:tplc="8036FBC6" w:tentative="1">
      <w:start w:val="1"/>
      <w:numFmt w:val="lowerLetter"/>
      <w:lvlText w:val="%2."/>
      <w:lvlJc w:val="left"/>
      <w:pPr>
        <w:ind w:left="1647" w:hanging="360"/>
      </w:pPr>
    </w:lvl>
    <w:lvl w:ilvl="2" w:tplc="86A4E8CE" w:tentative="1">
      <w:start w:val="1"/>
      <w:numFmt w:val="lowerRoman"/>
      <w:lvlText w:val="%3."/>
      <w:lvlJc w:val="right"/>
      <w:pPr>
        <w:ind w:left="2367" w:hanging="180"/>
      </w:pPr>
    </w:lvl>
    <w:lvl w:ilvl="3" w:tplc="E7C0398C" w:tentative="1">
      <w:start w:val="1"/>
      <w:numFmt w:val="decimal"/>
      <w:lvlText w:val="%4."/>
      <w:lvlJc w:val="left"/>
      <w:pPr>
        <w:ind w:left="3087" w:hanging="360"/>
      </w:pPr>
    </w:lvl>
    <w:lvl w:ilvl="4" w:tplc="2A7E9FC2" w:tentative="1">
      <w:start w:val="1"/>
      <w:numFmt w:val="lowerLetter"/>
      <w:lvlText w:val="%5."/>
      <w:lvlJc w:val="left"/>
      <w:pPr>
        <w:ind w:left="3807" w:hanging="360"/>
      </w:pPr>
    </w:lvl>
    <w:lvl w:ilvl="5" w:tplc="87126178" w:tentative="1">
      <w:start w:val="1"/>
      <w:numFmt w:val="lowerRoman"/>
      <w:lvlText w:val="%6."/>
      <w:lvlJc w:val="right"/>
      <w:pPr>
        <w:ind w:left="4527" w:hanging="180"/>
      </w:pPr>
    </w:lvl>
    <w:lvl w:ilvl="6" w:tplc="C1DEEA30" w:tentative="1">
      <w:start w:val="1"/>
      <w:numFmt w:val="decimal"/>
      <w:lvlText w:val="%7."/>
      <w:lvlJc w:val="left"/>
      <w:pPr>
        <w:ind w:left="5247" w:hanging="360"/>
      </w:pPr>
    </w:lvl>
    <w:lvl w:ilvl="7" w:tplc="CE321220" w:tentative="1">
      <w:start w:val="1"/>
      <w:numFmt w:val="lowerLetter"/>
      <w:lvlText w:val="%8."/>
      <w:lvlJc w:val="left"/>
      <w:pPr>
        <w:ind w:left="5967" w:hanging="360"/>
      </w:pPr>
    </w:lvl>
    <w:lvl w:ilvl="8" w:tplc="921CCB50" w:tentative="1">
      <w:start w:val="1"/>
      <w:numFmt w:val="lowerRoman"/>
      <w:lvlText w:val="%9."/>
      <w:lvlJc w:val="right"/>
      <w:pPr>
        <w:ind w:left="6687" w:hanging="180"/>
      </w:pPr>
    </w:lvl>
  </w:abstractNum>
  <w:abstractNum w:abstractNumId="19" w15:restartNumberingAfterBreak="0">
    <w:nsid w:val="4E8C09B8"/>
    <w:multiLevelType w:val="hybridMultilevel"/>
    <w:tmpl w:val="F370D484"/>
    <w:lvl w:ilvl="0" w:tplc="D74C3D10">
      <w:start w:val="1"/>
      <w:numFmt w:val="bullet"/>
      <w:lvlText w:val=""/>
      <w:lvlJc w:val="left"/>
      <w:pPr>
        <w:ind w:left="1287" w:hanging="360"/>
      </w:pPr>
      <w:rPr>
        <w:rFonts w:ascii="Symbol" w:hAnsi="Symbol" w:hint="default"/>
      </w:rPr>
    </w:lvl>
    <w:lvl w:ilvl="1" w:tplc="FABA62E6" w:tentative="1">
      <w:start w:val="1"/>
      <w:numFmt w:val="bullet"/>
      <w:lvlText w:val="o"/>
      <w:lvlJc w:val="left"/>
      <w:pPr>
        <w:ind w:left="2007" w:hanging="360"/>
      </w:pPr>
      <w:rPr>
        <w:rFonts w:ascii="Courier New" w:hAnsi="Courier New" w:cs="Courier New" w:hint="default"/>
      </w:rPr>
    </w:lvl>
    <w:lvl w:ilvl="2" w:tplc="7C347ADC" w:tentative="1">
      <w:start w:val="1"/>
      <w:numFmt w:val="bullet"/>
      <w:lvlText w:val=""/>
      <w:lvlJc w:val="left"/>
      <w:pPr>
        <w:ind w:left="2727" w:hanging="360"/>
      </w:pPr>
      <w:rPr>
        <w:rFonts w:ascii="Wingdings" w:hAnsi="Wingdings" w:hint="default"/>
      </w:rPr>
    </w:lvl>
    <w:lvl w:ilvl="3" w:tplc="D428B8FA" w:tentative="1">
      <w:start w:val="1"/>
      <w:numFmt w:val="bullet"/>
      <w:lvlText w:val=""/>
      <w:lvlJc w:val="left"/>
      <w:pPr>
        <w:ind w:left="3447" w:hanging="360"/>
      </w:pPr>
      <w:rPr>
        <w:rFonts w:ascii="Symbol" w:hAnsi="Symbol" w:hint="default"/>
      </w:rPr>
    </w:lvl>
    <w:lvl w:ilvl="4" w:tplc="E370D2A8" w:tentative="1">
      <w:start w:val="1"/>
      <w:numFmt w:val="bullet"/>
      <w:lvlText w:val="o"/>
      <w:lvlJc w:val="left"/>
      <w:pPr>
        <w:ind w:left="4167" w:hanging="360"/>
      </w:pPr>
      <w:rPr>
        <w:rFonts w:ascii="Courier New" w:hAnsi="Courier New" w:cs="Courier New" w:hint="default"/>
      </w:rPr>
    </w:lvl>
    <w:lvl w:ilvl="5" w:tplc="F4A864F6" w:tentative="1">
      <w:start w:val="1"/>
      <w:numFmt w:val="bullet"/>
      <w:lvlText w:val=""/>
      <w:lvlJc w:val="left"/>
      <w:pPr>
        <w:ind w:left="4887" w:hanging="360"/>
      </w:pPr>
      <w:rPr>
        <w:rFonts w:ascii="Wingdings" w:hAnsi="Wingdings" w:hint="default"/>
      </w:rPr>
    </w:lvl>
    <w:lvl w:ilvl="6" w:tplc="B554F00C" w:tentative="1">
      <w:start w:val="1"/>
      <w:numFmt w:val="bullet"/>
      <w:lvlText w:val=""/>
      <w:lvlJc w:val="left"/>
      <w:pPr>
        <w:ind w:left="5607" w:hanging="360"/>
      </w:pPr>
      <w:rPr>
        <w:rFonts w:ascii="Symbol" w:hAnsi="Symbol" w:hint="default"/>
      </w:rPr>
    </w:lvl>
    <w:lvl w:ilvl="7" w:tplc="AF7233C4" w:tentative="1">
      <w:start w:val="1"/>
      <w:numFmt w:val="bullet"/>
      <w:lvlText w:val="o"/>
      <w:lvlJc w:val="left"/>
      <w:pPr>
        <w:ind w:left="6327" w:hanging="360"/>
      </w:pPr>
      <w:rPr>
        <w:rFonts w:ascii="Courier New" w:hAnsi="Courier New" w:cs="Courier New" w:hint="default"/>
      </w:rPr>
    </w:lvl>
    <w:lvl w:ilvl="8" w:tplc="408A4994" w:tentative="1">
      <w:start w:val="1"/>
      <w:numFmt w:val="bullet"/>
      <w:lvlText w:val=""/>
      <w:lvlJc w:val="left"/>
      <w:pPr>
        <w:ind w:left="7047" w:hanging="360"/>
      </w:pPr>
      <w:rPr>
        <w:rFonts w:ascii="Wingdings" w:hAnsi="Wingdings" w:hint="default"/>
      </w:rPr>
    </w:lvl>
  </w:abstractNum>
  <w:abstractNum w:abstractNumId="20" w15:restartNumberingAfterBreak="0">
    <w:nsid w:val="503B27AC"/>
    <w:multiLevelType w:val="hybridMultilevel"/>
    <w:tmpl w:val="6EAE6C50"/>
    <w:lvl w:ilvl="0" w:tplc="D464B246">
      <w:start w:val="1"/>
      <w:numFmt w:val="decimal"/>
      <w:lvlText w:val="%1."/>
      <w:lvlJc w:val="left"/>
      <w:pPr>
        <w:ind w:left="927" w:hanging="360"/>
      </w:pPr>
    </w:lvl>
    <w:lvl w:ilvl="1" w:tplc="97DE94DE" w:tentative="1">
      <w:start w:val="1"/>
      <w:numFmt w:val="lowerLetter"/>
      <w:lvlText w:val="%2."/>
      <w:lvlJc w:val="left"/>
      <w:pPr>
        <w:ind w:left="1647" w:hanging="360"/>
      </w:pPr>
    </w:lvl>
    <w:lvl w:ilvl="2" w:tplc="7CF6511E" w:tentative="1">
      <w:start w:val="1"/>
      <w:numFmt w:val="lowerRoman"/>
      <w:lvlText w:val="%3."/>
      <w:lvlJc w:val="right"/>
      <w:pPr>
        <w:ind w:left="2367" w:hanging="180"/>
      </w:pPr>
    </w:lvl>
    <w:lvl w:ilvl="3" w:tplc="5D169E34" w:tentative="1">
      <w:start w:val="1"/>
      <w:numFmt w:val="decimal"/>
      <w:lvlText w:val="%4."/>
      <w:lvlJc w:val="left"/>
      <w:pPr>
        <w:ind w:left="3087" w:hanging="360"/>
      </w:pPr>
    </w:lvl>
    <w:lvl w:ilvl="4" w:tplc="C0680F50" w:tentative="1">
      <w:start w:val="1"/>
      <w:numFmt w:val="lowerLetter"/>
      <w:lvlText w:val="%5."/>
      <w:lvlJc w:val="left"/>
      <w:pPr>
        <w:ind w:left="3807" w:hanging="360"/>
      </w:pPr>
    </w:lvl>
    <w:lvl w:ilvl="5" w:tplc="CDA84042" w:tentative="1">
      <w:start w:val="1"/>
      <w:numFmt w:val="lowerRoman"/>
      <w:lvlText w:val="%6."/>
      <w:lvlJc w:val="right"/>
      <w:pPr>
        <w:ind w:left="4527" w:hanging="180"/>
      </w:pPr>
    </w:lvl>
    <w:lvl w:ilvl="6" w:tplc="ACDC01D6" w:tentative="1">
      <w:start w:val="1"/>
      <w:numFmt w:val="decimal"/>
      <w:lvlText w:val="%7."/>
      <w:lvlJc w:val="left"/>
      <w:pPr>
        <w:ind w:left="5247" w:hanging="360"/>
      </w:pPr>
    </w:lvl>
    <w:lvl w:ilvl="7" w:tplc="C0ECB716" w:tentative="1">
      <w:start w:val="1"/>
      <w:numFmt w:val="lowerLetter"/>
      <w:lvlText w:val="%8."/>
      <w:lvlJc w:val="left"/>
      <w:pPr>
        <w:ind w:left="5967" w:hanging="360"/>
      </w:pPr>
    </w:lvl>
    <w:lvl w:ilvl="8" w:tplc="5F2203E8" w:tentative="1">
      <w:start w:val="1"/>
      <w:numFmt w:val="lowerRoman"/>
      <w:lvlText w:val="%9."/>
      <w:lvlJc w:val="right"/>
      <w:pPr>
        <w:ind w:left="6687" w:hanging="180"/>
      </w:pPr>
    </w:lvl>
  </w:abstractNum>
  <w:abstractNum w:abstractNumId="21" w15:restartNumberingAfterBreak="0">
    <w:nsid w:val="51EE5617"/>
    <w:multiLevelType w:val="hybridMultilevel"/>
    <w:tmpl w:val="14B2503E"/>
    <w:lvl w:ilvl="0" w:tplc="7AC8B5D6">
      <w:start w:val="1"/>
      <w:numFmt w:val="bullet"/>
      <w:lvlText w:val=""/>
      <w:lvlJc w:val="left"/>
      <w:pPr>
        <w:ind w:left="1287" w:hanging="360"/>
      </w:pPr>
      <w:rPr>
        <w:rFonts w:ascii="Symbol" w:hAnsi="Symbol" w:hint="default"/>
      </w:rPr>
    </w:lvl>
    <w:lvl w:ilvl="1" w:tplc="4E463A88" w:tentative="1">
      <w:start w:val="1"/>
      <w:numFmt w:val="bullet"/>
      <w:lvlText w:val="o"/>
      <w:lvlJc w:val="left"/>
      <w:pPr>
        <w:ind w:left="2007" w:hanging="360"/>
      </w:pPr>
      <w:rPr>
        <w:rFonts w:ascii="Courier New" w:hAnsi="Courier New" w:cs="Courier New" w:hint="default"/>
      </w:rPr>
    </w:lvl>
    <w:lvl w:ilvl="2" w:tplc="06BA82D2" w:tentative="1">
      <w:start w:val="1"/>
      <w:numFmt w:val="bullet"/>
      <w:lvlText w:val=""/>
      <w:lvlJc w:val="left"/>
      <w:pPr>
        <w:ind w:left="2727" w:hanging="360"/>
      </w:pPr>
      <w:rPr>
        <w:rFonts w:ascii="Wingdings" w:hAnsi="Wingdings" w:hint="default"/>
      </w:rPr>
    </w:lvl>
    <w:lvl w:ilvl="3" w:tplc="346CA408" w:tentative="1">
      <w:start w:val="1"/>
      <w:numFmt w:val="bullet"/>
      <w:lvlText w:val=""/>
      <w:lvlJc w:val="left"/>
      <w:pPr>
        <w:ind w:left="3447" w:hanging="360"/>
      </w:pPr>
      <w:rPr>
        <w:rFonts w:ascii="Symbol" w:hAnsi="Symbol" w:hint="default"/>
      </w:rPr>
    </w:lvl>
    <w:lvl w:ilvl="4" w:tplc="61986240" w:tentative="1">
      <w:start w:val="1"/>
      <w:numFmt w:val="bullet"/>
      <w:lvlText w:val="o"/>
      <w:lvlJc w:val="left"/>
      <w:pPr>
        <w:ind w:left="4167" w:hanging="360"/>
      </w:pPr>
      <w:rPr>
        <w:rFonts w:ascii="Courier New" w:hAnsi="Courier New" w:cs="Courier New" w:hint="default"/>
      </w:rPr>
    </w:lvl>
    <w:lvl w:ilvl="5" w:tplc="860632AC" w:tentative="1">
      <w:start w:val="1"/>
      <w:numFmt w:val="bullet"/>
      <w:lvlText w:val=""/>
      <w:lvlJc w:val="left"/>
      <w:pPr>
        <w:ind w:left="4887" w:hanging="360"/>
      </w:pPr>
      <w:rPr>
        <w:rFonts w:ascii="Wingdings" w:hAnsi="Wingdings" w:hint="default"/>
      </w:rPr>
    </w:lvl>
    <w:lvl w:ilvl="6" w:tplc="57105F06" w:tentative="1">
      <w:start w:val="1"/>
      <w:numFmt w:val="bullet"/>
      <w:lvlText w:val=""/>
      <w:lvlJc w:val="left"/>
      <w:pPr>
        <w:ind w:left="5607" w:hanging="360"/>
      </w:pPr>
      <w:rPr>
        <w:rFonts w:ascii="Symbol" w:hAnsi="Symbol" w:hint="default"/>
      </w:rPr>
    </w:lvl>
    <w:lvl w:ilvl="7" w:tplc="01D488E8" w:tentative="1">
      <w:start w:val="1"/>
      <w:numFmt w:val="bullet"/>
      <w:lvlText w:val="o"/>
      <w:lvlJc w:val="left"/>
      <w:pPr>
        <w:ind w:left="6327" w:hanging="360"/>
      </w:pPr>
      <w:rPr>
        <w:rFonts w:ascii="Courier New" w:hAnsi="Courier New" w:cs="Courier New" w:hint="default"/>
      </w:rPr>
    </w:lvl>
    <w:lvl w:ilvl="8" w:tplc="AA227C78" w:tentative="1">
      <w:start w:val="1"/>
      <w:numFmt w:val="bullet"/>
      <w:lvlText w:val=""/>
      <w:lvlJc w:val="left"/>
      <w:pPr>
        <w:ind w:left="7047" w:hanging="360"/>
      </w:pPr>
      <w:rPr>
        <w:rFonts w:ascii="Wingdings" w:hAnsi="Wingdings" w:hint="default"/>
      </w:rPr>
    </w:lvl>
  </w:abstractNum>
  <w:abstractNum w:abstractNumId="22" w15:restartNumberingAfterBreak="0">
    <w:nsid w:val="54615D0D"/>
    <w:multiLevelType w:val="hybridMultilevel"/>
    <w:tmpl w:val="613833C6"/>
    <w:lvl w:ilvl="0" w:tplc="1D709D78">
      <w:start w:val="1"/>
      <w:numFmt w:val="bullet"/>
      <w:lvlText w:val=""/>
      <w:lvlJc w:val="left"/>
      <w:pPr>
        <w:ind w:left="360" w:hanging="360"/>
      </w:pPr>
      <w:rPr>
        <w:rFonts w:ascii="Symbol" w:hAnsi="Symbol" w:hint="default"/>
      </w:rPr>
    </w:lvl>
    <w:lvl w:ilvl="1" w:tplc="7E5E51CE">
      <w:start w:val="1"/>
      <w:numFmt w:val="bullet"/>
      <w:lvlText w:val="o"/>
      <w:lvlJc w:val="left"/>
      <w:pPr>
        <w:ind w:left="1080" w:hanging="360"/>
      </w:pPr>
      <w:rPr>
        <w:rFonts w:ascii="Courier New" w:hAnsi="Courier New" w:cs="Courier New" w:hint="default"/>
      </w:rPr>
    </w:lvl>
    <w:lvl w:ilvl="2" w:tplc="D738F674">
      <w:start w:val="1"/>
      <w:numFmt w:val="bullet"/>
      <w:lvlText w:val=""/>
      <w:lvlJc w:val="left"/>
      <w:pPr>
        <w:ind w:left="1800" w:hanging="360"/>
      </w:pPr>
      <w:rPr>
        <w:rFonts w:ascii="Symbol" w:hAnsi="Symbol" w:hint="default"/>
      </w:rPr>
    </w:lvl>
    <w:lvl w:ilvl="3" w:tplc="645EED3A">
      <w:start w:val="1"/>
      <w:numFmt w:val="bullet"/>
      <w:lvlText w:val=""/>
      <w:lvlJc w:val="left"/>
      <w:pPr>
        <w:ind w:left="2520" w:hanging="360"/>
      </w:pPr>
      <w:rPr>
        <w:rFonts w:ascii="Symbol" w:hAnsi="Symbol" w:hint="default"/>
      </w:rPr>
    </w:lvl>
    <w:lvl w:ilvl="4" w:tplc="602E3224">
      <w:start w:val="5"/>
      <w:numFmt w:val="bullet"/>
      <w:lvlText w:val=""/>
      <w:lvlJc w:val="left"/>
      <w:pPr>
        <w:ind w:left="3240" w:hanging="360"/>
      </w:pPr>
      <w:rPr>
        <w:rFonts w:ascii="Wingdings" w:eastAsia="Times New Roman" w:hAnsi="Wingdings" w:cs="Arial" w:hint="default"/>
      </w:rPr>
    </w:lvl>
    <w:lvl w:ilvl="5" w:tplc="FDBCD8AE" w:tentative="1">
      <w:start w:val="1"/>
      <w:numFmt w:val="bullet"/>
      <w:lvlText w:val=""/>
      <w:lvlJc w:val="left"/>
      <w:pPr>
        <w:ind w:left="3960" w:hanging="360"/>
      </w:pPr>
      <w:rPr>
        <w:rFonts w:ascii="Wingdings" w:hAnsi="Wingdings" w:hint="default"/>
      </w:rPr>
    </w:lvl>
    <w:lvl w:ilvl="6" w:tplc="3A7C15C4" w:tentative="1">
      <w:start w:val="1"/>
      <w:numFmt w:val="bullet"/>
      <w:lvlText w:val=""/>
      <w:lvlJc w:val="left"/>
      <w:pPr>
        <w:ind w:left="4680" w:hanging="360"/>
      </w:pPr>
      <w:rPr>
        <w:rFonts w:ascii="Symbol" w:hAnsi="Symbol" w:hint="default"/>
      </w:rPr>
    </w:lvl>
    <w:lvl w:ilvl="7" w:tplc="552832D8" w:tentative="1">
      <w:start w:val="1"/>
      <w:numFmt w:val="bullet"/>
      <w:lvlText w:val="o"/>
      <w:lvlJc w:val="left"/>
      <w:pPr>
        <w:ind w:left="5400" w:hanging="360"/>
      </w:pPr>
      <w:rPr>
        <w:rFonts w:ascii="Courier New" w:hAnsi="Courier New" w:cs="Courier New" w:hint="default"/>
      </w:rPr>
    </w:lvl>
    <w:lvl w:ilvl="8" w:tplc="DB5A8C1E" w:tentative="1">
      <w:start w:val="1"/>
      <w:numFmt w:val="bullet"/>
      <w:lvlText w:val=""/>
      <w:lvlJc w:val="left"/>
      <w:pPr>
        <w:ind w:left="6120" w:hanging="360"/>
      </w:pPr>
      <w:rPr>
        <w:rFonts w:ascii="Wingdings" w:hAnsi="Wingdings" w:hint="default"/>
      </w:rPr>
    </w:lvl>
  </w:abstractNum>
  <w:abstractNum w:abstractNumId="23" w15:restartNumberingAfterBreak="0">
    <w:nsid w:val="5E6464C2"/>
    <w:multiLevelType w:val="hybridMultilevel"/>
    <w:tmpl w:val="822A1AD8"/>
    <w:lvl w:ilvl="0" w:tplc="CD003296">
      <w:start w:val="1"/>
      <w:numFmt w:val="bullet"/>
      <w:lvlText w:val=""/>
      <w:lvlJc w:val="left"/>
      <w:pPr>
        <w:ind w:left="1287" w:hanging="360"/>
      </w:pPr>
      <w:rPr>
        <w:rFonts w:ascii="Symbol" w:hAnsi="Symbol" w:hint="default"/>
      </w:rPr>
    </w:lvl>
    <w:lvl w:ilvl="1" w:tplc="2B0025E0" w:tentative="1">
      <w:start w:val="1"/>
      <w:numFmt w:val="bullet"/>
      <w:lvlText w:val="o"/>
      <w:lvlJc w:val="left"/>
      <w:pPr>
        <w:ind w:left="2007" w:hanging="360"/>
      </w:pPr>
      <w:rPr>
        <w:rFonts w:ascii="Courier New" w:hAnsi="Courier New" w:cs="Courier New" w:hint="default"/>
      </w:rPr>
    </w:lvl>
    <w:lvl w:ilvl="2" w:tplc="49E41838" w:tentative="1">
      <w:start w:val="1"/>
      <w:numFmt w:val="bullet"/>
      <w:lvlText w:val=""/>
      <w:lvlJc w:val="left"/>
      <w:pPr>
        <w:ind w:left="2727" w:hanging="360"/>
      </w:pPr>
      <w:rPr>
        <w:rFonts w:ascii="Wingdings" w:hAnsi="Wingdings" w:hint="default"/>
      </w:rPr>
    </w:lvl>
    <w:lvl w:ilvl="3" w:tplc="6E4A900C" w:tentative="1">
      <w:start w:val="1"/>
      <w:numFmt w:val="bullet"/>
      <w:lvlText w:val=""/>
      <w:lvlJc w:val="left"/>
      <w:pPr>
        <w:ind w:left="3447" w:hanging="360"/>
      </w:pPr>
      <w:rPr>
        <w:rFonts w:ascii="Symbol" w:hAnsi="Symbol" w:hint="default"/>
      </w:rPr>
    </w:lvl>
    <w:lvl w:ilvl="4" w:tplc="B6B83E60" w:tentative="1">
      <w:start w:val="1"/>
      <w:numFmt w:val="bullet"/>
      <w:lvlText w:val="o"/>
      <w:lvlJc w:val="left"/>
      <w:pPr>
        <w:ind w:left="4167" w:hanging="360"/>
      </w:pPr>
      <w:rPr>
        <w:rFonts w:ascii="Courier New" w:hAnsi="Courier New" w:cs="Courier New" w:hint="default"/>
      </w:rPr>
    </w:lvl>
    <w:lvl w:ilvl="5" w:tplc="4AF29654" w:tentative="1">
      <w:start w:val="1"/>
      <w:numFmt w:val="bullet"/>
      <w:lvlText w:val=""/>
      <w:lvlJc w:val="left"/>
      <w:pPr>
        <w:ind w:left="4887" w:hanging="360"/>
      </w:pPr>
      <w:rPr>
        <w:rFonts w:ascii="Wingdings" w:hAnsi="Wingdings" w:hint="default"/>
      </w:rPr>
    </w:lvl>
    <w:lvl w:ilvl="6" w:tplc="860612F6" w:tentative="1">
      <w:start w:val="1"/>
      <w:numFmt w:val="bullet"/>
      <w:lvlText w:val=""/>
      <w:lvlJc w:val="left"/>
      <w:pPr>
        <w:ind w:left="5607" w:hanging="360"/>
      </w:pPr>
      <w:rPr>
        <w:rFonts w:ascii="Symbol" w:hAnsi="Symbol" w:hint="default"/>
      </w:rPr>
    </w:lvl>
    <w:lvl w:ilvl="7" w:tplc="CE24B11E" w:tentative="1">
      <w:start w:val="1"/>
      <w:numFmt w:val="bullet"/>
      <w:lvlText w:val="o"/>
      <w:lvlJc w:val="left"/>
      <w:pPr>
        <w:ind w:left="6327" w:hanging="360"/>
      </w:pPr>
      <w:rPr>
        <w:rFonts w:ascii="Courier New" w:hAnsi="Courier New" w:cs="Courier New" w:hint="default"/>
      </w:rPr>
    </w:lvl>
    <w:lvl w:ilvl="8" w:tplc="5648981A" w:tentative="1">
      <w:start w:val="1"/>
      <w:numFmt w:val="bullet"/>
      <w:lvlText w:val=""/>
      <w:lvlJc w:val="left"/>
      <w:pPr>
        <w:ind w:left="7047" w:hanging="360"/>
      </w:pPr>
      <w:rPr>
        <w:rFonts w:ascii="Wingdings" w:hAnsi="Wingdings" w:hint="default"/>
      </w:rPr>
    </w:lvl>
  </w:abstractNum>
  <w:abstractNum w:abstractNumId="24" w15:restartNumberingAfterBreak="0">
    <w:nsid w:val="600F6774"/>
    <w:multiLevelType w:val="hybridMultilevel"/>
    <w:tmpl w:val="6B9848FA"/>
    <w:lvl w:ilvl="0" w:tplc="6C661DB4">
      <w:start w:val="1"/>
      <w:numFmt w:val="bullet"/>
      <w:lvlText w:val=""/>
      <w:lvlJc w:val="left"/>
      <w:pPr>
        <w:ind w:left="1287" w:hanging="360"/>
      </w:pPr>
      <w:rPr>
        <w:rFonts w:ascii="Symbol" w:hAnsi="Symbol" w:hint="default"/>
      </w:rPr>
    </w:lvl>
    <w:lvl w:ilvl="1" w:tplc="096CC436" w:tentative="1">
      <w:start w:val="1"/>
      <w:numFmt w:val="bullet"/>
      <w:lvlText w:val="o"/>
      <w:lvlJc w:val="left"/>
      <w:pPr>
        <w:ind w:left="2007" w:hanging="360"/>
      </w:pPr>
      <w:rPr>
        <w:rFonts w:ascii="Courier New" w:hAnsi="Courier New" w:cs="Courier New" w:hint="default"/>
      </w:rPr>
    </w:lvl>
    <w:lvl w:ilvl="2" w:tplc="E6FE6162" w:tentative="1">
      <w:start w:val="1"/>
      <w:numFmt w:val="bullet"/>
      <w:lvlText w:val=""/>
      <w:lvlJc w:val="left"/>
      <w:pPr>
        <w:ind w:left="2727" w:hanging="360"/>
      </w:pPr>
      <w:rPr>
        <w:rFonts w:ascii="Wingdings" w:hAnsi="Wingdings" w:hint="default"/>
      </w:rPr>
    </w:lvl>
    <w:lvl w:ilvl="3" w:tplc="6E88E718" w:tentative="1">
      <w:start w:val="1"/>
      <w:numFmt w:val="bullet"/>
      <w:lvlText w:val=""/>
      <w:lvlJc w:val="left"/>
      <w:pPr>
        <w:ind w:left="3447" w:hanging="360"/>
      </w:pPr>
      <w:rPr>
        <w:rFonts w:ascii="Symbol" w:hAnsi="Symbol" w:hint="default"/>
      </w:rPr>
    </w:lvl>
    <w:lvl w:ilvl="4" w:tplc="2064E12A" w:tentative="1">
      <w:start w:val="1"/>
      <w:numFmt w:val="bullet"/>
      <w:lvlText w:val="o"/>
      <w:lvlJc w:val="left"/>
      <w:pPr>
        <w:ind w:left="4167" w:hanging="360"/>
      </w:pPr>
      <w:rPr>
        <w:rFonts w:ascii="Courier New" w:hAnsi="Courier New" w:cs="Courier New" w:hint="default"/>
      </w:rPr>
    </w:lvl>
    <w:lvl w:ilvl="5" w:tplc="BFF0DAC0" w:tentative="1">
      <w:start w:val="1"/>
      <w:numFmt w:val="bullet"/>
      <w:lvlText w:val=""/>
      <w:lvlJc w:val="left"/>
      <w:pPr>
        <w:ind w:left="4887" w:hanging="360"/>
      </w:pPr>
      <w:rPr>
        <w:rFonts w:ascii="Wingdings" w:hAnsi="Wingdings" w:hint="default"/>
      </w:rPr>
    </w:lvl>
    <w:lvl w:ilvl="6" w:tplc="B0A6632A" w:tentative="1">
      <w:start w:val="1"/>
      <w:numFmt w:val="bullet"/>
      <w:lvlText w:val=""/>
      <w:lvlJc w:val="left"/>
      <w:pPr>
        <w:ind w:left="5607" w:hanging="360"/>
      </w:pPr>
      <w:rPr>
        <w:rFonts w:ascii="Symbol" w:hAnsi="Symbol" w:hint="default"/>
      </w:rPr>
    </w:lvl>
    <w:lvl w:ilvl="7" w:tplc="A1A4B548" w:tentative="1">
      <w:start w:val="1"/>
      <w:numFmt w:val="bullet"/>
      <w:lvlText w:val="o"/>
      <w:lvlJc w:val="left"/>
      <w:pPr>
        <w:ind w:left="6327" w:hanging="360"/>
      </w:pPr>
      <w:rPr>
        <w:rFonts w:ascii="Courier New" w:hAnsi="Courier New" w:cs="Courier New" w:hint="default"/>
      </w:rPr>
    </w:lvl>
    <w:lvl w:ilvl="8" w:tplc="14EADCD2" w:tentative="1">
      <w:start w:val="1"/>
      <w:numFmt w:val="bullet"/>
      <w:lvlText w:val=""/>
      <w:lvlJc w:val="left"/>
      <w:pPr>
        <w:ind w:left="7047" w:hanging="360"/>
      </w:pPr>
      <w:rPr>
        <w:rFonts w:ascii="Wingdings" w:hAnsi="Wingdings" w:hint="default"/>
      </w:rPr>
    </w:lvl>
  </w:abstractNum>
  <w:abstractNum w:abstractNumId="25" w15:restartNumberingAfterBreak="0">
    <w:nsid w:val="6201167E"/>
    <w:multiLevelType w:val="hybridMultilevel"/>
    <w:tmpl w:val="8E1097CA"/>
    <w:lvl w:ilvl="0" w:tplc="7FFE9F5C">
      <w:start w:val="1"/>
      <w:numFmt w:val="bullet"/>
      <w:lvlText w:val=""/>
      <w:lvlJc w:val="left"/>
      <w:pPr>
        <w:ind w:left="1287" w:hanging="360"/>
      </w:pPr>
      <w:rPr>
        <w:rFonts w:ascii="Symbol" w:hAnsi="Symbol" w:hint="default"/>
      </w:rPr>
    </w:lvl>
    <w:lvl w:ilvl="1" w:tplc="170EC3C6" w:tentative="1">
      <w:start w:val="1"/>
      <w:numFmt w:val="bullet"/>
      <w:lvlText w:val="o"/>
      <w:lvlJc w:val="left"/>
      <w:pPr>
        <w:ind w:left="2007" w:hanging="360"/>
      </w:pPr>
      <w:rPr>
        <w:rFonts w:ascii="Courier New" w:hAnsi="Courier New" w:cs="Courier New" w:hint="default"/>
      </w:rPr>
    </w:lvl>
    <w:lvl w:ilvl="2" w:tplc="3710EE98" w:tentative="1">
      <w:start w:val="1"/>
      <w:numFmt w:val="bullet"/>
      <w:lvlText w:val=""/>
      <w:lvlJc w:val="left"/>
      <w:pPr>
        <w:ind w:left="2727" w:hanging="360"/>
      </w:pPr>
      <w:rPr>
        <w:rFonts w:ascii="Wingdings" w:hAnsi="Wingdings" w:hint="default"/>
      </w:rPr>
    </w:lvl>
    <w:lvl w:ilvl="3" w:tplc="E714666E" w:tentative="1">
      <w:start w:val="1"/>
      <w:numFmt w:val="bullet"/>
      <w:lvlText w:val=""/>
      <w:lvlJc w:val="left"/>
      <w:pPr>
        <w:ind w:left="3447" w:hanging="360"/>
      </w:pPr>
      <w:rPr>
        <w:rFonts w:ascii="Symbol" w:hAnsi="Symbol" w:hint="default"/>
      </w:rPr>
    </w:lvl>
    <w:lvl w:ilvl="4" w:tplc="26CA9C0C" w:tentative="1">
      <w:start w:val="1"/>
      <w:numFmt w:val="bullet"/>
      <w:lvlText w:val="o"/>
      <w:lvlJc w:val="left"/>
      <w:pPr>
        <w:ind w:left="4167" w:hanging="360"/>
      </w:pPr>
      <w:rPr>
        <w:rFonts w:ascii="Courier New" w:hAnsi="Courier New" w:cs="Courier New" w:hint="default"/>
      </w:rPr>
    </w:lvl>
    <w:lvl w:ilvl="5" w:tplc="DFCA0950" w:tentative="1">
      <w:start w:val="1"/>
      <w:numFmt w:val="bullet"/>
      <w:lvlText w:val=""/>
      <w:lvlJc w:val="left"/>
      <w:pPr>
        <w:ind w:left="4887" w:hanging="360"/>
      </w:pPr>
      <w:rPr>
        <w:rFonts w:ascii="Wingdings" w:hAnsi="Wingdings" w:hint="default"/>
      </w:rPr>
    </w:lvl>
    <w:lvl w:ilvl="6" w:tplc="8F961884" w:tentative="1">
      <w:start w:val="1"/>
      <w:numFmt w:val="bullet"/>
      <w:lvlText w:val=""/>
      <w:lvlJc w:val="left"/>
      <w:pPr>
        <w:ind w:left="5607" w:hanging="360"/>
      </w:pPr>
      <w:rPr>
        <w:rFonts w:ascii="Symbol" w:hAnsi="Symbol" w:hint="default"/>
      </w:rPr>
    </w:lvl>
    <w:lvl w:ilvl="7" w:tplc="FED282B2" w:tentative="1">
      <w:start w:val="1"/>
      <w:numFmt w:val="bullet"/>
      <w:lvlText w:val="o"/>
      <w:lvlJc w:val="left"/>
      <w:pPr>
        <w:ind w:left="6327" w:hanging="360"/>
      </w:pPr>
      <w:rPr>
        <w:rFonts w:ascii="Courier New" w:hAnsi="Courier New" w:cs="Courier New" w:hint="default"/>
      </w:rPr>
    </w:lvl>
    <w:lvl w:ilvl="8" w:tplc="55A06D98" w:tentative="1">
      <w:start w:val="1"/>
      <w:numFmt w:val="bullet"/>
      <w:lvlText w:val=""/>
      <w:lvlJc w:val="left"/>
      <w:pPr>
        <w:ind w:left="7047" w:hanging="360"/>
      </w:pPr>
      <w:rPr>
        <w:rFonts w:ascii="Wingdings" w:hAnsi="Wingdings" w:hint="default"/>
      </w:rPr>
    </w:lvl>
  </w:abstractNum>
  <w:abstractNum w:abstractNumId="26" w15:restartNumberingAfterBreak="0">
    <w:nsid w:val="622868EC"/>
    <w:multiLevelType w:val="hybridMultilevel"/>
    <w:tmpl w:val="DD909350"/>
    <w:lvl w:ilvl="0" w:tplc="89BEE6CA">
      <w:start w:val="1"/>
      <w:numFmt w:val="bullet"/>
      <w:lvlText w:val=""/>
      <w:lvlJc w:val="left"/>
      <w:pPr>
        <w:ind w:left="1287" w:hanging="360"/>
      </w:pPr>
      <w:rPr>
        <w:rFonts w:ascii="Symbol" w:hAnsi="Symbol" w:hint="default"/>
      </w:rPr>
    </w:lvl>
    <w:lvl w:ilvl="1" w:tplc="534858B2" w:tentative="1">
      <w:start w:val="1"/>
      <w:numFmt w:val="bullet"/>
      <w:lvlText w:val="o"/>
      <w:lvlJc w:val="left"/>
      <w:pPr>
        <w:ind w:left="2007" w:hanging="360"/>
      </w:pPr>
      <w:rPr>
        <w:rFonts w:ascii="Courier New" w:hAnsi="Courier New" w:cs="Courier New" w:hint="default"/>
      </w:rPr>
    </w:lvl>
    <w:lvl w:ilvl="2" w:tplc="276CB9C2" w:tentative="1">
      <w:start w:val="1"/>
      <w:numFmt w:val="bullet"/>
      <w:lvlText w:val=""/>
      <w:lvlJc w:val="left"/>
      <w:pPr>
        <w:ind w:left="2727" w:hanging="360"/>
      </w:pPr>
      <w:rPr>
        <w:rFonts w:ascii="Wingdings" w:hAnsi="Wingdings" w:hint="default"/>
      </w:rPr>
    </w:lvl>
    <w:lvl w:ilvl="3" w:tplc="F78C4390" w:tentative="1">
      <w:start w:val="1"/>
      <w:numFmt w:val="bullet"/>
      <w:lvlText w:val=""/>
      <w:lvlJc w:val="left"/>
      <w:pPr>
        <w:ind w:left="3447" w:hanging="360"/>
      </w:pPr>
      <w:rPr>
        <w:rFonts w:ascii="Symbol" w:hAnsi="Symbol" w:hint="default"/>
      </w:rPr>
    </w:lvl>
    <w:lvl w:ilvl="4" w:tplc="49F21B16" w:tentative="1">
      <w:start w:val="1"/>
      <w:numFmt w:val="bullet"/>
      <w:lvlText w:val="o"/>
      <w:lvlJc w:val="left"/>
      <w:pPr>
        <w:ind w:left="4167" w:hanging="360"/>
      </w:pPr>
      <w:rPr>
        <w:rFonts w:ascii="Courier New" w:hAnsi="Courier New" w:cs="Courier New" w:hint="default"/>
      </w:rPr>
    </w:lvl>
    <w:lvl w:ilvl="5" w:tplc="65A02FD8" w:tentative="1">
      <w:start w:val="1"/>
      <w:numFmt w:val="bullet"/>
      <w:lvlText w:val=""/>
      <w:lvlJc w:val="left"/>
      <w:pPr>
        <w:ind w:left="4887" w:hanging="360"/>
      </w:pPr>
      <w:rPr>
        <w:rFonts w:ascii="Wingdings" w:hAnsi="Wingdings" w:hint="default"/>
      </w:rPr>
    </w:lvl>
    <w:lvl w:ilvl="6" w:tplc="C87257D0" w:tentative="1">
      <w:start w:val="1"/>
      <w:numFmt w:val="bullet"/>
      <w:lvlText w:val=""/>
      <w:lvlJc w:val="left"/>
      <w:pPr>
        <w:ind w:left="5607" w:hanging="360"/>
      </w:pPr>
      <w:rPr>
        <w:rFonts w:ascii="Symbol" w:hAnsi="Symbol" w:hint="default"/>
      </w:rPr>
    </w:lvl>
    <w:lvl w:ilvl="7" w:tplc="2C181EAC" w:tentative="1">
      <w:start w:val="1"/>
      <w:numFmt w:val="bullet"/>
      <w:lvlText w:val="o"/>
      <w:lvlJc w:val="left"/>
      <w:pPr>
        <w:ind w:left="6327" w:hanging="360"/>
      </w:pPr>
      <w:rPr>
        <w:rFonts w:ascii="Courier New" w:hAnsi="Courier New" w:cs="Courier New" w:hint="default"/>
      </w:rPr>
    </w:lvl>
    <w:lvl w:ilvl="8" w:tplc="F29C0888" w:tentative="1">
      <w:start w:val="1"/>
      <w:numFmt w:val="bullet"/>
      <w:lvlText w:val=""/>
      <w:lvlJc w:val="left"/>
      <w:pPr>
        <w:ind w:left="7047" w:hanging="360"/>
      </w:pPr>
      <w:rPr>
        <w:rFonts w:ascii="Wingdings" w:hAnsi="Wingdings" w:hint="default"/>
      </w:rPr>
    </w:lvl>
  </w:abstractNum>
  <w:abstractNum w:abstractNumId="27" w15:restartNumberingAfterBreak="0">
    <w:nsid w:val="635B6EE6"/>
    <w:multiLevelType w:val="hybridMultilevel"/>
    <w:tmpl w:val="D0F0131E"/>
    <w:lvl w:ilvl="0" w:tplc="8F38F1B6">
      <w:start w:val="1"/>
      <w:numFmt w:val="decimal"/>
      <w:lvlText w:val="%1."/>
      <w:lvlJc w:val="left"/>
      <w:pPr>
        <w:tabs>
          <w:tab w:val="num" w:pos="360"/>
        </w:tabs>
        <w:ind w:left="360" w:hanging="360"/>
      </w:pPr>
    </w:lvl>
    <w:lvl w:ilvl="1" w:tplc="543631C2" w:tentative="1">
      <w:start w:val="1"/>
      <w:numFmt w:val="lowerLetter"/>
      <w:lvlText w:val="%2."/>
      <w:lvlJc w:val="left"/>
      <w:pPr>
        <w:tabs>
          <w:tab w:val="num" w:pos="1080"/>
        </w:tabs>
        <w:ind w:left="1080" w:hanging="360"/>
      </w:pPr>
    </w:lvl>
    <w:lvl w:ilvl="2" w:tplc="622A5354" w:tentative="1">
      <w:start w:val="1"/>
      <w:numFmt w:val="lowerRoman"/>
      <w:lvlText w:val="%3."/>
      <w:lvlJc w:val="right"/>
      <w:pPr>
        <w:tabs>
          <w:tab w:val="num" w:pos="1800"/>
        </w:tabs>
        <w:ind w:left="1800" w:hanging="180"/>
      </w:pPr>
    </w:lvl>
    <w:lvl w:ilvl="3" w:tplc="1D8E4AE2" w:tentative="1">
      <w:start w:val="1"/>
      <w:numFmt w:val="decimal"/>
      <w:lvlText w:val="%4."/>
      <w:lvlJc w:val="left"/>
      <w:pPr>
        <w:tabs>
          <w:tab w:val="num" w:pos="2520"/>
        </w:tabs>
        <w:ind w:left="2520" w:hanging="360"/>
      </w:pPr>
    </w:lvl>
    <w:lvl w:ilvl="4" w:tplc="3468FCA0" w:tentative="1">
      <w:start w:val="1"/>
      <w:numFmt w:val="lowerLetter"/>
      <w:lvlText w:val="%5."/>
      <w:lvlJc w:val="left"/>
      <w:pPr>
        <w:tabs>
          <w:tab w:val="num" w:pos="3240"/>
        </w:tabs>
        <w:ind w:left="3240" w:hanging="360"/>
      </w:pPr>
    </w:lvl>
    <w:lvl w:ilvl="5" w:tplc="136EE1DE" w:tentative="1">
      <w:start w:val="1"/>
      <w:numFmt w:val="lowerRoman"/>
      <w:lvlText w:val="%6."/>
      <w:lvlJc w:val="right"/>
      <w:pPr>
        <w:tabs>
          <w:tab w:val="num" w:pos="3960"/>
        </w:tabs>
        <w:ind w:left="3960" w:hanging="180"/>
      </w:pPr>
    </w:lvl>
    <w:lvl w:ilvl="6" w:tplc="C1161018" w:tentative="1">
      <w:start w:val="1"/>
      <w:numFmt w:val="decimal"/>
      <w:lvlText w:val="%7."/>
      <w:lvlJc w:val="left"/>
      <w:pPr>
        <w:tabs>
          <w:tab w:val="num" w:pos="4680"/>
        </w:tabs>
        <w:ind w:left="4680" w:hanging="360"/>
      </w:pPr>
    </w:lvl>
    <w:lvl w:ilvl="7" w:tplc="E5C2D73A" w:tentative="1">
      <w:start w:val="1"/>
      <w:numFmt w:val="lowerLetter"/>
      <w:lvlText w:val="%8."/>
      <w:lvlJc w:val="left"/>
      <w:pPr>
        <w:tabs>
          <w:tab w:val="num" w:pos="5400"/>
        </w:tabs>
        <w:ind w:left="5400" w:hanging="360"/>
      </w:pPr>
    </w:lvl>
    <w:lvl w:ilvl="8" w:tplc="5612710C" w:tentative="1">
      <w:start w:val="1"/>
      <w:numFmt w:val="lowerRoman"/>
      <w:lvlText w:val="%9."/>
      <w:lvlJc w:val="right"/>
      <w:pPr>
        <w:tabs>
          <w:tab w:val="num" w:pos="6120"/>
        </w:tabs>
        <w:ind w:left="6120" w:hanging="180"/>
      </w:pPr>
    </w:lvl>
  </w:abstractNum>
  <w:abstractNum w:abstractNumId="28" w15:restartNumberingAfterBreak="0">
    <w:nsid w:val="644C0BDE"/>
    <w:multiLevelType w:val="hybridMultilevel"/>
    <w:tmpl w:val="964696EC"/>
    <w:lvl w:ilvl="0" w:tplc="6FD238FA">
      <w:start w:val="1"/>
      <w:numFmt w:val="bullet"/>
      <w:lvlText w:val=""/>
      <w:lvlJc w:val="left"/>
      <w:pPr>
        <w:ind w:left="1287" w:hanging="360"/>
      </w:pPr>
      <w:rPr>
        <w:rFonts w:ascii="Symbol" w:hAnsi="Symbol" w:hint="default"/>
      </w:rPr>
    </w:lvl>
    <w:lvl w:ilvl="1" w:tplc="5CFA4072">
      <w:start w:val="1"/>
      <w:numFmt w:val="bullet"/>
      <w:lvlText w:val="o"/>
      <w:lvlJc w:val="left"/>
      <w:pPr>
        <w:ind w:left="2007" w:hanging="360"/>
      </w:pPr>
      <w:rPr>
        <w:rFonts w:ascii="Courier New" w:hAnsi="Courier New" w:cs="Courier New" w:hint="default"/>
      </w:rPr>
    </w:lvl>
    <w:lvl w:ilvl="2" w:tplc="B436FF5A">
      <w:start w:val="1"/>
      <w:numFmt w:val="bullet"/>
      <w:lvlText w:val=""/>
      <w:lvlJc w:val="left"/>
      <w:pPr>
        <w:ind w:left="2727" w:hanging="360"/>
      </w:pPr>
      <w:rPr>
        <w:rFonts w:ascii="Wingdings" w:hAnsi="Wingdings" w:hint="default"/>
      </w:rPr>
    </w:lvl>
    <w:lvl w:ilvl="3" w:tplc="C1B826BE" w:tentative="1">
      <w:start w:val="1"/>
      <w:numFmt w:val="bullet"/>
      <w:lvlText w:val=""/>
      <w:lvlJc w:val="left"/>
      <w:pPr>
        <w:ind w:left="3447" w:hanging="360"/>
      </w:pPr>
      <w:rPr>
        <w:rFonts w:ascii="Symbol" w:hAnsi="Symbol" w:hint="default"/>
      </w:rPr>
    </w:lvl>
    <w:lvl w:ilvl="4" w:tplc="90C69320" w:tentative="1">
      <w:start w:val="1"/>
      <w:numFmt w:val="bullet"/>
      <w:lvlText w:val="o"/>
      <w:lvlJc w:val="left"/>
      <w:pPr>
        <w:ind w:left="4167" w:hanging="360"/>
      </w:pPr>
      <w:rPr>
        <w:rFonts w:ascii="Courier New" w:hAnsi="Courier New" w:cs="Courier New" w:hint="default"/>
      </w:rPr>
    </w:lvl>
    <w:lvl w:ilvl="5" w:tplc="9C8ADF0E" w:tentative="1">
      <w:start w:val="1"/>
      <w:numFmt w:val="bullet"/>
      <w:lvlText w:val=""/>
      <w:lvlJc w:val="left"/>
      <w:pPr>
        <w:ind w:left="4887" w:hanging="360"/>
      </w:pPr>
      <w:rPr>
        <w:rFonts w:ascii="Wingdings" w:hAnsi="Wingdings" w:hint="default"/>
      </w:rPr>
    </w:lvl>
    <w:lvl w:ilvl="6" w:tplc="9848A8F8" w:tentative="1">
      <w:start w:val="1"/>
      <w:numFmt w:val="bullet"/>
      <w:lvlText w:val=""/>
      <w:lvlJc w:val="left"/>
      <w:pPr>
        <w:ind w:left="5607" w:hanging="360"/>
      </w:pPr>
      <w:rPr>
        <w:rFonts w:ascii="Symbol" w:hAnsi="Symbol" w:hint="default"/>
      </w:rPr>
    </w:lvl>
    <w:lvl w:ilvl="7" w:tplc="BA805C64" w:tentative="1">
      <w:start w:val="1"/>
      <w:numFmt w:val="bullet"/>
      <w:lvlText w:val="o"/>
      <w:lvlJc w:val="left"/>
      <w:pPr>
        <w:ind w:left="6327" w:hanging="360"/>
      </w:pPr>
      <w:rPr>
        <w:rFonts w:ascii="Courier New" w:hAnsi="Courier New" w:cs="Courier New" w:hint="default"/>
      </w:rPr>
    </w:lvl>
    <w:lvl w:ilvl="8" w:tplc="F1D86DC6" w:tentative="1">
      <w:start w:val="1"/>
      <w:numFmt w:val="bullet"/>
      <w:lvlText w:val=""/>
      <w:lvlJc w:val="left"/>
      <w:pPr>
        <w:ind w:left="7047" w:hanging="360"/>
      </w:pPr>
      <w:rPr>
        <w:rFonts w:ascii="Wingdings" w:hAnsi="Wingdings" w:hint="default"/>
      </w:rPr>
    </w:lvl>
  </w:abstractNum>
  <w:abstractNum w:abstractNumId="29" w15:restartNumberingAfterBreak="0">
    <w:nsid w:val="6C751592"/>
    <w:multiLevelType w:val="hybridMultilevel"/>
    <w:tmpl w:val="C78AB72A"/>
    <w:lvl w:ilvl="0" w:tplc="4BAEB1A0">
      <w:start w:val="1"/>
      <w:numFmt w:val="decimal"/>
      <w:pStyle w:val="Otsikko3"/>
      <w:lvlText w:val="%1."/>
      <w:lvlJc w:val="left"/>
      <w:pPr>
        <w:ind w:left="502" w:hanging="360"/>
      </w:pPr>
      <w:rPr>
        <w:b/>
      </w:rPr>
    </w:lvl>
    <w:lvl w:ilvl="1" w:tplc="CF7A1704" w:tentative="1">
      <w:start w:val="1"/>
      <w:numFmt w:val="lowerLetter"/>
      <w:lvlText w:val="%2."/>
      <w:lvlJc w:val="left"/>
      <w:pPr>
        <w:ind w:left="1440" w:hanging="360"/>
      </w:pPr>
    </w:lvl>
    <w:lvl w:ilvl="2" w:tplc="67D4A0E8" w:tentative="1">
      <w:start w:val="1"/>
      <w:numFmt w:val="lowerRoman"/>
      <w:lvlText w:val="%3."/>
      <w:lvlJc w:val="right"/>
      <w:pPr>
        <w:ind w:left="2160" w:hanging="180"/>
      </w:pPr>
    </w:lvl>
    <w:lvl w:ilvl="3" w:tplc="5872A1A2" w:tentative="1">
      <w:start w:val="1"/>
      <w:numFmt w:val="decimal"/>
      <w:lvlText w:val="%4."/>
      <w:lvlJc w:val="left"/>
      <w:pPr>
        <w:ind w:left="2880" w:hanging="360"/>
      </w:pPr>
    </w:lvl>
    <w:lvl w:ilvl="4" w:tplc="6854DCAC" w:tentative="1">
      <w:start w:val="1"/>
      <w:numFmt w:val="lowerLetter"/>
      <w:lvlText w:val="%5."/>
      <w:lvlJc w:val="left"/>
      <w:pPr>
        <w:ind w:left="3600" w:hanging="360"/>
      </w:pPr>
    </w:lvl>
    <w:lvl w:ilvl="5" w:tplc="3F480476" w:tentative="1">
      <w:start w:val="1"/>
      <w:numFmt w:val="lowerRoman"/>
      <w:lvlText w:val="%6."/>
      <w:lvlJc w:val="right"/>
      <w:pPr>
        <w:ind w:left="4320" w:hanging="180"/>
      </w:pPr>
    </w:lvl>
    <w:lvl w:ilvl="6" w:tplc="6BDA09CA" w:tentative="1">
      <w:start w:val="1"/>
      <w:numFmt w:val="decimal"/>
      <w:lvlText w:val="%7."/>
      <w:lvlJc w:val="left"/>
      <w:pPr>
        <w:ind w:left="5040" w:hanging="360"/>
      </w:pPr>
    </w:lvl>
    <w:lvl w:ilvl="7" w:tplc="C8749382" w:tentative="1">
      <w:start w:val="1"/>
      <w:numFmt w:val="lowerLetter"/>
      <w:lvlText w:val="%8."/>
      <w:lvlJc w:val="left"/>
      <w:pPr>
        <w:ind w:left="5760" w:hanging="360"/>
      </w:pPr>
    </w:lvl>
    <w:lvl w:ilvl="8" w:tplc="89702664" w:tentative="1">
      <w:start w:val="1"/>
      <w:numFmt w:val="lowerRoman"/>
      <w:lvlText w:val="%9."/>
      <w:lvlJc w:val="right"/>
      <w:pPr>
        <w:ind w:left="6480" w:hanging="180"/>
      </w:pPr>
    </w:lvl>
  </w:abstractNum>
  <w:abstractNum w:abstractNumId="30" w15:restartNumberingAfterBreak="0">
    <w:nsid w:val="6FF54E24"/>
    <w:multiLevelType w:val="hybridMultilevel"/>
    <w:tmpl w:val="EAEE470C"/>
    <w:lvl w:ilvl="0" w:tplc="437C5528">
      <w:start w:val="1"/>
      <w:numFmt w:val="bullet"/>
      <w:lvlText w:val=""/>
      <w:lvlJc w:val="left"/>
      <w:pPr>
        <w:ind w:left="1080" w:hanging="360"/>
      </w:pPr>
      <w:rPr>
        <w:rFonts w:ascii="Symbol" w:hAnsi="Symbol" w:hint="default"/>
      </w:rPr>
    </w:lvl>
    <w:lvl w:ilvl="1" w:tplc="3A80BA7E" w:tentative="1">
      <w:start w:val="1"/>
      <w:numFmt w:val="bullet"/>
      <w:lvlText w:val="o"/>
      <w:lvlJc w:val="left"/>
      <w:pPr>
        <w:ind w:left="1800" w:hanging="360"/>
      </w:pPr>
      <w:rPr>
        <w:rFonts w:ascii="Courier New" w:hAnsi="Courier New" w:cs="Courier New" w:hint="default"/>
      </w:rPr>
    </w:lvl>
    <w:lvl w:ilvl="2" w:tplc="127EB3E8" w:tentative="1">
      <w:start w:val="1"/>
      <w:numFmt w:val="bullet"/>
      <w:lvlText w:val=""/>
      <w:lvlJc w:val="left"/>
      <w:pPr>
        <w:ind w:left="2520" w:hanging="360"/>
      </w:pPr>
      <w:rPr>
        <w:rFonts w:ascii="Wingdings" w:hAnsi="Wingdings" w:hint="default"/>
      </w:rPr>
    </w:lvl>
    <w:lvl w:ilvl="3" w:tplc="6D142BCE" w:tentative="1">
      <w:start w:val="1"/>
      <w:numFmt w:val="bullet"/>
      <w:lvlText w:val=""/>
      <w:lvlJc w:val="left"/>
      <w:pPr>
        <w:ind w:left="3240" w:hanging="360"/>
      </w:pPr>
      <w:rPr>
        <w:rFonts w:ascii="Symbol" w:hAnsi="Symbol" w:hint="default"/>
      </w:rPr>
    </w:lvl>
    <w:lvl w:ilvl="4" w:tplc="D3CE24CE" w:tentative="1">
      <w:start w:val="1"/>
      <w:numFmt w:val="bullet"/>
      <w:lvlText w:val="o"/>
      <w:lvlJc w:val="left"/>
      <w:pPr>
        <w:ind w:left="3960" w:hanging="360"/>
      </w:pPr>
      <w:rPr>
        <w:rFonts w:ascii="Courier New" w:hAnsi="Courier New" w:cs="Courier New" w:hint="default"/>
      </w:rPr>
    </w:lvl>
    <w:lvl w:ilvl="5" w:tplc="4912B8CE" w:tentative="1">
      <w:start w:val="1"/>
      <w:numFmt w:val="bullet"/>
      <w:lvlText w:val=""/>
      <w:lvlJc w:val="left"/>
      <w:pPr>
        <w:ind w:left="4680" w:hanging="360"/>
      </w:pPr>
      <w:rPr>
        <w:rFonts w:ascii="Wingdings" w:hAnsi="Wingdings" w:hint="default"/>
      </w:rPr>
    </w:lvl>
    <w:lvl w:ilvl="6" w:tplc="45681256" w:tentative="1">
      <w:start w:val="1"/>
      <w:numFmt w:val="bullet"/>
      <w:lvlText w:val=""/>
      <w:lvlJc w:val="left"/>
      <w:pPr>
        <w:ind w:left="5400" w:hanging="360"/>
      </w:pPr>
      <w:rPr>
        <w:rFonts w:ascii="Symbol" w:hAnsi="Symbol" w:hint="default"/>
      </w:rPr>
    </w:lvl>
    <w:lvl w:ilvl="7" w:tplc="B5B4688A" w:tentative="1">
      <w:start w:val="1"/>
      <w:numFmt w:val="bullet"/>
      <w:lvlText w:val="o"/>
      <w:lvlJc w:val="left"/>
      <w:pPr>
        <w:ind w:left="6120" w:hanging="360"/>
      </w:pPr>
      <w:rPr>
        <w:rFonts w:ascii="Courier New" w:hAnsi="Courier New" w:cs="Courier New" w:hint="default"/>
      </w:rPr>
    </w:lvl>
    <w:lvl w:ilvl="8" w:tplc="D8362DA0" w:tentative="1">
      <w:start w:val="1"/>
      <w:numFmt w:val="bullet"/>
      <w:lvlText w:val=""/>
      <w:lvlJc w:val="left"/>
      <w:pPr>
        <w:ind w:left="6840" w:hanging="360"/>
      </w:pPr>
      <w:rPr>
        <w:rFonts w:ascii="Wingdings" w:hAnsi="Wingdings" w:hint="default"/>
      </w:rPr>
    </w:lvl>
  </w:abstractNum>
  <w:abstractNum w:abstractNumId="31" w15:restartNumberingAfterBreak="0">
    <w:nsid w:val="70634892"/>
    <w:multiLevelType w:val="hybridMultilevel"/>
    <w:tmpl w:val="8458C02E"/>
    <w:lvl w:ilvl="0" w:tplc="78ACEC28">
      <w:start w:val="1"/>
      <w:numFmt w:val="bullet"/>
      <w:lvlText w:val=""/>
      <w:lvlJc w:val="left"/>
      <w:pPr>
        <w:ind w:left="1287" w:hanging="360"/>
      </w:pPr>
      <w:rPr>
        <w:rFonts w:ascii="Symbol" w:hAnsi="Symbol" w:hint="default"/>
      </w:rPr>
    </w:lvl>
    <w:lvl w:ilvl="1" w:tplc="4260F05E" w:tentative="1">
      <w:start w:val="1"/>
      <w:numFmt w:val="bullet"/>
      <w:lvlText w:val="o"/>
      <w:lvlJc w:val="left"/>
      <w:pPr>
        <w:ind w:left="2007" w:hanging="360"/>
      </w:pPr>
      <w:rPr>
        <w:rFonts w:ascii="Courier New" w:hAnsi="Courier New" w:cs="Courier New" w:hint="default"/>
      </w:rPr>
    </w:lvl>
    <w:lvl w:ilvl="2" w:tplc="FC9A69E8" w:tentative="1">
      <w:start w:val="1"/>
      <w:numFmt w:val="bullet"/>
      <w:lvlText w:val=""/>
      <w:lvlJc w:val="left"/>
      <w:pPr>
        <w:ind w:left="2727" w:hanging="360"/>
      </w:pPr>
      <w:rPr>
        <w:rFonts w:ascii="Wingdings" w:hAnsi="Wingdings" w:hint="default"/>
      </w:rPr>
    </w:lvl>
    <w:lvl w:ilvl="3" w:tplc="81EEF3F0" w:tentative="1">
      <w:start w:val="1"/>
      <w:numFmt w:val="bullet"/>
      <w:lvlText w:val=""/>
      <w:lvlJc w:val="left"/>
      <w:pPr>
        <w:ind w:left="3447" w:hanging="360"/>
      </w:pPr>
      <w:rPr>
        <w:rFonts w:ascii="Symbol" w:hAnsi="Symbol" w:hint="default"/>
      </w:rPr>
    </w:lvl>
    <w:lvl w:ilvl="4" w:tplc="F586B76C" w:tentative="1">
      <w:start w:val="1"/>
      <w:numFmt w:val="bullet"/>
      <w:lvlText w:val="o"/>
      <w:lvlJc w:val="left"/>
      <w:pPr>
        <w:ind w:left="4167" w:hanging="360"/>
      </w:pPr>
      <w:rPr>
        <w:rFonts w:ascii="Courier New" w:hAnsi="Courier New" w:cs="Courier New" w:hint="default"/>
      </w:rPr>
    </w:lvl>
    <w:lvl w:ilvl="5" w:tplc="557E1C7C" w:tentative="1">
      <w:start w:val="1"/>
      <w:numFmt w:val="bullet"/>
      <w:lvlText w:val=""/>
      <w:lvlJc w:val="left"/>
      <w:pPr>
        <w:ind w:left="4887" w:hanging="360"/>
      </w:pPr>
      <w:rPr>
        <w:rFonts w:ascii="Wingdings" w:hAnsi="Wingdings" w:hint="default"/>
      </w:rPr>
    </w:lvl>
    <w:lvl w:ilvl="6" w:tplc="204451B2" w:tentative="1">
      <w:start w:val="1"/>
      <w:numFmt w:val="bullet"/>
      <w:lvlText w:val=""/>
      <w:lvlJc w:val="left"/>
      <w:pPr>
        <w:ind w:left="5607" w:hanging="360"/>
      </w:pPr>
      <w:rPr>
        <w:rFonts w:ascii="Symbol" w:hAnsi="Symbol" w:hint="default"/>
      </w:rPr>
    </w:lvl>
    <w:lvl w:ilvl="7" w:tplc="7740783C" w:tentative="1">
      <w:start w:val="1"/>
      <w:numFmt w:val="bullet"/>
      <w:lvlText w:val="o"/>
      <w:lvlJc w:val="left"/>
      <w:pPr>
        <w:ind w:left="6327" w:hanging="360"/>
      </w:pPr>
      <w:rPr>
        <w:rFonts w:ascii="Courier New" w:hAnsi="Courier New" w:cs="Courier New" w:hint="default"/>
      </w:rPr>
    </w:lvl>
    <w:lvl w:ilvl="8" w:tplc="2552170A" w:tentative="1">
      <w:start w:val="1"/>
      <w:numFmt w:val="bullet"/>
      <w:lvlText w:val=""/>
      <w:lvlJc w:val="left"/>
      <w:pPr>
        <w:ind w:left="7047" w:hanging="360"/>
      </w:pPr>
      <w:rPr>
        <w:rFonts w:ascii="Wingdings" w:hAnsi="Wingdings" w:hint="default"/>
      </w:rPr>
    </w:lvl>
  </w:abstractNum>
  <w:abstractNum w:abstractNumId="32" w15:restartNumberingAfterBreak="0">
    <w:nsid w:val="799100AF"/>
    <w:multiLevelType w:val="hybridMultilevel"/>
    <w:tmpl w:val="B5D4233C"/>
    <w:lvl w:ilvl="0" w:tplc="3C2CEFCE">
      <w:start w:val="1"/>
      <w:numFmt w:val="bullet"/>
      <w:lvlText w:val=""/>
      <w:lvlJc w:val="left"/>
      <w:pPr>
        <w:ind w:left="1287" w:hanging="360"/>
      </w:pPr>
      <w:rPr>
        <w:rFonts w:ascii="Symbol" w:hAnsi="Symbol" w:hint="default"/>
      </w:rPr>
    </w:lvl>
    <w:lvl w:ilvl="1" w:tplc="6E1A65DE" w:tentative="1">
      <w:start w:val="1"/>
      <w:numFmt w:val="bullet"/>
      <w:lvlText w:val="o"/>
      <w:lvlJc w:val="left"/>
      <w:pPr>
        <w:ind w:left="2007" w:hanging="360"/>
      </w:pPr>
      <w:rPr>
        <w:rFonts w:ascii="Courier New" w:hAnsi="Courier New" w:cs="Courier New" w:hint="default"/>
      </w:rPr>
    </w:lvl>
    <w:lvl w:ilvl="2" w:tplc="4E2C6ABE" w:tentative="1">
      <w:start w:val="1"/>
      <w:numFmt w:val="bullet"/>
      <w:lvlText w:val=""/>
      <w:lvlJc w:val="left"/>
      <w:pPr>
        <w:ind w:left="2727" w:hanging="360"/>
      </w:pPr>
      <w:rPr>
        <w:rFonts w:ascii="Wingdings" w:hAnsi="Wingdings" w:hint="default"/>
      </w:rPr>
    </w:lvl>
    <w:lvl w:ilvl="3" w:tplc="63FC4282" w:tentative="1">
      <w:start w:val="1"/>
      <w:numFmt w:val="bullet"/>
      <w:lvlText w:val=""/>
      <w:lvlJc w:val="left"/>
      <w:pPr>
        <w:ind w:left="3447" w:hanging="360"/>
      </w:pPr>
      <w:rPr>
        <w:rFonts w:ascii="Symbol" w:hAnsi="Symbol" w:hint="default"/>
      </w:rPr>
    </w:lvl>
    <w:lvl w:ilvl="4" w:tplc="DE7AA962" w:tentative="1">
      <w:start w:val="1"/>
      <w:numFmt w:val="bullet"/>
      <w:lvlText w:val="o"/>
      <w:lvlJc w:val="left"/>
      <w:pPr>
        <w:ind w:left="4167" w:hanging="360"/>
      </w:pPr>
      <w:rPr>
        <w:rFonts w:ascii="Courier New" w:hAnsi="Courier New" w:cs="Courier New" w:hint="default"/>
      </w:rPr>
    </w:lvl>
    <w:lvl w:ilvl="5" w:tplc="B6848D18" w:tentative="1">
      <w:start w:val="1"/>
      <w:numFmt w:val="bullet"/>
      <w:lvlText w:val=""/>
      <w:lvlJc w:val="left"/>
      <w:pPr>
        <w:ind w:left="4887" w:hanging="360"/>
      </w:pPr>
      <w:rPr>
        <w:rFonts w:ascii="Wingdings" w:hAnsi="Wingdings" w:hint="default"/>
      </w:rPr>
    </w:lvl>
    <w:lvl w:ilvl="6" w:tplc="47D8A26A" w:tentative="1">
      <w:start w:val="1"/>
      <w:numFmt w:val="bullet"/>
      <w:lvlText w:val=""/>
      <w:lvlJc w:val="left"/>
      <w:pPr>
        <w:ind w:left="5607" w:hanging="360"/>
      </w:pPr>
      <w:rPr>
        <w:rFonts w:ascii="Symbol" w:hAnsi="Symbol" w:hint="default"/>
      </w:rPr>
    </w:lvl>
    <w:lvl w:ilvl="7" w:tplc="32181ADE" w:tentative="1">
      <w:start w:val="1"/>
      <w:numFmt w:val="bullet"/>
      <w:lvlText w:val="o"/>
      <w:lvlJc w:val="left"/>
      <w:pPr>
        <w:ind w:left="6327" w:hanging="360"/>
      </w:pPr>
      <w:rPr>
        <w:rFonts w:ascii="Courier New" w:hAnsi="Courier New" w:cs="Courier New" w:hint="default"/>
      </w:rPr>
    </w:lvl>
    <w:lvl w:ilvl="8" w:tplc="0C208F2A" w:tentative="1">
      <w:start w:val="1"/>
      <w:numFmt w:val="bullet"/>
      <w:lvlText w:val=""/>
      <w:lvlJc w:val="left"/>
      <w:pPr>
        <w:ind w:left="7047" w:hanging="360"/>
      </w:pPr>
      <w:rPr>
        <w:rFonts w:ascii="Wingdings" w:hAnsi="Wingdings" w:hint="default"/>
      </w:rPr>
    </w:lvl>
  </w:abstractNum>
  <w:num w:numId="1" w16cid:durableId="824667436">
    <w:abstractNumId w:val="19"/>
  </w:num>
  <w:num w:numId="2" w16cid:durableId="104547624">
    <w:abstractNumId w:val="14"/>
  </w:num>
  <w:num w:numId="3" w16cid:durableId="1690331290">
    <w:abstractNumId w:val="29"/>
  </w:num>
  <w:num w:numId="4" w16cid:durableId="331837132">
    <w:abstractNumId w:val="24"/>
  </w:num>
  <w:num w:numId="5" w16cid:durableId="2005350894">
    <w:abstractNumId w:val="9"/>
  </w:num>
  <w:num w:numId="6" w16cid:durableId="41948183">
    <w:abstractNumId w:val="2"/>
  </w:num>
  <w:num w:numId="7" w16cid:durableId="803042792">
    <w:abstractNumId w:val="16"/>
  </w:num>
  <w:num w:numId="8" w16cid:durableId="2046831135">
    <w:abstractNumId w:val="25"/>
  </w:num>
  <w:num w:numId="9" w16cid:durableId="902062547">
    <w:abstractNumId w:val="5"/>
  </w:num>
  <w:num w:numId="10" w16cid:durableId="80179010">
    <w:abstractNumId w:val="17"/>
  </w:num>
  <w:num w:numId="11" w16cid:durableId="696929175">
    <w:abstractNumId w:val="4"/>
  </w:num>
  <w:num w:numId="12" w16cid:durableId="601299707">
    <w:abstractNumId w:val="8"/>
  </w:num>
  <w:num w:numId="13" w16cid:durableId="1154293634">
    <w:abstractNumId w:val="22"/>
  </w:num>
  <w:num w:numId="14" w16cid:durableId="1965766014">
    <w:abstractNumId w:val="28"/>
  </w:num>
  <w:num w:numId="15" w16cid:durableId="1903783572">
    <w:abstractNumId w:val="10"/>
  </w:num>
  <w:num w:numId="16" w16cid:durableId="419985195">
    <w:abstractNumId w:val="30"/>
  </w:num>
  <w:num w:numId="17" w16cid:durableId="1606308108">
    <w:abstractNumId w:val="15"/>
  </w:num>
  <w:num w:numId="18" w16cid:durableId="1835492805">
    <w:abstractNumId w:val="11"/>
  </w:num>
  <w:num w:numId="19" w16cid:durableId="1709179721">
    <w:abstractNumId w:val="18"/>
  </w:num>
  <w:num w:numId="20" w16cid:durableId="1111049208">
    <w:abstractNumId w:val="23"/>
  </w:num>
  <w:num w:numId="21" w16cid:durableId="120156932">
    <w:abstractNumId w:val="27"/>
  </w:num>
  <w:num w:numId="22" w16cid:durableId="1078017175">
    <w:abstractNumId w:val="20"/>
  </w:num>
  <w:num w:numId="23" w16cid:durableId="2147311491">
    <w:abstractNumId w:val="32"/>
  </w:num>
  <w:num w:numId="24" w16cid:durableId="924533682">
    <w:abstractNumId w:val="3"/>
  </w:num>
  <w:num w:numId="25" w16cid:durableId="2079284921">
    <w:abstractNumId w:val="12"/>
  </w:num>
  <w:num w:numId="26" w16cid:durableId="1901593332">
    <w:abstractNumId w:val="26"/>
  </w:num>
  <w:num w:numId="27" w16cid:durableId="1870726105">
    <w:abstractNumId w:val="7"/>
  </w:num>
  <w:num w:numId="28" w16cid:durableId="721053854">
    <w:abstractNumId w:val="13"/>
  </w:num>
  <w:num w:numId="29" w16cid:durableId="2004312228">
    <w:abstractNumId w:val="31"/>
  </w:num>
  <w:num w:numId="30" w16cid:durableId="1088385528">
    <w:abstractNumId w:val="21"/>
  </w:num>
  <w:num w:numId="31" w16cid:durableId="162473198">
    <w:abstractNumId w:val="1"/>
  </w:num>
  <w:num w:numId="32" w16cid:durableId="1609897528">
    <w:abstractNumId w:val="6"/>
  </w:num>
  <w:num w:numId="33" w16cid:durableId="29946195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304"/>
  <w:autoHyphenation/>
  <w:hyphenationZone w:val="425"/>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2DD"/>
    <w:rsid w:val="00040500"/>
    <w:rsid w:val="00103FA9"/>
    <w:rsid w:val="00117E16"/>
    <w:rsid w:val="00141B5C"/>
    <w:rsid w:val="00181ABD"/>
    <w:rsid w:val="002812BB"/>
    <w:rsid w:val="00283602"/>
    <w:rsid w:val="00376AA3"/>
    <w:rsid w:val="003D2067"/>
    <w:rsid w:val="00506DC8"/>
    <w:rsid w:val="005127DC"/>
    <w:rsid w:val="006152C9"/>
    <w:rsid w:val="00645A1C"/>
    <w:rsid w:val="006D5052"/>
    <w:rsid w:val="007A5352"/>
    <w:rsid w:val="007E4AC1"/>
    <w:rsid w:val="0082739D"/>
    <w:rsid w:val="00831996"/>
    <w:rsid w:val="008C22DD"/>
    <w:rsid w:val="00A17D2C"/>
    <w:rsid w:val="00A3662A"/>
    <w:rsid w:val="00BA1CCF"/>
    <w:rsid w:val="00C32CEC"/>
    <w:rsid w:val="00C464BA"/>
    <w:rsid w:val="00D0072B"/>
    <w:rsid w:val="00D042B8"/>
    <w:rsid w:val="00D7521A"/>
    <w:rsid w:val="00D90BD0"/>
    <w:rsid w:val="00DF7A47"/>
    <w:rsid w:val="00E42174"/>
    <w:rsid w:val="00E53BFF"/>
    <w:rsid w:val="00E850DD"/>
    <w:rsid w:val="00EC745E"/>
    <w:rsid w:val="00F10902"/>
    <w:rsid w:val="00F718E4"/>
    <w:rsid w:val="00FD06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1214304"/>
  <w15:docId w15:val="{3B530119-7E69-48AB-B206-253263E1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80950"/>
    <w:pPr>
      <w:ind w:left="567"/>
    </w:pPr>
    <w:rPr>
      <w:sz w:val="24"/>
      <w:szCs w:val="24"/>
      <w:lang w:val="sv-SE" w:eastAsia="sv-SE"/>
    </w:rPr>
  </w:style>
  <w:style w:type="paragraph" w:styleId="Otsikko1">
    <w:name w:val="heading 1"/>
    <w:basedOn w:val="Normaali"/>
    <w:next w:val="Normaali"/>
    <w:link w:val="Otsikko1Char"/>
    <w:qFormat/>
    <w:rsid w:val="00680950"/>
    <w:pPr>
      <w:spacing w:before="240" w:after="60"/>
      <w:ind w:left="0"/>
      <w:outlineLvl w:val="0"/>
    </w:pPr>
    <w:rPr>
      <w:b/>
      <w:bCs/>
      <w:caps/>
      <w:kern w:val="32"/>
      <w:sz w:val="28"/>
      <w:szCs w:val="32"/>
    </w:rPr>
  </w:style>
  <w:style w:type="paragraph" w:styleId="Otsikko2">
    <w:name w:val="heading 2"/>
    <w:basedOn w:val="Normaali"/>
    <w:next w:val="Normaali"/>
    <w:link w:val="Otsikko2Char"/>
    <w:semiHidden/>
    <w:unhideWhenUsed/>
    <w:qFormat/>
    <w:rsid w:val="006C56BF"/>
    <w:pPr>
      <w:keepNext/>
      <w:spacing w:before="240" w:after="60"/>
      <w:outlineLvl w:val="1"/>
    </w:pPr>
    <w:rPr>
      <w:rFonts w:ascii="Cambria" w:hAnsi="Cambria"/>
      <w:b/>
      <w:bCs/>
      <w:i/>
      <w:iCs/>
      <w:sz w:val="28"/>
      <w:szCs w:val="28"/>
    </w:rPr>
  </w:style>
  <w:style w:type="paragraph" w:styleId="Otsikko3">
    <w:name w:val="heading 3"/>
    <w:basedOn w:val="Normaali"/>
    <w:next w:val="Normaali"/>
    <w:qFormat/>
    <w:rsid w:val="003C4ABD"/>
    <w:pPr>
      <w:keepNext/>
      <w:numPr>
        <w:numId w:val="3"/>
      </w:numPr>
      <w:spacing w:before="240" w:after="60"/>
      <w:ind w:left="357" w:hanging="357"/>
      <w:outlineLvl w:val="2"/>
    </w:pPr>
    <w:rPr>
      <w:rFonts w:cs="Arial"/>
      <w:b/>
      <w:bCs/>
      <w:sz w:val="28"/>
      <w:szCs w:val="26"/>
    </w:rPr>
  </w:style>
  <w:style w:type="paragraph" w:styleId="Otsikko8">
    <w:name w:val="heading 8"/>
    <w:basedOn w:val="Normaali"/>
    <w:next w:val="Normaali"/>
    <w:link w:val="Otsikko8Char"/>
    <w:semiHidden/>
    <w:unhideWhenUsed/>
    <w:qFormat/>
    <w:rsid w:val="00FA09AA"/>
    <w:pPr>
      <w:spacing w:before="240" w:after="60"/>
      <w:outlineLvl w:val="7"/>
    </w:pPr>
    <w:rPr>
      <w:rFonts w:ascii="Calibri" w:hAnsi="Calibri"/>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74598E"/>
    <w:rPr>
      <w:rFonts w:ascii="Tahoma" w:hAnsi="Tahoma" w:cs="Tahoma"/>
      <w:sz w:val="16"/>
      <w:szCs w:val="16"/>
    </w:rPr>
  </w:style>
  <w:style w:type="character" w:customStyle="1" w:styleId="SelitetekstiChar">
    <w:name w:val="Seliteteksti Char"/>
    <w:link w:val="Seliteteksti"/>
    <w:rsid w:val="0074598E"/>
    <w:rPr>
      <w:rFonts w:ascii="Tahoma" w:hAnsi="Tahoma" w:cs="Tahoma"/>
      <w:sz w:val="16"/>
      <w:szCs w:val="16"/>
      <w:lang w:val="sv-SE" w:eastAsia="sv-SE"/>
    </w:rPr>
  </w:style>
  <w:style w:type="paragraph" w:styleId="Muutos">
    <w:name w:val="Revision"/>
    <w:hidden/>
    <w:uiPriority w:val="99"/>
    <w:semiHidden/>
    <w:rsid w:val="0074598E"/>
    <w:rPr>
      <w:sz w:val="24"/>
      <w:szCs w:val="24"/>
      <w:lang w:val="sv-SE" w:eastAsia="sv-SE"/>
    </w:rPr>
  </w:style>
  <w:style w:type="character" w:styleId="Hyperlinkki">
    <w:name w:val="Hyperlink"/>
    <w:uiPriority w:val="99"/>
    <w:rsid w:val="00C25C87"/>
    <w:rPr>
      <w:color w:val="0000FF"/>
      <w:u w:val="single"/>
      <w:lang w:val="sv-SE" w:eastAsia="sv-SE"/>
    </w:rPr>
  </w:style>
  <w:style w:type="paragraph" w:styleId="Yltunniste">
    <w:name w:val="header"/>
    <w:basedOn w:val="Normaali"/>
    <w:link w:val="YltunnisteChar"/>
    <w:uiPriority w:val="99"/>
    <w:rsid w:val="00D72E97"/>
    <w:pPr>
      <w:tabs>
        <w:tab w:val="center" w:pos="4819"/>
        <w:tab w:val="right" w:pos="9638"/>
      </w:tabs>
    </w:pPr>
  </w:style>
  <w:style w:type="character" w:customStyle="1" w:styleId="YltunnisteChar">
    <w:name w:val="Ylätunniste Char"/>
    <w:link w:val="Yltunniste"/>
    <w:uiPriority w:val="99"/>
    <w:rsid w:val="00D72E97"/>
    <w:rPr>
      <w:sz w:val="24"/>
      <w:szCs w:val="24"/>
      <w:lang w:val="sv-SE" w:eastAsia="sv-SE"/>
    </w:rPr>
  </w:style>
  <w:style w:type="paragraph" w:styleId="Alatunniste">
    <w:name w:val="footer"/>
    <w:basedOn w:val="Normaali"/>
    <w:link w:val="AlatunnisteChar"/>
    <w:uiPriority w:val="99"/>
    <w:rsid w:val="00D72E97"/>
    <w:pPr>
      <w:tabs>
        <w:tab w:val="center" w:pos="4819"/>
        <w:tab w:val="right" w:pos="9638"/>
      </w:tabs>
    </w:pPr>
  </w:style>
  <w:style w:type="character" w:customStyle="1" w:styleId="AlatunnisteChar">
    <w:name w:val="Alatunniste Char"/>
    <w:link w:val="Alatunniste"/>
    <w:uiPriority w:val="99"/>
    <w:rsid w:val="00D72E97"/>
    <w:rPr>
      <w:sz w:val="24"/>
      <w:szCs w:val="24"/>
      <w:lang w:val="sv-SE" w:eastAsia="sv-SE"/>
    </w:rPr>
  </w:style>
  <w:style w:type="character" w:customStyle="1" w:styleId="Otsikko1Char">
    <w:name w:val="Otsikko 1 Char"/>
    <w:link w:val="Otsikko1"/>
    <w:rsid w:val="00680950"/>
    <w:rPr>
      <w:b/>
      <w:bCs/>
      <w:caps/>
      <w:kern w:val="32"/>
      <w:sz w:val="28"/>
      <w:szCs w:val="32"/>
      <w:lang w:val="sv-SE" w:eastAsia="sv-SE"/>
    </w:rPr>
  </w:style>
  <w:style w:type="character" w:styleId="Kommentinviite">
    <w:name w:val="annotation reference"/>
    <w:rsid w:val="00F90EBB"/>
    <w:rPr>
      <w:sz w:val="16"/>
      <w:szCs w:val="16"/>
      <w:lang w:val="sv-SE" w:eastAsia="sv-SE"/>
    </w:rPr>
  </w:style>
  <w:style w:type="paragraph" w:styleId="Kommentinteksti">
    <w:name w:val="annotation text"/>
    <w:basedOn w:val="Normaali"/>
    <w:link w:val="KommentintekstiChar"/>
    <w:rsid w:val="00F90EBB"/>
    <w:rPr>
      <w:sz w:val="20"/>
      <w:szCs w:val="20"/>
    </w:rPr>
  </w:style>
  <w:style w:type="character" w:customStyle="1" w:styleId="KommentintekstiChar">
    <w:name w:val="Kommentin teksti Char"/>
    <w:link w:val="Kommentinteksti"/>
    <w:rsid w:val="00F90EBB"/>
    <w:rPr>
      <w:lang w:val="sv-SE" w:eastAsia="sv-SE"/>
    </w:rPr>
  </w:style>
  <w:style w:type="paragraph" w:customStyle="1" w:styleId="Ohjetekstipieni">
    <w:name w:val="Ohjeteksti_pieni"/>
    <w:basedOn w:val="Normaali"/>
    <w:rsid w:val="00BD3F47"/>
    <w:rPr>
      <w:rFonts w:ascii="Arial" w:hAnsi="Arial"/>
      <w:sz w:val="16"/>
      <w:szCs w:val="20"/>
    </w:rPr>
  </w:style>
  <w:style w:type="character" w:customStyle="1" w:styleId="Otsikko2Char">
    <w:name w:val="Otsikko 2 Char"/>
    <w:link w:val="Otsikko2"/>
    <w:semiHidden/>
    <w:rsid w:val="006C56BF"/>
    <w:rPr>
      <w:rFonts w:ascii="Cambria" w:eastAsia="Times New Roman" w:hAnsi="Cambria" w:cs="Times New Roman"/>
      <w:b/>
      <w:bCs/>
      <w:i/>
      <w:iCs/>
      <w:sz w:val="28"/>
      <w:szCs w:val="28"/>
      <w:lang w:val="sv-SE" w:eastAsia="sv-SE"/>
    </w:rPr>
  </w:style>
  <w:style w:type="paragraph" w:styleId="Sisennettyleipteksti">
    <w:name w:val="Body Text Indent"/>
    <w:basedOn w:val="Normaali"/>
    <w:link w:val="SisennettyleiptekstiChar"/>
    <w:rsid w:val="006C56BF"/>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rPr>
  </w:style>
  <w:style w:type="character" w:customStyle="1" w:styleId="SisennettyleiptekstiChar">
    <w:name w:val="Sisennetty leipäteksti Char"/>
    <w:link w:val="Sisennettyleipteksti"/>
    <w:rsid w:val="006C56BF"/>
    <w:rPr>
      <w:sz w:val="22"/>
      <w:lang w:val="sv-SE" w:eastAsia="sv-SE"/>
    </w:rPr>
  </w:style>
  <w:style w:type="paragraph" w:styleId="Otsikko">
    <w:name w:val="Title"/>
    <w:aliases w:val="Otsikko2"/>
    <w:basedOn w:val="Normaali"/>
    <w:next w:val="Normaali"/>
    <w:link w:val="OtsikkoChar"/>
    <w:qFormat/>
    <w:rsid w:val="00E47B9D"/>
    <w:pPr>
      <w:spacing w:before="240" w:after="60"/>
      <w:ind w:left="0"/>
      <w:outlineLvl w:val="0"/>
    </w:pPr>
    <w:rPr>
      <w:b/>
      <w:bCs/>
      <w:kern w:val="28"/>
      <w:sz w:val="28"/>
      <w:szCs w:val="28"/>
    </w:rPr>
  </w:style>
  <w:style w:type="character" w:customStyle="1" w:styleId="OtsikkoChar">
    <w:name w:val="Otsikko Char"/>
    <w:aliases w:val="Otsikko2 Char"/>
    <w:link w:val="Otsikko"/>
    <w:rsid w:val="00E47B9D"/>
    <w:rPr>
      <w:rFonts w:eastAsia="Times New Roman"/>
      <w:b/>
      <w:bCs/>
      <w:kern w:val="28"/>
      <w:sz w:val="28"/>
      <w:szCs w:val="28"/>
      <w:lang w:val="sv-SE" w:eastAsia="sv-SE"/>
    </w:rPr>
  </w:style>
  <w:style w:type="paragraph" w:customStyle="1" w:styleId="3Luettelo">
    <w:name w:val="3Luettelo"/>
    <w:rsid w:val="001D522F"/>
    <w:pPr>
      <w:widowControl w:val="0"/>
      <w:tabs>
        <w:tab w:val="left" w:pos="720"/>
        <w:tab w:val="left" w:pos="1440"/>
        <w:tab w:val="left" w:pos="2160"/>
      </w:tabs>
      <w:ind w:left="2160" w:hanging="720"/>
      <w:jc w:val="both"/>
    </w:pPr>
    <w:rPr>
      <w:sz w:val="24"/>
      <w:lang w:val="sv-SE" w:eastAsia="sv-SE"/>
    </w:rPr>
  </w:style>
  <w:style w:type="character" w:customStyle="1" w:styleId="Otsikko8Char">
    <w:name w:val="Otsikko 8 Char"/>
    <w:link w:val="Otsikko8"/>
    <w:semiHidden/>
    <w:rsid w:val="00FA09AA"/>
    <w:rPr>
      <w:rFonts w:ascii="Calibri" w:eastAsia="Times New Roman" w:hAnsi="Calibri" w:cs="Times New Roman"/>
      <w:i/>
      <w:iCs/>
      <w:sz w:val="24"/>
      <w:szCs w:val="24"/>
      <w:lang w:val="sv-SE" w:eastAsia="sv-SE"/>
    </w:rPr>
  </w:style>
  <w:style w:type="character" w:styleId="AvattuHyperlinkki">
    <w:name w:val="FollowedHyperlink"/>
    <w:rsid w:val="00B97D60"/>
    <w:rPr>
      <w:color w:val="800080"/>
      <w:u w:val="single"/>
      <w:lang w:val="sv-SE" w:eastAsia="sv-SE"/>
    </w:rPr>
  </w:style>
  <w:style w:type="table" w:styleId="TaulukkoRuudukko">
    <w:name w:val="Table Grid"/>
    <w:basedOn w:val="Normaalitaulukko"/>
    <w:uiPriority w:val="59"/>
    <w:rsid w:val="005B03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uettelokappale">
    <w:name w:val="List Paragraph"/>
    <w:basedOn w:val="Normaali"/>
    <w:uiPriority w:val="34"/>
    <w:qFormat/>
    <w:rsid w:val="00130335"/>
    <w:pPr>
      <w:ind w:left="1304"/>
    </w:pPr>
  </w:style>
  <w:style w:type="character" w:customStyle="1" w:styleId="LLKursivointi">
    <w:name w:val="LLKursivointi"/>
    <w:rsid w:val="006C13FC"/>
    <w:rPr>
      <w:rFonts w:ascii="Times New Roman" w:hAnsi="Times New Roman"/>
      <w:i/>
      <w:sz w:val="22"/>
      <w:lang w:val="sv-SE" w:eastAsia="sv-SE"/>
    </w:rPr>
  </w:style>
  <w:style w:type="paragraph" w:customStyle="1" w:styleId="LLMomentinKohta">
    <w:name w:val="LLMomentinKohta"/>
    <w:rsid w:val="006C13FC"/>
    <w:pPr>
      <w:spacing w:line="220" w:lineRule="exact"/>
      <w:ind w:firstLine="170"/>
      <w:jc w:val="both"/>
    </w:pPr>
    <w:rPr>
      <w:sz w:val="22"/>
      <w:szCs w:val="24"/>
      <w:lang w:val="sv-SE" w:eastAsia="sv-SE"/>
    </w:rPr>
  </w:style>
  <w:style w:type="paragraph" w:customStyle="1" w:styleId="LLKappalejako">
    <w:name w:val="LLKappalejako"/>
    <w:link w:val="LLKappalejakoChar"/>
    <w:autoRedefine/>
    <w:rsid w:val="00A71CC9"/>
    <w:pPr>
      <w:spacing w:line="220" w:lineRule="exact"/>
      <w:ind w:firstLine="170"/>
      <w:jc w:val="both"/>
    </w:pPr>
    <w:rPr>
      <w:sz w:val="22"/>
      <w:szCs w:val="24"/>
      <w:lang w:val="sv-SE" w:eastAsia="sv-SE"/>
    </w:rPr>
  </w:style>
  <w:style w:type="paragraph" w:customStyle="1" w:styleId="LLMomentinAlakohta">
    <w:name w:val="LLMomentinAlakohta"/>
    <w:rsid w:val="00A71CC9"/>
    <w:pPr>
      <w:spacing w:line="220" w:lineRule="exact"/>
      <w:ind w:firstLine="170"/>
      <w:jc w:val="both"/>
    </w:pPr>
    <w:rPr>
      <w:sz w:val="22"/>
      <w:szCs w:val="24"/>
      <w:lang w:val="sv-SE" w:eastAsia="sv-SE"/>
    </w:rPr>
  </w:style>
  <w:style w:type="character" w:customStyle="1" w:styleId="LLKappalejakoChar">
    <w:name w:val="LLKappalejako Char"/>
    <w:link w:val="LLKappalejako"/>
    <w:locked/>
    <w:rsid w:val="00A71CC9"/>
    <w:rPr>
      <w:sz w:val="22"/>
      <w:szCs w:val="24"/>
      <w:lang w:val="sv-SE" w:eastAsia="sv-SE" w:bidi="ar-SA"/>
    </w:rPr>
  </w:style>
  <w:style w:type="paragraph" w:styleId="Vaintekstin">
    <w:name w:val="Plain Text"/>
    <w:basedOn w:val="Normaali"/>
    <w:link w:val="VaintekstinChar"/>
    <w:uiPriority w:val="99"/>
    <w:unhideWhenUsed/>
    <w:rsid w:val="00740A67"/>
    <w:pPr>
      <w:ind w:left="0"/>
    </w:pPr>
    <w:rPr>
      <w:rFonts w:ascii="Consolas" w:hAnsi="Consolas"/>
      <w:sz w:val="21"/>
      <w:szCs w:val="21"/>
    </w:rPr>
  </w:style>
  <w:style w:type="character" w:customStyle="1" w:styleId="VaintekstinChar">
    <w:name w:val="Vain tekstinä Char"/>
    <w:link w:val="Vaintekstin"/>
    <w:uiPriority w:val="99"/>
    <w:rsid w:val="00740A67"/>
    <w:rPr>
      <w:rFonts w:ascii="Consolas" w:eastAsia="Times New Roman" w:hAnsi="Consolas"/>
      <w:sz w:val="21"/>
      <w:szCs w:val="21"/>
      <w:lang w:val="sv-SE" w:eastAsia="sv-SE"/>
    </w:rPr>
  </w:style>
  <w:style w:type="paragraph" w:styleId="Kommentinotsikko">
    <w:name w:val="annotation subject"/>
    <w:basedOn w:val="Kommentinteksti"/>
    <w:next w:val="Kommentinteksti"/>
    <w:link w:val="KommentinotsikkoChar"/>
    <w:rsid w:val="00872E2C"/>
    <w:rPr>
      <w:b/>
      <w:bCs/>
    </w:rPr>
  </w:style>
  <w:style w:type="character" w:customStyle="1" w:styleId="KommentinotsikkoChar">
    <w:name w:val="Kommentin otsikko Char"/>
    <w:link w:val="Kommentinotsikko"/>
    <w:rsid w:val="00872E2C"/>
    <w:rPr>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nlex.fi/sv/laki/alkup/2017/20171065" TargetMode="External"/><Relationship Id="rId13" Type="http://schemas.openxmlformats.org/officeDocument/2006/relationships/hyperlink" Target="https://www.ymparisto.fi/sv/tillstand-och-skyldigheter/registrering-enligt-msl/medelstora-energiproducerande-anlaggningar" TargetMode="External"/><Relationship Id="rId18" Type="http://schemas.openxmlformats.org/officeDocument/2006/relationships/hyperlink" Target="https://ym.fi/documents/1410903/38678498/Anv%C3%A4ndning+av+naturg%C3%B6dsel+fr%C3%A5n+produktionsdjur+som+br%C3%A4nsle+i+pannor+med+en+br%C3%A4nsleeffekt+p%C3%A5+h%C3%B6gst+50+MW.pdf/f42d4ffe-925c-870c-77f7-89845a648632/Anv%C3%A4ndning+av+naturg%C3%B6dsel+fr%C3%A5n+produktionsdjur+som+br%C3%A4nsle+i+pannor+med+en+br%C3%A4nsleeffekt+p%C3%A5+h%C3%B6gst+50+MW.pdf?t=1606205280918" TargetMode="External"/><Relationship Id="rId3" Type="http://schemas.openxmlformats.org/officeDocument/2006/relationships/styles" Target="styles.xml"/><Relationship Id="rId21" Type="http://schemas.openxmlformats.org/officeDocument/2006/relationships/hyperlink" Target="https://www.finlex.fi/sv/laki/alkup/2017/20170157" TargetMode="External"/><Relationship Id="rId7" Type="http://schemas.openxmlformats.org/officeDocument/2006/relationships/endnotes" Target="endnotes.xml"/><Relationship Id="rId12" Type="http://schemas.openxmlformats.org/officeDocument/2006/relationships/hyperlink" Target="https://www.ymparisto.fi/sv/tillstand-och-skyldigheter/miljotillstand" TargetMode="External"/><Relationship Id="rId17" Type="http://schemas.openxmlformats.org/officeDocument/2006/relationships/hyperlink" Target="https://kartta.paikkatietoikkuna.fi/?lang=sv" TargetMode="External"/><Relationship Id="rId2" Type="http://schemas.openxmlformats.org/officeDocument/2006/relationships/numbering" Target="numbering.xml"/><Relationship Id="rId16" Type="http://schemas.openxmlformats.org/officeDocument/2006/relationships/hyperlink" Target="https://asiointi.maanmittauslaitos.fi/karttapaikka/?lang=sv" TargetMode="External"/><Relationship Id="rId20" Type="http://schemas.openxmlformats.org/officeDocument/2006/relationships/hyperlink" Target="https://www.finlex.fi/sv/laki/ajantasa/2014/201405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mparisto.fi/sv/tillstand-och-skyldigheter/miljotillstan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inlex.fi/sv/laki/ajantasa/1999/19990621" TargetMode="External"/><Relationship Id="rId23" Type="http://schemas.openxmlformats.org/officeDocument/2006/relationships/fontTable" Target="fontTable.xml"/><Relationship Id="rId10" Type="http://schemas.openxmlformats.org/officeDocument/2006/relationships/hyperlink" Target="http://www.finlex.fi/sv/laki/smur/1920/19200026" TargetMode="External"/><Relationship Id="rId19" Type="http://schemas.openxmlformats.org/officeDocument/2006/relationships/hyperlink" Target="https://www.ymparisto.fi/sv/tillstand-och-skyldigheter/registrering-enligt-msl/medelstora-energiproducerande-anlaggningar" TargetMode="External"/><Relationship Id="rId4" Type="http://schemas.openxmlformats.org/officeDocument/2006/relationships/settings" Target="settings.xml"/><Relationship Id="rId9" Type="http://schemas.openxmlformats.org/officeDocument/2006/relationships/hyperlink" Target="http://www.finlex.fi/sv/laki/ajantasa/2011/20110587" TargetMode="External"/><Relationship Id="rId14" Type="http://schemas.openxmlformats.org/officeDocument/2006/relationships/hyperlink" Target="https://www.ymparisto.fi/sv/tillstand-och-skyldigheter/registrering-enligt-msl/medelstora-energiproducerande-anlaggningar" TargetMode="External"/><Relationship Id="rId22"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EF0A6-419C-4A7D-B1CB-62E60A1B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3639</Words>
  <Characters>29476</Characters>
  <Application>Microsoft Office Word</Application>
  <DocSecurity>0</DocSecurity>
  <Lines>245</Lines>
  <Paragraphs>66</Paragraphs>
  <ScaleCrop>false</ScaleCrop>
  <HeadingPairs>
    <vt:vector size="2" baseType="variant">
      <vt:variant>
        <vt:lpstr>Otsikko</vt:lpstr>
      </vt:variant>
      <vt:variant>
        <vt:i4>1</vt:i4>
      </vt:variant>
    </vt:vector>
  </HeadingPairs>
  <TitlesOfParts>
    <vt:vector size="1" baseType="lpstr">
      <vt:lpstr>Ohjeeseen:</vt:lpstr>
    </vt:vector>
  </TitlesOfParts>
  <Company>Ympäristöhallinto</Company>
  <LinksUpToDate>false</LinksUpToDate>
  <CharactersWithSpaces>33049</CharactersWithSpaces>
  <SharedDoc>false</SharedDoc>
  <HLinks>
    <vt:vector size="78" baseType="variant">
      <vt:variant>
        <vt:i4>1376350</vt:i4>
      </vt:variant>
      <vt:variant>
        <vt:i4>33</vt:i4>
      </vt:variant>
      <vt:variant>
        <vt:i4>0</vt:i4>
      </vt:variant>
      <vt:variant>
        <vt:i4>5</vt:i4>
      </vt:variant>
      <vt:variant>
        <vt:lpwstr>https://www.finlex.fi/sv/laki/alkup/2017/20170157</vt:lpwstr>
      </vt:variant>
      <vt:variant>
        <vt:lpwstr/>
      </vt:variant>
      <vt:variant>
        <vt:i4>786451</vt:i4>
      </vt:variant>
      <vt:variant>
        <vt:i4>30</vt:i4>
      </vt:variant>
      <vt:variant>
        <vt:i4>0</vt:i4>
      </vt:variant>
      <vt:variant>
        <vt:i4>5</vt:i4>
      </vt:variant>
      <vt:variant>
        <vt:lpwstr>https://www.finlex.fi/sv/laki/ajantasa/2014/20140527</vt:lpwstr>
      </vt:variant>
      <vt:variant>
        <vt:lpwstr/>
      </vt:variant>
      <vt:variant>
        <vt:i4>4718599</vt:i4>
      </vt:variant>
      <vt:variant>
        <vt:i4>27</vt:i4>
      </vt:variant>
      <vt:variant>
        <vt:i4>0</vt:i4>
      </vt:variant>
      <vt:variant>
        <vt:i4>5</vt:i4>
      </vt:variant>
      <vt:variant>
        <vt:lpwstr>http://www.miljo.fi/sv-FI/Arendehantering_tillstand_och_miljokonsekvensbedomning/Tillstand_anmalningar_och_registrering/Registrering_enligt_miljoskyddslagen/Medelstora_energiproducerande_anlaggningar</vt:lpwstr>
      </vt:variant>
      <vt:variant>
        <vt:lpwstr/>
      </vt:variant>
      <vt:variant>
        <vt:i4>7798825</vt:i4>
      </vt:variant>
      <vt:variant>
        <vt:i4>24</vt:i4>
      </vt:variant>
      <vt:variant>
        <vt:i4>0</vt:i4>
      </vt:variant>
      <vt:variant>
        <vt:i4>5</vt:i4>
      </vt:variant>
      <vt:variant>
        <vt:lpwstr>http://www.ym.fi/download/noname/%7B1EDFEAA8-550F-472E-BBB7-D87BA6FC5AE6%7D/142254</vt:lpwstr>
      </vt:variant>
      <vt:variant>
        <vt:lpwstr/>
      </vt:variant>
      <vt:variant>
        <vt:i4>1441812</vt:i4>
      </vt:variant>
      <vt:variant>
        <vt:i4>21</vt:i4>
      </vt:variant>
      <vt:variant>
        <vt:i4>0</vt:i4>
      </vt:variant>
      <vt:variant>
        <vt:i4>5</vt:i4>
      </vt:variant>
      <vt:variant>
        <vt:lpwstr>https://kartta.paikkatietoikkuna.fi/?lang=sv</vt:lpwstr>
      </vt:variant>
      <vt:variant>
        <vt:lpwstr/>
      </vt:variant>
      <vt:variant>
        <vt:i4>7798846</vt:i4>
      </vt:variant>
      <vt:variant>
        <vt:i4>18</vt:i4>
      </vt:variant>
      <vt:variant>
        <vt:i4>0</vt:i4>
      </vt:variant>
      <vt:variant>
        <vt:i4>5</vt:i4>
      </vt:variant>
      <vt:variant>
        <vt:lpwstr>https://asiointi.maanmittauslaitos.fi/karttapaikka/?lang=sv</vt:lpwstr>
      </vt:variant>
      <vt:variant>
        <vt:lpwstr/>
      </vt:variant>
      <vt:variant>
        <vt:i4>393244</vt:i4>
      </vt:variant>
      <vt:variant>
        <vt:i4>15</vt:i4>
      </vt:variant>
      <vt:variant>
        <vt:i4>0</vt:i4>
      </vt:variant>
      <vt:variant>
        <vt:i4>5</vt:i4>
      </vt:variant>
      <vt:variant>
        <vt:lpwstr>https://www.finlex.fi/sv/laki/ajantasa/1999/19990621</vt:lpwstr>
      </vt:variant>
      <vt:variant>
        <vt:lpwstr/>
      </vt:variant>
      <vt:variant>
        <vt:i4>4718599</vt:i4>
      </vt:variant>
      <vt:variant>
        <vt:i4>12</vt:i4>
      </vt:variant>
      <vt:variant>
        <vt:i4>0</vt:i4>
      </vt:variant>
      <vt:variant>
        <vt:i4>5</vt:i4>
      </vt:variant>
      <vt:variant>
        <vt:lpwstr>http://www.miljo.fi/sv-FI/Arendehantering_tillstand_och_miljokonsekvensbedomning/Tillstand_anmalningar_och_registrering/Registrering_enligt_miljoskyddslagen/Medelstora_energiproducerande_anlaggningar</vt:lpwstr>
      </vt:variant>
      <vt:variant>
        <vt:lpwstr/>
      </vt:variant>
      <vt:variant>
        <vt:i4>4718599</vt:i4>
      </vt:variant>
      <vt:variant>
        <vt:i4>9</vt:i4>
      </vt:variant>
      <vt:variant>
        <vt:i4>0</vt:i4>
      </vt:variant>
      <vt:variant>
        <vt:i4>5</vt:i4>
      </vt:variant>
      <vt:variant>
        <vt:lpwstr>http://www.miljo.fi/sv-FI/Arendehantering_tillstand_och_miljokonsekvensbedomning/Tillstand_anmalningar_och_registrering/Registrering_enligt_miljoskyddslagen/Medelstora_energiproducerande_anlaggningar</vt:lpwstr>
      </vt:variant>
      <vt:variant>
        <vt:lpwstr/>
      </vt:variant>
      <vt:variant>
        <vt:i4>7798822</vt:i4>
      </vt:variant>
      <vt:variant>
        <vt:i4>6</vt:i4>
      </vt:variant>
      <vt:variant>
        <vt:i4>0</vt:i4>
      </vt:variant>
      <vt:variant>
        <vt:i4>5</vt:i4>
      </vt:variant>
      <vt:variant>
        <vt:lpwstr>http://www.finlex.fi/sv/laki/ajantasa/2011/20110587</vt:lpwstr>
      </vt:variant>
      <vt:variant>
        <vt:lpwstr/>
      </vt:variant>
      <vt:variant>
        <vt:i4>7602224</vt:i4>
      </vt:variant>
      <vt:variant>
        <vt:i4>3</vt:i4>
      </vt:variant>
      <vt:variant>
        <vt:i4>0</vt:i4>
      </vt:variant>
      <vt:variant>
        <vt:i4>5</vt:i4>
      </vt:variant>
      <vt:variant>
        <vt:lpwstr>http://www.finlex.fi/sv/laki/smur/1920/19200026</vt:lpwstr>
      </vt:variant>
      <vt:variant>
        <vt:lpwstr/>
      </vt:variant>
      <vt:variant>
        <vt:i4>1507423</vt:i4>
      </vt:variant>
      <vt:variant>
        <vt:i4>0</vt:i4>
      </vt:variant>
      <vt:variant>
        <vt:i4>0</vt:i4>
      </vt:variant>
      <vt:variant>
        <vt:i4>5</vt:i4>
      </vt:variant>
      <vt:variant>
        <vt:lpwstr>https://www.finlex.fi/sv/laki/alkup/2017/20171065</vt:lpwstr>
      </vt:variant>
      <vt:variant>
        <vt:lpwstr/>
      </vt:variant>
      <vt:variant>
        <vt:i4>4325385</vt:i4>
      </vt:variant>
      <vt:variant>
        <vt:i4>0</vt:i4>
      </vt:variant>
      <vt:variant>
        <vt:i4>0</vt:i4>
      </vt:variant>
      <vt:variant>
        <vt:i4>5</vt:i4>
      </vt:variant>
      <vt:variant>
        <vt:lpwstr>http://www.miljo.fi/sv-FI/Arendehantering_tillstand_och_miljokonsekvensbedomning/Tillstand_anmalningar_och_registrering/Miljotillstand/Hur_ansoker_man_om_miljotillstand__instruktioner_och_blanketter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Ohjeeseen:</dc:title>
  <dc:creator>ATK</dc:creator>
  <cp:lastModifiedBy>Mikko Attila</cp:lastModifiedBy>
  <cp:revision>3</cp:revision>
  <cp:lastPrinted>2009-11-11T14:52:00Z</cp:lastPrinted>
  <dcterms:created xsi:type="dcterms:W3CDTF">2024-12-20T08:37:00Z</dcterms:created>
  <dcterms:modified xsi:type="dcterms:W3CDTF">2024-12-20T08:46:00Z</dcterms:modified>
</cp:coreProperties>
</file>