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38" w:rsidRDefault="00BF0238">
      <w:pPr>
        <w:pStyle w:val="Otsake"/>
      </w:pPr>
      <w:bookmarkStart w:id="0" w:name="_Toc503857237"/>
      <w:bookmarkStart w:id="1" w:name="_GoBack"/>
      <w:bookmarkEnd w:id="1"/>
      <w:r>
        <w:t>KALANKASVATUSLAITOKSEN YMPÄRISTÖ- JA VESITALOUS</w:t>
      </w:r>
      <w:r>
        <w:softHyphen/>
        <w:t>-</w:t>
      </w:r>
    </w:p>
    <w:p w:rsidR="00BF0238" w:rsidRDefault="00BF0238">
      <w:pPr>
        <w:pStyle w:val="Otsake"/>
      </w:pPr>
      <w:r>
        <w:t>LUPAHAKEMUKSEN LAATIMINEN</w:t>
      </w:r>
      <w:bookmarkEnd w:id="0"/>
    </w:p>
    <w:p w:rsidR="00BF0238" w:rsidRDefault="00BF0238">
      <w:pPr>
        <w:ind w:left="0"/>
      </w:pPr>
    </w:p>
    <w:p w:rsidR="00BF0238" w:rsidRDefault="00BF0238">
      <w:pPr>
        <w:ind w:left="0"/>
      </w:pPr>
    </w:p>
    <w:p w:rsidR="001A62B9" w:rsidRDefault="001A62B9">
      <w:pPr>
        <w:ind w:left="0"/>
      </w:pPr>
    </w:p>
    <w:p w:rsidR="00BF0238" w:rsidRDefault="00BF0238">
      <w:pPr>
        <w:pStyle w:val="Sisluet3"/>
        <w:tabs>
          <w:tab w:val="right" w:leader="dot" w:pos="9627"/>
        </w:tabs>
        <w:rPr>
          <w:noProof/>
        </w:rPr>
      </w:pPr>
      <w:r>
        <w:fldChar w:fldCharType="begin"/>
      </w:r>
      <w:r>
        <w:instrText xml:space="preserve"> TOC \o "1-3" </w:instrText>
      </w:r>
      <w:r>
        <w:fldChar w:fldCharType="separate"/>
      </w:r>
      <w:r>
        <w:rPr>
          <w:noProof/>
        </w:rPr>
        <w:t>Lyhenteiden selitykset</w:t>
      </w:r>
      <w:r>
        <w:rPr>
          <w:noProof/>
        </w:rPr>
        <w:tab/>
      </w:r>
      <w:r>
        <w:rPr>
          <w:noProof/>
        </w:rPr>
        <w:fldChar w:fldCharType="begin"/>
      </w:r>
      <w:r>
        <w:rPr>
          <w:noProof/>
        </w:rPr>
        <w:instrText xml:space="preserve"> PAGEREF _Toc30486074 \h </w:instrText>
      </w:r>
      <w:r>
        <w:rPr>
          <w:noProof/>
        </w:rPr>
      </w:r>
      <w:r>
        <w:rPr>
          <w:noProof/>
        </w:rPr>
        <w:fldChar w:fldCharType="separate"/>
      </w:r>
      <w:r w:rsidR="00094806">
        <w:rPr>
          <w:noProof/>
        </w:rPr>
        <w:t>1</w:t>
      </w:r>
      <w:r>
        <w:rPr>
          <w:noProof/>
        </w:rPr>
        <w:fldChar w:fldCharType="end"/>
      </w:r>
    </w:p>
    <w:p w:rsidR="00BF0238" w:rsidRDefault="00BF0238">
      <w:pPr>
        <w:pStyle w:val="Sisluet3"/>
        <w:tabs>
          <w:tab w:val="right" w:leader="dot" w:pos="9627"/>
        </w:tabs>
        <w:rPr>
          <w:noProof/>
        </w:rPr>
      </w:pPr>
      <w:r>
        <w:rPr>
          <w:noProof/>
        </w:rPr>
        <w:t>Milloin ympäristö- ja vesitalouslupaa tarvitaan</w:t>
      </w:r>
      <w:r>
        <w:rPr>
          <w:noProof/>
        </w:rPr>
        <w:tab/>
      </w:r>
      <w:r>
        <w:rPr>
          <w:noProof/>
        </w:rPr>
        <w:fldChar w:fldCharType="begin"/>
      </w:r>
      <w:r>
        <w:rPr>
          <w:noProof/>
        </w:rPr>
        <w:instrText xml:space="preserve"> PAGEREF _Toc30486075 \h </w:instrText>
      </w:r>
      <w:r>
        <w:rPr>
          <w:noProof/>
        </w:rPr>
      </w:r>
      <w:r>
        <w:rPr>
          <w:noProof/>
        </w:rPr>
        <w:fldChar w:fldCharType="separate"/>
      </w:r>
      <w:r w:rsidR="00094806">
        <w:rPr>
          <w:noProof/>
        </w:rPr>
        <w:t>2</w:t>
      </w:r>
      <w:r>
        <w:rPr>
          <w:noProof/>
        </w:rPr>
        <w:fldChar w:fldCharType="end"/>
      </w:r>
    </w:p>
    <w:p w:rsidR="00BF0238" w:rsidRDefault="00BF0238">
      <w:pPr>
        <w:pStyle w:val="Sisluet3"/>
        <w:tabs>
          <w:tab w:val="right" w:leader="dot" w:pos="9627"/>
        </w:tabs>
        <w:rPr>
          <w:noProof/>
        </w:rPr>
      </w:pPr>
      <w:r>
        <w:rPr>
          <w:noProof/>
        </w:rPr>
        <w:t>Ympäristö- ja vesitalousluvan hakeminen</w:t>
      </w:r>
      <w:r>
        <w:rPr>
          <w:noProof/>
        </w:rPr>
        <w:tab/>
      </w:r>
      <w:r>
        <w:rPr>
          <w:noProof/>
        </w:rPr>
        <w:fldChar w:fldCharType="begin"/>
      </w:r>
      <w:r>
        <w:rPr>
          <w:noProof/>
        </w:rPr>
        <w:instrText xml:space="preserve"> PAGEREF _Toc30486076 \h </w:instrText>
      </w:r>
      <w:r>
        <w:rPr>
          <w:noProof/>
        </w:rPr>
      </w:r>
      <w:r>
        <w:rPr>
          <w:noProof/>
        </w:rPr>
        <w:fldChar w:fldCharType="separate"/>
      </w:r>
      <w:r w:rsidR="00094806">
        <w:rPr>
          <w:noProof/>
        </w:rPr>
        <w:t>2</w:t>
      </w:r>
      <w:r>
        <w:rPr>
          <w:noProof/>
        </w:rPr>
        <w:fldChar w:fldCharType="end"/>
      </w:r>
    </w:p>
    <w:p w:rsidR="00BF0238" w:rsidRDefault="00BF0238">
      <w:pPr>
        <w:pStyle w:val="Sisluet3"/>
        <w:tabs>
          <w:tab w:val="right" w:leader="dot" w:pos="9627"/>
        </w:tabs>
        <w:rPr>
          <w:noProof/>
        </w:rPr>
      </w:pPr>
      <w:r>
        <w:rPr>
          <w:noProof/>
        </w:rPr>
        <w:t>Hakemuksen tunnistetiedot</w:t>
      </w:r>
      <w:r>
        <w:rPr>
          <w:noProof/>
        </w:rPr>
        <w:tab/>
      </w:r>
      <w:r>
        <w:rPr>
          <w:noProof/>
        </w:rPr>
        <w:fldChar w:fldCharType="begin"/>
      </w:r>
      <w:r>
        <w:rPr>
          <w:noProof/>
        </w:rPr>
        <w:instrText xml:space="preserve"> PAGEREF _Toc30486077 \h </w:instrText>
      </w:r>
      <w:r>
        <w:rPr>
          <w:noProof/>
        </w:rPr>
      </w:r>
      <w:r>
        <w:rPr>
          <w:noProof/>
        </w:rPr>
        <w:fldChar w:fldCharType="separate"/>
      </w:r>
      <w:r w:rsidR="00094806">
        <w:rPr>
          <w:noProof/>
        </w:rPr>
        <w:t>4</w:t>
      </w:r>
      <w:r>
        <w:rPr>
          <w:noProof/>
        </w:rPr>
        <w:fldChar w:fldCharType="end"/>
      </w:r>
    </w:p>
    <w:p w:rsidR="00BF0238" w:rsidRDefault="00BF0238">
      <w:pPr>
        <w:pStyle w:val="Sisluet3"/>
        <w:tabs>
          <w:tab w:val="left" w:pos="964"/>
          <w:tab w:val="right" w:leader="dot" w:pos="9627"/>
        </w:tabs>
        <w:rPr>
          <w:noProof/>
        </w:rPr>
      </w:pPr>
      <w:r>
        <w:rPr>
          <w:noProof/>
        </w:rPr>
        <w:t>1.</w:t>
      </w:r>
      <w:r>
        <w:rPr>
          <w:noProof/>
        </w:rPr>
        <w:tab/>
        <w:t>Toiminta, jolle lupaa haetaan</w:t>
      </w:r>
      <w:r>
        <w:rPr>
          <w:noProof/>
        </w:rPr>
        <w:tab/>
      </w:r>
      <w:r>
        <w:rPr>
          <w:noProof/>
        </w:rPr>
        <w:fldChar w:fldCharType="begin"/>
      </w:r>
      <w:r>
        <w:rPr>
          <w:noProof/>
        </w:rPr>
        <w:instrText xml:space="preserve"> PAGEREF _Toc30486078 \h </w:instrText>
      </w:r>
      <w:r>
        <w:rPr>
          <w:noProof/>
        </w:rPr>
      </w:r>
      <w:r>
        <w:rPr>
          <w:noProof/>
        </w:rPr>
        <w:fldChar w:fldCharType="separate"/>
      </w:r>
      <w:r w:rsidR="00094806">
        <w:rPr>
          <w:noProof/>
        </w:rPr>
        <w:t>4</w:t>
      </w:r>
      <w:r>
        <w:rPr>
          <w:noProof/>
        </w:rPr>
        <w:fldChar w:fldCharType="end"/>
      </w:r>
    </w:p>
    <w:p w:rsidR="00BF0238" w:rsidRDefault="00BF0238">
      <w:pPr>
        <w:pStyle w:val="Sisluet3"/>
        <w:tabs>
          <w:tab w:val="left" w:pos="964"/>
          <w:tab w:val="right" w:leader="dot" w:pos="9627"/>
        </w:tabs>
        <w:rPr>
          <w:noProof/>
        </w:rPr>
      </w:pPr>
      <w:r>
        <w:rPr>
          <w:noProof/>
        </w:rPr>
        <w:t>2.</w:t>
      </w:r>
      <w:r>
        <w:rPr>
          <w:noProof/>
        </w:rPr>
        <w:tab/>
        <w:t>Hakijan yhteystiedot</w:t>
      </w:r>
      <w:r>
        <w:rPr>
          <w:noProof/>
        </w:rPr>
        <w:tab/>
      </w:r>
      <w:r>
        <w:rPr>
          <w:noProof/>
        </w:rPr>
        <w:fldChar w:fldCharType="begin"/>
      </w:r>
      <w:r>
        <w:rPr>
          <w:noProof/>
        </w:rPr>
        <w:instrText xml:space="preserve"> PAGEREF _Toc30486079 \h </w:instrText>
      </w:r>
      <w:r>
        <w:rPr>
          <w:noProof/>
        </w:rPr>
      </w:r>
      <w:r>
        <w:rPr>
          <w:noProof/>
        </w:rPr>
        <w:fldChar w:fldCharType="separate"/>
      </w:r>
      <w:r w:rsidR="00094806">
        <w:rPr>
          <w:noProof/>
        </w:rPr>
        <w:t>4</w:t>
      </w:r>
      <w:r>
        <w:rPr>
          <w:noProof/>
        </w:rPr>
        <w:fldChar w:fldCharType="end"/>
      </w:r>
    </w:p>
    <w:p w:rsidR="00BF0238" w:rsidRDefault="00BF0238">
      <w:pPr>
        <w:pStyle w:val="Sisluet3"/>
        <w:tabs>
          <w:tab w:val="left" w:pos="964"/>
          <w:tab w:val="right" w:leader="dot" w:pos="9627"/>
        </w:tabs>
        <w:rPr>
          <w:noProof/>
        </w:rPr>
      </w:pPr>
      <w:r>
        <w:rPr>
          <w:noProof/>
        </w:rPr>
        <w:t>3.</w:t>
      </w:r>
      <w:r>
        <w:rPr>
          <w:noProof/>
        </w:rPr>
        <w:tab/>
        <w:t>Laitoksen yhteystiedot</w:t>
      </w:r>
      <w:r>
        <w:rPr>
          <w:noProof/>
        </w:rPr>
        <w:tab/>
      </w:r>
      <w:r>
        <w:rPr>
          <w:noProof/>
        </w:rPr>
        <w:fldChar w:fldCharType="begin"/>
      </w:r>
      <w:r>
        <w:rPr>
          <w:noProof/>
        </w:rPr>
        <w:instrText xml:space="preserve"> PAGEREF _Toc30486080 \h </w:instrText>
      </w:r>
      <w:r>
        <w:rPr>
          <w:noProof/>
        </w:rPr>
      </w:r>
      <w:r>
        <w:rPr>
          <w:noProof/>
        </w:rPr>
        <w:fldChar w:fldCharType="separate"/>
      </w:r>
      <w:r w:rsidR="00094806">
        <w:rPr>
          <w:noProof/>
        </w:rPr>
        <w:t>4</w:t>
      </w:r>
      <w:r>
        <w:rPr>
          <w:noProof/>
        </w:rPr>
        <w:fldChar w:fldCharType="end"/>
      </w:r>
    </w:p>
    <w:p w:rsidR="00BF0238" w:rsidRDefault="00BF0238">
      <w:pPr>
        <w:pStyle w:val="Sisluet3"/>
        <w:tabs>
          <w:tab w:val="left" w:pos="964"/>
          <w:tab w:val="right" w:leader="dot" w:pos="9628"/>
        </w:tabs>
        <w:ind w:left="1302" w:hanging="735"/>
        <w:rPr>
          <w:noProof/>
        </w:rPr>
      </w:pPr>
      <w:r>
        <w:rPr>
          <w:noProof/>
        </w:rPr>
        <w:t>4.</w:t>
      </w:r>
      <w:r>
        <w:rPr>
          <w:noProof/>
        </w:rPr>
        <w:tab/>
        <w:t xml:space="preserve">Yleiskuvaus toiminnasta, lisäkasvusta, rehun ja ravinteiden määrästä ja päästöistä </w:t>
      </w:r>
    </w:p>
    <w:p w:rsidR="00BF0238" w:rsidRDefault="00BF0238">
      <w:pPr>
        <w:pStyle w:val="Sisluet3"/>
        <w:tabs>
          <w:tab w:val="left" w:pos="964"/>
          <w:tab w:val="right" w:leader="dot" w:pos="9628"/>
        </w:tabs>
        <w:ind w:left="1302" w:hanging="735"/>
        <w:rPr>
          <w:noProof/>
        </w:rPr>
      </w:pPr>
      <w:r>
        <w:rPr>
          <w:noProof/>
        </w:rPr>
        <w:tab/>
        <w:t>toimipaikoittain sekä yleisölle tarkoitettu tiivistelmä hakemuksen tiedoista</w:t>
      </w:r>
      <w:r>
        <w:rPr>
          <w:noProof/>
        </w:rPr>
        <w:tab/>
      </w:r>
      <w:r>
        <w:rPr>
          <w:noProof/>
        </w:rPr>
        <w:fldChar w:fldCharType="begin"/>
      </w:r>
      <w:r>
        <w:rPr>
          <w:noProof/>
        </w:rPr>
        <w:instrText xml:space="preserve"> PAGEREF _Toc30486081 \h </w:instrText>
      </w:r>
      <w:r>
        <w:rPr>
          <w:noProof/>
        </w:rPr>
      </w:r>
      <w:r>
        <w:rPr>
          <w:noProof/>
        </w:rPr>
        <w:fldChar w:fldCharType="separate"/>
      </w:r>
      <w:r w:rsidR="00094806">
        <w:rPr>
          <w:noProof/>
        </w:rPr>
        <w:t>4</w:t>
      </w:r>
      <w:r>
        <w:rPr>
          <w:noProof/>
        </w:rPr>
        <w:fldChar w:fldCharType="end"/>
      </w:r>
    </w:p>
    <w:p w:rsidR="00BF0238" w:rsidRDefault="00BF0238">
      <w:pPr>
        <w:pStyle w:val="Sisluet3"/>
        <w:tabs>
          <w:tab w:val="left" w:pos="964"/>
          <w:tab w:val="right" w:leader="dot" w:pos="9627"/>
        </w:tabs>
        <w:rPr>
          <w:noProof/>
        </w:rPr>
      </w:pPr>
      <w:r>
        <w:rPr>
          <w:noProof/>
        </w:rPr>
        <w:t>5.</w:t>
      </w:r>
      <w:r>
        <w:rPr>
          <w:noProof/>
        </w:rPr>
        <w:tab/>
        <w:t>Voimassaolevat luvat, päätökset ja lausunnot</w:t>
      </w:r>
      <w:r>
        <w:rPr>
          <w:noProof/>
        </w:rPr>
        <w:tab/>
      </w:r>
      <w:r>
        <w:rPr>
          <w:noProof/>
        </w:rPr>
        <w:fldChar w:fldCharType="begin"/>
      </w:r>
      <w:r>
        <w:rPr>
          <w:noProof/>
        </w:rPr>
        <w:instrText xml:space="preserve"> PAGEREF _Toc30486082 \h </w:instrText>
      </w:r>
      <w:r>
        <w:rPr>
          <w:noProof/>
        </w:rPr>
      </w:r>
      <w:r>
        <w:rPr>
          <w:noProof/>
        </w:rPr>
        <w:fldChar w:fldCharType="separate"/>
      </w:r>
      <w:r w:rsidR="00094806">
        <w:rPr>
          <w:noProof/>
        </w:rPr>
        <w:t>5</w:t>
      </w:r>
      <w:r>
        <w:rPr>
          <w:noProof/>
        </w:rPr>
        <w:fldChar w:fldCharType="end"/>
      </w:r>
    </w:p>
    <w:p w:rsidR="00BF0238" w:rsidRDefault="00BF0238">
      <w:pPr>
        <w:pStyle w:val="Sisluet3"/>
        <w:tabs>
          <w:tab w:val="left" w:pos="964"/>
          <w:tab w:val="right" w:leader="dot" w:pos="9627"/>
        </w:tabs>
        <w:ind w:left="957" w:hanging="390"/>
        <w:rPr>
          <w:noProof/>
        </w:rPr>
      </w:pPr>
      <w:r>
        <w:rPr>
          <w:noProof/>
        </w:rPr>
        <w:t>6.</w:t>
      </w:r>
      <w:r>
        <w:rPr>
          <w:noProof/>
        </w:rPr>
        <w:tab/>
        <w:t>Tiedot kiinteistöistä ja niillä sijaitsevista laitoksista ja toiminnoista sekä näiden haltijoista ja omistajista yhteystietoineen</w:t>
      </w:r>
      <w:r>
        <w:rPr>
          <w:noProof/>
        </w:rPr>
        <w:tab/>
      </w:r>
      <w:r>
        <w:rPr>
          <w:noProof/>
        </w:rPr>
        <w:fldChar w:fldCharType="begin"/>
      </w:r>
      <w:r>
        <w:rPr>
          <w:noProof/>
        </w:rPr>
        <w:instrText xml:space="preserve"> PAGEREF _Toc30486083 \h </w:instrText>
      </w:r>
      <w:r>
        <w:rPr>
          <w:noProof/>
        </w:rPr>
      </w:r>
      <w:r>
        <w:rPr>
          <w:noProof/>
        </w:rPr>
        <w:fldChar w:fldCharType="separate"/>
      </w:r>
      <w:r w:rsidR="00094806">
        <w:rPr>
          <w:noProof/>
        </w:rPr>
        <w:t>5</w:t>
      </w:r>
      <w:r>
        <w:rPr>
          <w:noProof/>
        </w:rPr>
        <w:fldChar w:fldCharType="end"/>
      </w:r>
    </w:p>
    <w:p w:rsidR="00BF0238" w:rsidRDefault="00BF0238">
      <w:pPr>
        <w:pStyle w:val="Sisluet3"/>
        <w:tabs>
          <w:tab w:val="left" w:pos="964"/>
          <w:tab w:val="right" w:leader="dot" w:pos="9627"/>
        </w:tabs>
        <w:rPr>
          <w:noProof/>
        </w:rPr>
      </w:pPr>
      <w:r>
        <w:rPr>
          <w:noProof/>
        </w:rPr>
        <w:t>7.</w:t>
      </w:r>
      <w:r>
        <w:rPr>
          <w:noProof/>
        </w:rPr>
        <w:tab/>
        <w:t>Tiedot  altaista kasvatus- ja talvisäilytysyksiköittäin</w:t>
      </w:r>
      <w:r>
        <w:rPr>
          <w:noProof/>
        </w:rPr>
        <w:tab/>
      </w:r>
      <w:r>
        <w:rPr>
          <w:noProof/>
        </w:rPr>
        <w:fldChar w:fldCharType="begin"/>
      </w:r>
      <w:r>
        <w:rPr>
          <w:noProof/>
        </w:rPr>
        <w:instrText xml:space="preserve"> PAGEREF _Toc30486084 \h </w:instrText>
      </w:r>
      <w:r>
        <w:rPr>
          <w:noProof/>
        </w:rPr>
      </w:r>
      <w:r>
        <w:rPr>
          <w:noProof/>
        </w:rPr>
        <w:fldChar w:fldCharType="separate"/>
      </w:r>
      <w:r w:rsidR="00094806">
        <w:rPr>
          <w:noProof/>
        </w:rPr>
        <w:t>5</w:t>
      </w:r>
      <w:r>
        <w:rPr>
          <w:noProof/>
        </w:rPr>
        <w:fldChar w:fldCharType="end"/>
      </w:r>
    </w:p>
    <w:p w:rsidR="00BF0238" w:rsidRDefault="00BF0238">
      <w:pPr>
        <w:pStyle w:val="Sisluet3"/>
        <w:tabs>
          <w:tab w:val="left" w:pos="964"/>
          <w:tab w:val="right" w:leader="dot" w:pos="9627"/>
        </w:tabs>
        <w:rPr>
          <w:noProof/>
        </w:rPr>
      </w:pPr>
      <w:r>
        <w:rPr>
          <w:noProof/>
        </w:rPr>
        <w:t>8.</w:t>
      </w:r>
      <w:r>
        <w:rPr>
          <w:noProof/>
        </w:rPr>
        <w:tab/>
        <w:t>Tiedot suunnitellusta tuotannosta kasvatus- ja talvisäilytysyksiköittäin</w:t>
      </w:r>
      <w:r>
        <w:rPr>
          <w:noProof/>
        </w:rPr>
        <w:tab/>
      </w:r>
      <w:r>
        <w:rPr>
          <w:noProof/>
        </w:rPr>
        <w:fldChar w:fldCharType="begin"/>
      </w:r>
      <w:r>
        <w:rPr>
          <w:noProof/>
        </w:rPr>
        <w:instrText xml:space="preserve"> PAGEREF _Toc30486085 \h </w:instrText>
      </w:r>
      <w:r>
        <w:rPr>
          <w:noProof/>
        </w:rPr>
      </w:r>
      <w:r>
        <w:rPr>
          <w:noProof/>
        </w:rPr>
        <w:fldChar w:fldCharType="separate"/>
      </w:r>
      <w:r w:rsidR="00094806">
        <w:rPr>
          <w:noProof/>
        </w:rPr>
        <w:t>5</w:t>
      </w:r>
      <w:r>
        <w:rPr>
          <w:noProof/>
        </w:rPr>
        <w:fldChar w:fldCharType="end"/>
      </w:r>
    </w:p>
    <w:p w:rsidR="00BF0238" w:rsidRDefault="00BF0238">
      <w:pPr>
        <w:pStyle w:val="Sisluet3"/>
        <w:tabs>
          <w:tab w:val="left" w:pos="964"/>
          <w:tab w:val="right" w:leader="dot" w:pos="9627"/>
        </w:tabs>
        <w:rPr>
          <w:noProof/>
        </w:rPr>
      </w:pPr>
      <w:r>
        <w:rPr>
          <w:noProof/>
        </w:rPr>
        <w:t>9.</w:t>
      </w:r>
      <w:r>
        <w:rPr>
          <w:noProof/>
        </w:rPr>
        <w:tab/>
        <w:t>Tiedot toiminnasta nykyiseltä lupakaudelta kasvatus- ja talvisäilytysyksiköittäin</w:t>
      </w:r>
      <w:r>
        <w:rPr>
          <w:noProof/>
        </w:rPr>
        <w:tab/>
      </w:r>
      <w:r>
        <w:rPr>
          <w:noProof/>
        </w:rPr>
        <w:fldChar w:fldCharType="begin"/>
      </w:r>
      <w:r>
        <w:rPr>
          <w:noProof/>
        </w:rPr>
        <w:instrText xml:space="preserve"> PAGEREF _Toc30486086 \h </w:instrText>
      </w:r>
      <w:r>
        <w:rPr>
          <w:noProof/>
        </w:rPr>
      </w:r>
      <w:r>
        <w:rPr>
          <w:noProof/>
        </w:rPr>
        <w:fldChar w:fldCharType="separate"/>
      </w:r>
      <w:r w:rsidR="00094806">
        <w:rPr>
          <w:noProof/>
        </w:rPr>
        <w:t>5</w:t>
      </w:r>
      <w:r>
        <w:rPr>
          <w:noProof/>
        </w:rPr>
        <w:fldChar w:fldCharType="end"/>
      </w:r>
    </w:p>
    <w:p w:rsidR="00BF0238" w:rsidRDefault="00BF0238">
      <w:pPr>
        <w:pStyle w:val="Sisluet3"/>
        <w:tabs>
          <w:tab w:val="left" w:pos="964"/>
          <w:tab w:val="right" w:leader="dot" w:pos="9627"/>
        </w:tabs>
        <w:rPr>
          <w:noProof/>
        </w:rPr>
      </w:pPr>
      <w:r>
        <w:rPr>
          <w:noProof/>
        </w:rPr>
        <w:t>10.</w:t>
      </w:r>
      <w:r>
        <w:rPr>
          <w:noProof/>
        </w:rPr>
        <w:tab/>
        <w:t>Maa-altaiden vedenotto ja vedenkäsittely</w:t>
      </w:r>
      <w:r>
        <w:rPr>
          <w:noProof/>
        </w:rPr>
        <w:tab/>
      </w:r>
      <w:r>
        <w:rPr>
          <w:noProof/>
        </w:rPr>
        <w:fldChar w:fldCharType="begin"/>
      </w:r>
      <w:r>
        <w:rPr>
          <w:noProof/>
        </w:rPr>
        <w:instrText xml:space="preserve"> PAGEREF _Toc30486087 \h </w:instrText>
      </w:r>
      <w:r>
        <w:rPr>
          <w:noProof/>
        </w:rPr>
      </w:r>
      <w:r>
        <w:rPr>
          <w:noProof/>
        </w:rPr>
        <w:fldChar w:fldCharType="separate"/>
      </w:r>
      <w:r w:rsidR="00094806">
        <w:rPr>
          <w:noProof/>
        </w:rPr>
        <w:t>6</w:t>
      </w:r>
      <w:r>
        <w:rPr>
          <w:noProof/>
        </w:rPr>
        <w:fldChar w:fldCharType="end"/>
      </w:r>
    </w:p>
    <w:p w:rsidR="00BF0238" w:rsidRDefault="00BF0238">
      <w:pPr>
        <w:pStyle w:val="Sisluet3"/>
        <w:tabs>
          <w:tab w:val="left" w:pos="964"/>
          <w:tab w:val="right" w:leader="dot" w:pos="9627"/>
        </w:tabs>
        <w:rPr>
          <w:noProof/>
        </w:rPr>
      </w:pPr>
      <w:r>
        <w:rPr>
          <w:noProof/>
        </w:rPr>
        <w:t>11.</w:t>
      </w:r>
      <w:r>
        <w:rPr>
          <w:noProof/>
        </w:rPr>
        <w:tab/>
        <w:t>Perkaustoiminta</w:t>
      </w:r>
      <w:r>
        <w:rPr>
          <w:noProof/>
        </w:rPr>
        <w:tab/>
      </w:r>
      <w:r>
        <w:rPr>
          <w:noProof/>
        </w:rPr>
        <w:fldChar w:fldCharType="begin"/>
      </w:r>
      <w:r>
        <w:rPr>
          <w:noProof/>
        </w:rPr>
        <w:instrText xml:space="preserve"> PAGEREF _Toc30486088 \h </w:instrText>
      </w:r>
      <w:r>
        <w:rPr>
          <w:noProof/>
        </w:rPr>
      </w:r>
      <w:r>
        <w:rPr>
          <w:noProof/>
        </w:rPr>
        <w:fldChar w:fldCharType="separate"/>
      </w:r>
      <w:r w:rsidR="00094806">
        <w:rPr>
          <w:noProof/>
        </w:rPr>
        <w:t>6</w:t>
      </w:r>
      <w:r>
        <w:rPr>
          <w:noProof/>
        </w:rPr>
        <w:fldChar w:fldCharType="end"/>
      </w:r>
    </w:p>
    <w:p w:rsidR="00BF0238" w:rsidRDefault="00BF0238">
      <w:pPr>
        <w:pStyle w:val="Sisluet3"/>
        <w:tabs>
          <w:tab w:val="left" w:pos="964"/>
          <w:tab w:val="right" w:leader="dot" w:pos="9627"/>
        </w:tabs>
        <w:ind w:left="957" w:hanging="390"/>
        <w:rPr>
          <w:noProof/>
        </w:rPr>
      </w:pPr>
      <w:r>
        <w:rPr>
          <w:noProof/>
        </w:rPr>
        <w:t>12.</w:t>
      </w:r>
      <w:r>
        <w:rPr>
          <w:noProof/>
        </w:rPr>
        <w:tab/>
        <w:t>Tiedot toiminnassa käytettävien aineiden ja kemikaalien kulutuksesta sekä tiedot niiden varastoinnista</w:t>
      </w:r>
      <w:r>
        <w:rPr>
          <w:noProof/>
        </w:rPr>
        <w:tab/>
      </w:r>
      <w:r>
        <w:rPr>
          <w:noProof/>
        </w:rPr>
        <w:fldChar w:fldCharType="begin"/>
      </w:r>
      <w:r>
        <w:rPr>
          <w:noProof/>
        </w:rPr>
        <w:instrText xml:space="preserve"> PAGEREF _Toc30486089 \h </w:instrText>
      </w:r>
      <w:r>
        <w:rPr>
          <w:noProof/>
        </w:rPr>
      </w:r>
      <w:r>
        <w:rPr>
          <w:noProof/>
        </w:rPr>
        <w:fldChar w:fldCharType="separate"/>
      </w:r>
      <w:r w:rsidR="00094806">
        <w:rPr>
          <w:noProof/>
        </w:rPr>
        <w:t>6</w:t>
      </w:r>
      <w:r>
        <w:rPr>
          <w:noProof/>
        </w:rPr>
        <w:fldChar w:fldCharType="end"/>
      </w:r>
    </w:p>
    <w:p w:rsidR="00BF0238" w:rsidRDefault="00BF0238">
      <w:pPr>
        <w:pStyle w:val="Sisluet3"/>
        <w:tabs>
          <w:tab w:val="left" w:pos="964"/>
          <w:tab w:val="right" w:leader="dot" w:pos="9627"/>
        </w:tabs>
        <w:rPr>
          <w:noProof/>
        </w:rPr>
      </w:pPr>
      <w:r>
        <w:rPr>
          <w:noProof/>
        </w:rPr>
        <w:t>13.</w:t>
      </w:r>
      <w:r>
        <w:rPr>
          <w:noProof/>
        </w:rPr>
        <w:tab/>
        <w:t>Tiedot syntyvistä jätteistä, niiden määristä ja käsittelystä</w:t>
      </w:r>
      <w:r>
        <w:rPr>
          <w:noProof/>
        </w:rPr>
        <w:tab/>
      </w:r>
      <w:r>
        <w:rPr>
          <w:noProof/>
        </w:rPr>
        <w:fldChar w:fldCharType="begin"/>
      </w:r>
      <w:r>
        <w:rPr>
          <w:noProof/>
        </w:rPr>
        <w:instrText xml:space="preserve"> PAGEREF _Toc30486090 \h </w:instrText>
      </w:r>
      <w:r>
        <w:rPr>
          <w:noProof/>
        </w:rPr>
      </w:r>
      <w:r>
        <w:rPr>
          <w:noProof/>
        </w:rPr>
        <w:fldChar w:fldCharType="separate"/>
      </w:r>
      <w:r w:rsidR="00094806">
        <w:rPr>
          <w:noProof/>
        </w:rPr>
        <w:t>6</w:t>
      </w:r>
      <w:r>
        <w:rPr>
          <w:noProof/>
        </w:rPr>
        <w:fldChar w:fldCharType="end"/>
      </w:r>
    </w:p>
    <w:p w:rsidR="00BF0238" w:rsidRDefault="00BF0238">
      <w:pPr>
        <w:pStyle w:val="Sisluet3"/>
        <w:tabs>
          <w:tab w:val="left" w:pos="964"/>
          <w:tab w:val="right" w:leader="dot" w:pos="9627"/>
        </w:tabs>
        <w:ind w:left="957" w:hanging="390"/>
        <w:rPr>
          <w:noProof/>
        </w:rPr>
      </w:pPr>
      <w:r>
        <w:rPr>
          <w:noProof/>
        </w:rPr>
        <w:t>14.</w:t>
      </w:r>
      <w:r>
        <w:rPr>
          <w:noProof/>
        </w:rPr>
        <w:tab/>
        <w:t>Arvio toiminnan päästöistä veteen, ilmaan ja maaperään sekä tiedot toiminnan aiheuttamasta melusta kasvatus- ja talvisäilytysyksiköittäin</w:t>
      </w:r>
      <w:r>
        <w:rPr>
          <w:noProof/>
        </w:rPr>
        <w:tab/>
      </w:r>
      <w:r>
        <w:rPr>
          <w:noProof/>
        </w:rPr>
        <w:fldChar w:fldCharType="begin"/>
      </w:r>
      <w:r>
        <w:rPr>
          <w:noProof/>
        </w:rPr>
        <w:instrText xml:space="preserve"> PAGEREF _Toc30486091 \h </w:instrText>
      </w:r>
      <w:r>
        <w:rPr>
          <w:noProof/>
        </w:rPr>
      </w:r>
      <w:r>
        <w:rPr>
          <w:noProof/>
        </w:rPr>
        <w:fldChar w:fldCharType="separate"/>
      </w:r>
      <w:r w:rsidR="00094806">
        <w:rPr>
          <w:noProof/>
        </w:rPr>
        <w:t>7</w:t>
      </w:r>
      <w:r>
        <w:rPr>
          <w:noProof/>
        </w:rPr>
        <w:fldChar w:fldCharType="end"/>
      </w:r>
    </w:p>
    <w:p w:rsidR="00BF0238" w:rsidRDefault="00BF0238">
      <w:pPr>
        <w:pStyle w:val="Sisluet3"/>
        <w:tabs>
          <w:tab w:val="left" w:pos="964"/>
          <w:tab w:val="right" w:leader="dot" w:pos="9627"/>
        </w:tabs>
        <w:ind w:left="957" w:hanging="390"/>
        <w:rPr>
          <w:noProof/>
        </w:rPr>
      </w:pPr>
      <w:r>
        <w:rPr>
          <w:noProof/>
        </w:rPr>
        <w:t>15.</w:t>
      </w:r>
      <w:r>
        <w:rPr>
          <w:noProof/>
        </w:rPr>
        <w:tab/>
        <w:t>Arvio parhaan käyttökelpoisen tekniikan  ja ympäristön kannalta parhaan käytännön soveltamisesta</w:t>
      </w:r>
      <w:r>
        <w:rPr>
          <w:noProof/>
        </w:rPr>
        <w:tab/>
      </w:r>
      <w:r>
        <w:rPr>
          <w:noProof/>
        </w:rPr>
        <w:fldChar w:fldCharType="begin"/>
      </w:r>
      <w:r>
        <w:rPr>
          <w:noProof/>
        </w:rPr>
        <w:instrText xml:space="preserve"> PAGEREF _Toc30486092 \h </w:instrText>
      </w:r>
      <w:r>
        <w:rPr>
          <w:noProof/>
        </w:rPr>
      </w:r>
      <w:r>
        <w:rPr>
          <w:noProof/>
        </w:rPr>
        <w:fldChar w:fldCharType="separate"/>
      </w:r>
      <w:r w:rsidR="00094806">
        <w:rPr>
          <w:noProof/>
        </w:rPr>
        <w:t>8</w:t>
      </w:r>
      <w:r>
        <w:rPr>
          <w:noProof/>
        </w:rPr>
        <w:fldChar w:fldCharType="end"/>
      </w:r>
    </w:p>
    <w:p w:rsidR="00BF0238" w:rsidRDefault="00BF0238">
      <w:pPr>
        <w:pStyle w:val="Sisluet3"/>
        <w:tabs>
          <w:tab w:val="left" w:pos="964"/>
          <w:tab w:val="right" w:leader="dot" w:pos="9627"/>
        </w:tabs>
        <w:rPr>
          <w:noProof/>
        </w:rPr>
      </w:pPr>
      <w:r>
        <w:rPr>
          <w:noProof/>
        </w:rPr>
        <w:t>16.</w:t>
      </w:r>
      <w:r>
        <w:rPr>
          <w:noProof/>
        </w:rPr>
        <w:tab/>
        <w:t>Vaikutusalueen luonnontaloudellinen tila</w:t>
      </w:r>
      <w:r>
        <w:rPr>
          <w:noProof/>
        </w:rPr>
        <w:tab/>
      </w:r>
      <w:r>
        <w:rPr>
          <w:noProof/>
        </w:rPr>
        <w:fldChar w:fldCharType="begin"/>
      </w:r>
      <w:r>
        <w:rPr>
          <w:noProof/>
        </w:rPr>
        <w:instrText xml:space="preserve"> PAGEREF _Toc30486093 \h </w:instrText>
      </w:r>
      <w:r>
        <w:rPr>
          <w:noProof/>
        </w:rPr>
      </w:r>
      <w:r>
        <w:rPr>
          <w:noProof/>
        </w:rPr>
        <w:fldChar w:fldCharType="separate"/>
      </w:r>
      <w:r w:rsidR="00094806">
        <w:rPr>
          <w:noProof/>
        </w:rPr>
        <w:t>8</w:t>
      </w:r>
      <w:r>
        <w:rPr>
          <w:noProof/>
        </w:rPr>
        <w:fldChar w:fldCharType="end"/>
      </w:r>
    </w:p>
    <w:p w:rsidR="00BF0238" w:rsidRDefault="00BF0238">
      <w:pPr>
        <w:pStyle w:val="Sisluet3"/>
        <w:tabs>
          <w:tab w:val="left" w:pos="964"/>
          <w:tab w:val="right" w:leader="dot" w:pos="9627"/>
        </w:tabs>
        <w:ind w:left="957" w:hanging="390"/>
        <w:rPr>
          <w:noProof/>
        </w:rPr>
      </w:pPr>
      <w:r>
        <w:rPr>
          <w:noProof/>
        </w:rPr>
        <w:t>17.</w:t>
      </w:r>
      <w:r>
        <w:rPr>
          <w:noProof/>
        </w:rPr>
        <w:tab/>
        <w:t>Selvitys vaikutusalueen vesistön käytöstä ja toiminnan sijaintipaikan rajanaapureista sekä muista mahdollisista asianosaisista, joita toiminta ja sen vaikutukset erityisesti saattavat koskea</w:t>
      </w:r>
      <w:r>
        <w:rPr>
          <w:noProof/>
        </w:rPr>
        <w:tab/>
      </w:r>
      <w:r>
        <w:rPr>
          <w:noProof/>
        </w:rPr>
        <w:fldChar w:fldCharType="begin"/>
      </w:r>
      <w:r>
        <w:rPr>
          <w:noProof/>
        </w:rPr>
        <w:instrText xml:space="preserve"> PAGEREF _Toc30486094 \h </w:instrText>
      </w:r>
      <w:r>
        <w:rPr>
          <w:noProof/>
        </w:rPr>
      </w:r>
      <w:r>
        <w:rPr>
          <w:noProof/>
        </w:rPr>
        <w:fldChar w:fldCharType="separate"/>
      </w:r>
      <w:r w:rsidR="00094806">
        <w:rPr>
          <w:noProof/>
        </w:rPr>
        <w:t>8</w:t>
      </w:r>
      <w:r>
        <w:rPr>
          <w:noProof/>
        </w:rPr>
        <w:fldChar w:fldCharType="end"/>
      </w:r>
    </w:p>
    <w:p w:rsidR="00BF0238" w:rsidRDefault="00BF0238">
      <w:pPr>
        <w:pStyle w:val="Sisluet3"/>
        <w:tabs>
          <w:tab w:val="left" w:pos="964"/>
          <w:tab w:val="right" w:leader="dot" w:pos="9627"/>
        </w:tabs>
        <w:rPr>
          <w:noProof/>
        </w:rPr>
      </w:pPr>
      <w:r>
        <w:rPr>
          <w:noProof/>
        </w:rPr>
        <w:t>18.</w:t>
      </w:r>
      <w:r>
        <w:rPr>
          <w:noProof/>
        </w:rPr>
        <w:tab/>
        <w:t>Arvio toiminnan vaikutuksista ympäristön ja vesistön tilaan</w:t>
      </w:r>
      <w:r>
        <w:rPr>
          <w:noProof/>
        </w:rPr>
        <w:tab/>
      </w:r>
      <w:r>
        <w:rPr>
          <w:noProof/>
        </w:rPr>
        <w:fldChar w:fldCharType="begin"/>
      </w:r>
      <w:r>
        <w:rPr>
          <w:noProof/>
        </w:rPr>
        <w:instrText xml:space="preserve"> PAGEREF _Toc30486095 \h </w:instrText>
      </w:r>
      <w:r>
        <w:rPr>
          <w:noProof/>
        </w:rPr>
      </w:r>
      <w:r>
        <w:rPr>
          <w:noProof/>
        </w:rPr>
        <w:fldChar w:fldCharType="separate"/>
      </w:r>
      <w:r w:rsidR="00094806">
        <w:rPr>
          <w:noProof/>
        </w:rPr>
        <w:t>9</w:t>
      </w:r>
      <w:r>
        <w:rPr>
          <w:noProof/>
        </w:rPr>
        <w:fldChar w:fldCharType="end"/>
      </w:r>
    </w:p>
    <w:p w:rsidR="00BF0238" w:rsidRDefault="00BF0238">
      <w:pPr>
        <w:pStyle w:val="Sisluet3"/>
        <w:tabs>
          <w:tab w:val="left" w:pos="964"/>
          <w:tab w:val="right" w:leader="dot" w:pos="9627"/>
        </w:tabs>
        <w:ind w:left="957" w:hanging="390"/>
        <w:rPr>
          <w:noProof/>
        </w:rPr>
      </w:pPr>
      <w:r>
        <w:rPr>
          <w:noProof/>
        </w:rPr>
        <w:t>19.</w:t>
      </w:r>
      <w:r>
        <w:rPr>
          <w:noProof/>
        </w:rPr>
        <w:tab/>
        <w:t>Tiedot toiminnan käyttötarkkailusta, ympäristöön kohdistuvien päästöjen ja niiden vaikutusten tarkkailusta</w:t>
      </w:r>
      <w:r>
        <w:rPr>
          <w:noProof/>
        </w:rPr>
        <w:tab/>
      </w:r>
      <w:r>
        <w:rPr>
          <w:noProof/>
        </w:rPr>
        <w:fldChar w:fldCharType="begin"/>
      </w:r>
      <w:r>
        <w:rPr>
          <w:noProof/>
        </w:rPr>
        <w:instrText xml:space="preserve"> PAGEREF _Toc30486096 \h </w:instrText>
      </w:r>
      <w:r>
        <w:rPr>
          <w:noProof/>
        </w:rPr>
      </w:r>
      <w:r>
        <w:rPr>
          <w:noProof/>
        </w:rPr>
        <w:fldChar w:fldCharType="separate"/>
      </w:r>
      <w:r w:rsidR="00094806">
        <w:rPr>
          <w:noProof/>
        </w:rPr>
        <w:t>9</w:t>
      </w:r>
      <w:r>
        <w:rPr>
          <w:noProof/>
        </w:rPr>
        <w:fldChar w:fldCharType="end"/>
      </w:r>
    </w:p>
    <w:p w:rsidR="00BF0238" w:rsidRDefault="00BF0238">
      <w:pPr>
        <w:pStyle w:val="Sisluet3"/>
        <w:tabs>
          <w:tab w:val="left" w:pos="964"/>
          <w:tab w:val="right" w:leader="dot" w:pos="9627"/>
        </w:tabs>
        <w:rPr>
          <w:noProof/>
        </w:rPr>
      </w:pPr>
      <w:r>
        <w:rPr>
          <w:noProof/>
        </w:rPr>
        <w:t>20.</w:t>
      </w:r>
      <w:r>
        <w:rPr>
          <w:noProof/>
        </w:rPr>
        <w:tab/>
        <w:t>Liiteluettelo</w:t>
      </w:r>
      <w:r>
        <w:rPr>
          <w:noProof/>
        </w:rPr>
        <w:tab/>
      </w:r>
      <w:r>
        <w:rPr>
          <w:noProof/>
        </w:rPr>
        <w:fldChar w:fldCharType="begin"/>
      </w:r>
      <w:r>
        <w:rPr>
          <w:noProof/>
        </w:rPr>
        <w:instrText xml:space="preserve"> PAGEREF _Toc30486097 \h </w:instrText>
      </w:r>
      <w:r>
        <w:rPr>
          <w:noProof/>
        </w:rPr>
      </w:r>
      <w:r>
        <w:rPr>
          <w:noProof/>
        </w:rPr>
        <w:fldChar w:fldCharType="separate"/>
      </w:r>
      <w:r w:rsidR="00094806">
        <w:rPr>
          <w:noProof/>
        </w:rPr>
        <w:t>10</w:t>
      </w:r>
      <w:r>
        <w:rPr>
          <w:noProof/>
        </w:rPr>
        <w:fldChar w:fldCharType="end"/>
      </w:r>
    </w:p>
    <w:p w:rsidR="00BF0238" w:rsidRDefault="00BF0238">
      <w:pPr>
        <w:pStyle w:val="Sisluet3"/>
        <w:tabs>
          <w:tab w:val="left" w:pos="964"/>
          <w:tab w:val="right" w:leader="dot" w:pos="9627"/>
        </w:tabs>
        <w:rPr>
          <w:noProof/>
        </w:rPr>
      </w:pPr>
      <w:r>
        <w:rPr>
          <w:noProof/>
        </w:rPr>
        <w:t>21.</w:t>
      </w:r>
      <w:r>
        <w:rPr>
          <w:noProof/>
        </w:rPr>
        <w:tab/>
        <w:t>Allekirjoitukset</w:t>
      </w:r>
      <w:r>
        <w:rPr>
          <w:noProof/>
        </w:rPr>
        <w:tab/>
      </w:r>
      <w:r>
        <w:rPr>
          <w:noProof/>
        </w:rPr>
        <w:fldChar w:fldCharType="begin"/>
      </w:r>
      <w:r>
        <w:rPr>
          <w:noProof/>
        </w:rPr>
        <w:instrText xml:space="preserve"> PAGEREF _Toc30486098 \h </w:instrText>
      </w:r>
      <w:r>
        <w:rPr>
          <w:noProof/>
        </w:rPr>
      </w:r>
      <w:r>
        <w:rPr>
          <w:noProof/>
        </w:rPr>
        <w:fldChar w:fldCharType="separate"/>
      </w:r>
      <w:r w:rsidR="00094806">
        <w:rPr>
          <w:noProof/>
        </w:rPr>
        <w:t>10</w:t>
      </w:r>
      <w:r>
        <w:rPr>
          <w:noProof/>
        </w:rPr>
        <w:fldChar w:fldCharType="end"/>
      </w:r>
    </w:p>
    <w:p w:rsidR="00BF0238" w:rsidRDefault="00BF0238">
      <w:pPr>
        <w:ind w:left="0"/>
      </w:pPr>
      <w:r>
        <w:fldChar w:fldCharType="end"/>
      </w:r>
    </w:p>
    <w:p w:rsidR="00BF0238" w:rsidRDefault="00BF0238">
      <w:pPr>
        <w:ind w:left="0"/>
      </w:pPr>
    </w:p>
    <w:p w:rsidR="00BF0238" w:rsidRDefault="00BF0238">
      <w:pPr>
        <w:pStyle w:val="Otsikko3"/>
      </w:pPr>
      <w:bookmarkStart w:id="2" w:name="_Toc30485785"/>
      <w:bookmarkStart w:id="3" w:name="_Toc30485818"/>
      <w:bookmarkStart w:id="4" w:name="_Toc30486074"/>
      <w:r>
        <w:t>Lyhenteiden selitykset</w:t>
      </w:r>
      <w:bookmarkEnd w:id="2"/>
      <w:bookmarkEnd w:id="3"/>
      <w:bookmarkEnd w:id="4"/>
    </w:p>
    <w:p w:rsidR="00BF0238" w:rsidRDefault="00BF0238" w:rsidP="00BF0238">
      <w:pPr>
        <w:ind w:left="0"/>
      </w:pPr>
    </w:p>
    <w:p w:rsidR="00BF0238" w:rsidRDefault="00BF0238">
      <w:pPr>
        <w:tabs>
          <w:tab w:val="left" w:pos="720"/>
        </w:tabs>
        <w:ind w:left="1158" w:hanging="1158"/>
      </w:pPr>
      <w:r>
        <w:t>a</w:t>
      </w:r>
      <w:r>
        <w:tab/>
        <w:t>vuosi</w:t>
      </w:r>
    </w:p>
    <w:p w:rsidR="00BF0238" w:rsidRDefault="00BF0238">
      <w:pPr>
        <w:tabs>
          <w:tab w:val="left" w:pos="720"/>
        </w:tabs>
        <w:ind w:left="1158" w:hanging="1158"/>
      </w:pPr>
      <w:r>
        <w:t>BAT</w:t>
      </w:r>
      <w:r>
        <w:tab/>
        <w:t>paras käyttökelpoinen tekniikka</w:t>
      </w:r>
    </w:p>
    <w:p w:rsidR="00BF0238" w:rsidRDefault="00BF0238">
      <w:pPr>
        <w:tabs>
          <w:tab w:val="left" w:pos="720"/>
        </w:tabs>
        <w:ind w:left="1158" w:hanging="1158"/>
      </w:pPr>
      <w:r>
        <w:t>BEP</w:t>
      </w:r>
      <w:r>
        <w:tab/>
        <w:t>ympäristön kannalta paras käytäntö</w:t>
      </w:r>
    </w:p>
    <w:p w:rsidR="00BF0238" w:rsidRDefault="00BF0238">
      <w:pPr>
        <w:tabs>
          <w:tab w:val="left" w:pos="720"/>
        </w:tabs>
        <w:ind w:left="1158" w:hanging="1158"/>
      </w:pPr>
      <w:r>
        <w:t>BOD</w:t>
      </w:r>
      <w:r>
        <w:rPr>
          <w:vertAlign w:val="subscript"/>
        </w:rPr>
        <w:t>7</w:t>
      </w:r>
      <w:r>
        <w:rPr>
          <w:vertAlign w:val="subscript"/>
        </w:rPr>
        <w:tab/>
      </w:r>
      <w:r>
        <w:t>biologinen hapenkulutus (7 vuorokaudessa)</w:t>
      </w:r>
    </w:p>
    <w:p w:rsidR="00BF0238" w:rsidRDefault="00BF0238">
      <w:pPr>
        <w:tabs>
          <w:tab w:val="left" w:pos="720"/>
          <w:tab w:val="left" w:pos="1440"/>
          <w:tab w:val="left" w:pos="2160"/>
          <w:tab w:val="left" w:pos="2880"/>
          <w:tab w:val="left" w:pos="3600"/>
        </w:tabs>
        <w:ind w:left="3757" w:hanging="3757"/>
      </w:pPr>
      <w:r>
        <w:t>d</w:t>
      </w:r>
      <w:r>
        <w:tab/>
        <w:t>vuorokausi</w:t>
      </w:r>
    </w:p>
    <w:p w:rsidR="00BF0238" w:rsidRDefault="00BF0238">
      <w:pPr>
        <w:tabs>
          <w:tab w:val="left" w:pos="720"/>
        </w:tabs>
        <w:ind w:left="1158" w:hanging="1158"/>
      </w:pPr>
      <w:r>
        <w:t>MNQ</w:t>
      </w:r>
      <w:r>
        <w:tab/>
        <w:t>keskialivirtaama</w:t>
      </w:r>
    </w:p>
    <w:p w:rsidR="00BF0238" w:rsidRDefault="00BF0238">
      <w:pPr>
        <w:tabs>
          <w:tab w:val="left" w:pos="720"/>
        </w:tabs>
        <w:ind w:left="1158" w:hanging="1158"/>
      </w:pPr>
      <w:r>
        <w:t>MQ</w:t>
      </w:r>
      <w:r>
        <w:tab/>
        <w:t>alivirtaama</w:t>
      </w:r>
    </w:p>
    <w:p w:rsidR="00BF0238" w:rsidRDefault="00BF0238">
      <w:pPr>
        <w:tabs>
          <w:tab w:val="left" w:pos="720"/>
        </w:tabs>
        <w:ind w:left="1158" w:hanging="1158"/>
      </w:pPr>
      <w:r>
        <w:t>MHQ</w:t>
      </w:r>
      <w:r>
        <w:tab/>
        <w:t>keskiylivirtaama</w:t>
      </w:r>
    </w:p>
    <w:p w:rsidR="00BF0238" w:rsidRDefault="00BF0238">
      <w:pPr>
        <w:tabs>
          <w:tab w:val="left" w:pos="720"/>
        </w:tabs>
        <w:ind w:left="1158" w:hanging="1158"/>
      </w:pPr>
      <w:r>
        <w:t>MNW</w:t>
      </w:r>
      <w:r>
        <w:tab/>
        <w:t>keskialivesi</w:t>
      </w:r>
    </w:p>
    <w:p w:rsidR="00BF0238" w:rsidRDefault="00BF0238">
      <w:pPr>
        <w:tabs>
          <w:tab w:val="left" w:pos="720"/>
        </w:tabs>
        <w:ind w:left="1158" w:hanging="1158"/>
      </w:pPr>
      <w:r>
        <w:t>MW</w:t>
      </w:r>
      <w:r>
        <w:tab/>
        <w:t>keskivedenkorkeus</w:t>
      </w:r>
    </w:p>
    <w:p w:rsidR="00BF0238" w:rsidRDefault="00BF0238">
      <w:pPr>
        <w:tabs>
          <w:tab w:val="left" w:pos="720"/>
        </w:tabs>
        <w:ind w:left="1158" w:hanging="1158"/>
      </w:pPr>
      <w:r>
        <w:t>MHW</w:t>
      </w:r>
      <w:r>
        <w:tab/>
        <w:t>keskiylivesi</w:t>
      </w:r>
    </w:p>
    <w:p w:rsidR="00BF0238" w:rsidRDefault="00BF0238">
      <w:pPr>
        <w:tabs>
          <w:tab w:val="left" w:pos="720"/>
        </w:tabs>
        <w:ind w:left="1158" w:hanging="1158"/>
      </w:pPr>
      <w:r>
        <w:t>VA</w:t>
      </w:r>
      <w:r>
        <w:tab/>
        <w:t>vesiasetus</w:t>
      </w:r>
    </w:p>
    <w:p w:rsidR="00BF0238" w:rsidRDefault="00BF0238">
      <w:pPr>
        <w:tabs>
          <w:tab w:val="left" w:pos="720"/>
        </w:tabs>
        <w:ind w:left="1158" w:hanging="1158"/>
      </w:pPr>
      <w:r>
        <w:t>VL</w:t>
      </w:r>
      <w:r>
        <w:tab/>
        <w:t>vesilaki</w:t>
      </w:r>
    </w:p>
    <w:p w:rsidR="00BF0238" w:rsidRDefault="00BF0238">
      <w:pPr>
        <w:tabs>
          <w:tab w:val="left" w:pos="720"/>
        </w:tabs>
        <w:ind w:left="1158" w:hanging="1158"/>
      </w:pPr>
      <w:r>
        <w:t>YSA</w:t>
      </w:r>
      <w:r>
        <w:tab/>
        <w:t>ympäristönsuojeluasetus</w:t>
      </w:r>
    </w:p>
    <w:p w:rsidR="00BF0238" w:rsidRDefault="00BF0238">
      <w:pPr>
        <w:tabs>
          <w:tab w:val="left" w:pos="720"/>
        </w:tabs>
        <w:suppressAutoHyphens/>
        <w:ind w:left="0"/>
      </w:pPr>
      <w:r>
        <w:t>YSL</w:t>
      </w:r>
      <w:r>
        <w:tab/>
        <w:t>ympäristönsuojelulaki</w:t>
      </w:r>
    </w:p>
    <w:p w:rsidR="00BF0238" w:rsidRDefault="00BF0238">
      <w:pPr>
        <w:pStyle w:val="Otsake"/>
      </w:pPr>
      <w:bookmarkStart w:id="5" w:name="_Toc503857238"/>
      <w:r>
        <w:lastRenderedPageBreak/>
        <w:t>YMPÄRISTÖ- JA VESITALOUSLUVAN HAKEMINEN</w:t>
      </w:r>
      <w:bookmarkEnd w:id="5"/>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rPr>
      </w:pPr>
    </w:p>
    <w:p w:rsidR="00BF0238" w:rsidRDefault="00BF0238">
      <w:pPr>
        <w:pStyle w:val="Otsikko3"/>
      </w:pPr>
      <w:bookmarkStart w:id="6" w:name="_Toc30485786"/>
      <w:bookmarkStart w:id="7" w:name="_Toc30485819"/>
      <w:bookmarkStart w:id="8" w:name="_Toc30486075"/>
      <w:r>
        <w:t>Milloin ympäristö- ja vesitalouslupaa tarvitaan</w:t>
      </w:r>
      <w:bookmarkEnd w:id="6"/>
      <w:bookmarkEnd w:id="7"/>
      <w:bookmarkEnd w:id="8"/>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rPr>
      </w:pPr>
    </w:p>
    <w:p w:rsidR="00660C53" w:rsidRPr="00660C53" w:rsidRDefault="00660C5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color w:val="FF0000"/>
        </w:rPr>
      </w:pPr>
      <w:r w:rsidRPr="00660C53">
        <w:rPr>
          <w:b/>
          <w:color w:val="FF0000"/>
        </w:rPr>
        <w:t>HUOM! Ohjeeseen ei ole päivitetty uuden vesilain (587/2011) mukaisia viittauksia</w:t>
      </w:r>
    </w:p>
    <w:p w:rsidR="00660C53" w:rsidRDefault="00660C5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rPr>
      </w:pPr>
    </w:p>
    <w:p w:rsidR="00BF0238" w:rsidRDefault="00BF0238">
      <w:r>
        <w:t>Ympäristölupa tarvitaan ympäristön pilaantumisen vaaraa aiheuttavaan toimintaan ja luvan saaneen toiminnan päästöjä tai niiden vaikutuksia lisäävään tai muuhun olennaiseen toiminnan muuttamiseen. Luvan tarpeesta säädetään ympäristönsuojelulaissa (86/2000) ja ympäristönsuojeluasetuksessa (169/2000).</w:t>
      </w:r>
    </w:p>
    <w:p w:rsidR="00BF0238" w:rsidRDefault="00BF0238"/>
    <w:p w:rsidR="00BF0238" w:rsidRDefault="00BF0238">
      <w:pPr>
        <w:tabs>
          <w:tab w:val="left" w:pos="0"/>
          <w:tab w:val="left" w:pos="567"/>
          <w:tab w:val="left" w:pos="113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Ympäristönsuojelulain (YSL) 28 §:n 1 momentin mukaan ympäristölupa on oltava ympäristön pilaa</w:t>
      </w:r>
      <w:r>
        <w:t>n</w:t>
      </w:r>
      <w:r>
        <w:t>tumisen vaaraa aiheuttavalla, asetuksella tarkemmin säädettävällä toiminnalla. Ympäristönsuojeluas</w:t>
      </w:r>
      <w:r>
        <w:t>e</w:t>
      </w:r>
      <w:r>
        <w:t>tuksen (YSA) 1 §:ssä luetellaan ne toiminnot, joilla lupa on tällä perusteella oltava. Ympäristön</w:t>
      </w:r>
      <w:r>
        <w:softHyphen/>
        <w:t xml:space="preserve">suojelulain 28 § 2 momentin mukaan lupa on lisäksi oltava toimintaan, josta saattaa aiheutua vesistön pilaantumista, eikä kyse ole </w:t>
      </w:r>
      <w:r w:rsidR="004176FB">
        <w:t>vesilain mukaan l</w:t>
      </w:r>
      <w:r w:rsidR="004176FB">
        <w:t>u</w:t>
      </w:r>
      <w:r w:rsidR="004176FB">
        <w:t>vanvaraisesta hankkeesta</w:t>
      </w:r>
      <w:r>
        <w:t>. Lupa tarvitaan myös</w:t>
      </w:r>
    </w:p>
    <w:p w:rsidR="004176FB" w:rsidRPr="004176FB" w:rsidRDefault="004176FB" w:rsidP="004176FB">
      <w:pPr>
        <w:pStyle w:val="3Luettelo"/>
        <w:widowControl/>
        <w:numPr>
          <w:ilvl w:val="0"/>
          <w:numId w:val="2"/>
        </w:numPr>
        <w:tabs>
          <w:tab w:val="clear" w:pos="720"/>
          <w:tab w:val="clear" w:pos="1440"/>
          <w:tab w:val="clear" w:pos="2160"/>
          <w:tab w:val="left" w:pos="0"/>
          <w:tab w:val="left" w:pos="567"/>
          <w:tab w:val="left" w:pos="1134"/>
          <w:tab w:val="left" w:pos="1287"/>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287"/>
        <w:jc w:val="left"/>
        <w:rPr>
          <w:sz w:val="22"/>
        </w:rPr>
      </w:pPr>
      <w:r w:rsidRPr="004176FB">
        <w:rPr>
          <w:sz w:val="22"/>
        </w:rPr>
        <w:t>jätevesien johtamiseen, josta saattaa aiheutua ojan, lähteen tai vesilain 1 luvun 3 §:n 1 mome</w:t>
      </w:r>
      <w:r w:rsidRPr="004176FB">
        <w:rPr>
          <w:sz w:val="22"/>
        </w:rPr>
        <w:t>n</w:t>
      </w:r>
      <w:r w:rsidRPr="004176FB">
        <w:rPr>
          <w:sz w:val="22"/>
        </w:rPr>
        <w:t>tin 6 kohdassa tarkoitetun noron p</w:t>
      </w:r>
      <w:r w:rsidRPr="004176FB">
        <w:rPr>
          <w:sz w:val="22"/>
        </w:rPr>
        <w:t>i</w:t>
      </w:r>
      <w:r w:rsidRPr="004176FB">
        <w:rPr>
          <w:sz w:val="22"/>
        </w:rPr>
        <w:t>laantumista</w:t>
      </w:r>
    </w:p>
    <w:p w:rsidR="00BF0238" w:rsidRPr="004176FB" w:rsidRDefault="004176FB" w:rsidP="00DF2CBF">
      <w:pPr>
        <w:pStyle w:val="3Luettelo"/>
        <w:widowControl/>
        <w:numPr>
          <w:ilvl w:val="0"/>
          <w:numId w:val="2"/>
        </w:numPr>
        <w:tabs>
          <w:tab w:val="clear" w:pos="720"/>
          <w:tab w:val="clear" w:pos="1440"/>
          <w:tab w:val="clear" w:pos="2160"/>
          <w:tab w:val="left" w:pos="0"/>
          <w:tab w:val="left" w:pos="567"/>
          <w:tab w:val="left" w:pos="1134"/>
          <w:tab w:val="left" w:pos="1287"/>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287"/>
        <w:jc w:val="left"/>
        <w:rPr>
          <w:sz w:val="22"/>
          <w:szCs w:val="22"/>
        </w:rPr>
      </w:pPr>
      <w:r w:rsidRPr="004176FB">
        <w:rPr>
          <w:sz w:val="22"/>
          <w:szCs w:val="22"/>
        </w:rPr>
        <w:t>toimintaan, josta saattaa ympäristössä aiheutua eräistä naapuruussuhteista annetun lain 17 §:n 1 momentissa tarkoitettua kohtuutonta rasitusta</w:t>
      </w:r>
      <w:r w:rsidR="00BF0238" w:rsidRPr="004176FB">
        <w:rPr>
          <w:sz w:val="22"/>
          <w:szCs w:val="22"/>
        </w:rPr>
        <w:t>.</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Kalankasvatus- tai kalanviljelylaitoksen, jossa käytetään vähintään 2 000 kg kuivarehua vuodessa tai sitä ravintoarvoltaan vastaava määrä muuta rehua tai jossa kalan lisäkasvu on vähintään 2 000 kg/</w:t>
      </w:r>
      <w:r w:rsidR="001A62B9">
        <w:t>a</w:t>
      </w:r>
      <w:r>
        <w:t xml:space="preserve"> tai luonnon</w:t>
      </w:r>
      <w:r>
        <w:softHyphen/>
        <w:t>ravinto</w:t>
      </w:r>
      <w:r>
        <w:softHyphen/>
        <w:t>lammikon tai lammikkoryhmän, joka on kooltaan vähintään 20 hehtaaria</w:t>
      </w:r>
      <w:r w:rsidR="00DE25A4">
        <w:t>,</w:t>
      </w:r>
      <w:r>
        <w:t xml:space="preserve"> on haettava lupa ympäristönsuojelulain ja -asetuksen mukaan.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Ympäristönsuojelulain 28 § 3 momentin mukaan lupa on oltava luvan saaneen toiminnan päästöjä tai niiden vaikutuksia lisäävään tai muuhun toiminnan olennaiseen muuttamiseen. Hankkeeseen tarvitaan lisäksi vesilain mukainen lupa silloin jos hankkeella saattaa olla seurauksia, jotka rikkovat vesistön sulkemis- tai muuttamiskieltoa (VL 1:15 §). Käytännössä tämä tarkoittaa, että kalankasvatuslaitokselle tulee hakea vesilain mukainen lupa. Luvat käsitellään yhteiskäsittelyssä.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Kalankasvatuslaitos voi tarvita vesilain mukaisen luvan veden johtamiseen vesistöstä (VL 9:2 §). V</w:t>
      </w:r>
      <w:r>
        <w:t>e</w:t>
      </w:r>
      <w:r>
        <w:t>den</w:t>
      </w:r>
      <w:r>
        <w:softHyphen/>
        <w:t>johta</w:t>
      </w:r>
      <w:r>
        <w:softHyphen/>
        <w:t>mis</w:t>
      </w:r>
      <w:r>
        <w:softHyphen/>
        <w:t>lupa tarvitaan aina, kun hakija ei ole vesialueen omistaja tai osakas. Myös omistaja ja os</w:t>
      </w:r>
      <w:r>
        <w:t>a</w:t>
      </w:r>
      <w:r>
        <w:t>kas tarvitsevat vedenjohtamisluvan, mikäli veden otosta aiheutuu tai saattaa aiheutua VL 1:12</w:t>
      </w:r>
      <w:r w:rsidR="008F0C44">
        <w:t>–</w:t>
      </w:r>
      <w:r>
        <w:t>15 §:n mukaisia seurauksia.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Vesilain mukainen lupa tarvitaan myös pohjaveden ottamiseen toisen maalta (ilman omistajan suo</w:t>
      </w:r>
      <w:r>
        <w:t>s</w:t>
      </w:r>
      <w:r>
        <w:t>tumusta VL 9:4 §) ja alueen omistajasta riippumatta aina, kun pohjavettä otetaan yli 250 m</w:t>
      </w:r>
      <w:r>
        <w:rPr>
          <w:vertAlign w:val="superscript"/>
        </w:rPr>
        <w:t xml:space="preserve">3 </w:t>
      </w:r>
      <w:r>
        <w:t>tai kun si</w:t>
      </w:r>
      <w:r>
        <w:t>i</w:t>
      </w:r>
      <w:r>
        <w:t>tä voi aiheutua pohjaveden muuttamiskiellon vastainen seuraus (VL 9:7 § ja 1:18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Ympäristö- ja vesitalouslupa ovat voimassa toiminnan luonteesta johtuen joko toistaiseksi tai määr</w:t>
      </w:r>
      <w:r>
        <w:t>ä</w:t>
      </w:r>
      <w:r>
        <w:t>ajan.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9" w:name="_Toc30485787"/>
      <w:bookmarkStart w:id="10" w:name="_Toc30485820"/>
      <w:bookmarkStart w:id="11" w:name="_Toc30486076"/>
      <w:r>
        <w:t>Ympäristö- ja vesitalousluvan hakeminen</w:t>
      </w:r>
      <w:bookmarkEnd w:id="9"/>
      <w:bookmarkEnd w:id="10"/>
      <w:bookmarkEnd w:id="11"/>
      <w:r>
        <w:t xml:space="preserve"> </w:t>
      </w:r>
    </w:p>
    <w:p w:rsidR="00BF0238" w:rsidRDefault="00BF0238"/>
    <w:p w:rsidR="00BF0238" w:rsidRDefault="00BF0238">
      <w:r>
        <w:t xml:space="preserve">Kalankasvatuksen lupaa haetaan sekä vesilain, vesiasetuksen että ympäristönsuojelulain ja </w:t>
      </w:r>
      <w:r w:rsidR="002B0A75">
        <w:t>-</w:t>
      </w:r>
      <w:r>
        <w:t>asetuksen säännösten mukaisesti.</w:t>
      </w:r>
    </w:p>
    <w:p w:rsidR="00BF0238" w:rsidRDefault="00BF0238"/>
    <w:p w:rsidR="00BF0238" w:rsidRDefault="00BF0238">
      <w:r>
        <w:t>Ympäristö- ja vesilupahakemus liitteineen tehdään kolmin kappalein aluehallinto</w:t>
      </w:r>
      <w:r>
        <w:softHyphen/>
        <w:t>viras</w:t>
      </w:r>
      <w:r>
        <w:softHyphen/>
        <w:t>tolle. Hakemus voidaan tehdä vapaamuotoisesti vesilain, ympäristönsuojelulain ja niiden nojalla annettujen säädösten mukaisesti tai sen tekemiseen voidaan käyttää ympäristöhallinnon lomaketta 6024 (</w:t>
      </w:r>
      <w:hyperlink r:id="rId8" w:history="1">
        <w:r>
          <w:rPr>
            <w:rStyle w:val="Hyperlinkki"/>
            <w:sz w:val="22"/>
          </w:rPr>
          <w:t>www.ymparisto.fi/luvat</w:t>
        </w:r>
      </w:hyperlink>
      <w:r>
        <w:t xml:space="preserve"> → Ympäristölupa → Miten ympäristölupa haetaan – ohjeet ja lomakkeet). Hakemusta tarkentavat tiedot vo</w:t>
      </w:r>
      <w:r>
        <w:t>i</w:t>
      </w:r>
      <w:r>
        <w:t>daan esittää erillisillä numeroiduil</w:t>
      </w:r>
      <w:r>
        <w:softHyphen/>
        <w:t>la liitteillä.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lastRenderedPageBreak/>
        <w:t>Ympäristölupahakemuksen tekemisestä säädetään ympäristönsuojelulain 35 §:ssä ja ympäristön</w:t>
      </w:r>
      <w:r>
        <w:softHyphen/>
        <w:t>suojeluasetuksen 3 luvussa (8–15§). Vesilain 16 luvussa säädetään vesilain mukaisten hakemusasio</w:t>
      </w:r>
      <w:r>
        <w:t>i</w:t>
      </w:r>
      <w:r>
        <w:t>den käsittelystä aluehallinto</w:t>
      </w:r>
      <w:r>
        <w:softHyphen/>
        <w:t>virastossa. Ympäristönsuojelulain 39 §:ssä ja vesilain 16:2 §:ssä sääd</w:t>
      </w:r>
      <w:r>
        <w:t>e</w:t>
      </w:r>
      <w:r>
        <w:t>tään, että käsiteltäessä hakemusta hankkeessa, johon tarvitaan sekä ympäristönsuojelulain että vesilain m</w:t>
      </w:r>
      <w:r>
        <w:t>u</w:t>
      </w:r>
      <w:r>
        <w:t>kainen lupa, otetaan lupahakemuksessa huomioon, mitä ympäristönsuojelulaissa ja -asetuksessa lup</w:t>
      </w:r>
      <w:r>
        <w:t>a</w:t>
      </w:r>
      <w:r>
        <w:t>hakemuksesta säädetään.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Kaikkien luvanhakijoiden tulee aina esittää hakemuksessaan YSA 9 § 1 momentin tiedot. Toiminnan luonteesta ja vaikutuksista riippuen hakemuksessa pitää esittää myös YSA 9 § 2 momentin tiedot. Tarvittaessa hakemukseen on liitettävä myös YSA 10 §:n tiedot. Jos hakemuksessa tarkoitettu toiminta aiheuttaa päästöjä vesistöön, kuten kalankasvatustoiminta, on siinä esitettävä myös YSA 11 §:n tiedot. Jos hakemus koskee jätteen hyödyntämistä tai käsittelyä, on siinä esitettävä lisäksi YSA 12 §:n tiedot. Jos laitos sijaitsee tärkeällä tai muulla vedenhankintakäyttöön soveltuvalla alueella, on siinä esitettävä YSA 13 §:n tiedot.</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Vesilain 16:1 §:ssä, 16:3 §:ssä, ja vesiasetuksen 42–58, 60, 65–68 §:ssä säädetään lupahakemuksesta ja lupahakemuksen sisällöstä.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Hakemukseen on liitettävä lupaharkinnan kannalta tarpeellinen selvitys toiminnasta, sen vaikutuksista, asianosaisista ja muista merkityksellisistä seikoista. Hakemuksesta on tarvittaessa käytävä ilmi, mihin aineistoon ja laskenta-, tutkimus- tai arviointimenetelmään annetut tiedot perustuvat. Hakemuksen la</w:t>
      </w:r>
      <w:r>
        <w:t>a</w:t>
      </w:r>
      <w:r>
        <w:t>tijalla tulee olla riittävä asiantuntemus (YSA 8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Jos kalankasvatuslaitos sijaitsee Natura 2000 -alueella, sen läheisyydessä tai sen vaikutukset voivat ulottua alueelle, hakemukseen on liitettävä luonnonsuojelulain (1096/1996) 65 §:ssä tarkoitettu arv</w:t>
      </w:r>
      <w:r>
        <w:t>i</w:t>
      </w:r>
      <w:r>
        <w:t>ointi (YSL 35 § 3 momentti). Natura 2000 -alueisiin liittyvistä kysymyksistä lisätietoja antavat eli</w:t>
      </w:r>
      <w:r>
        <w:t>n</w:t>
      </w:r>
      <w:r>
        <w:t>keino-, liikenne- ja ympäristökeskukset.</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rsidP="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Lupahakemuksen käsittelystä peritään maksu sen mukaan kun valtionneuvoston asetuksessa alueha</w:t>
      </w:r>
      <w:r>
        <w:t>l</w:t>
      </w:r>
      <w:r>
        <w:t>linto</w:t>
      </w:r>
      <w:r>
        <w:softHyphen/>
        <w:t xml:space="preserve">viraston maksuista on säädetty. </w:t>
      </w:r>
    </w:p>
    <w:p w:rsidR="00BF0238" w:rsidRDefault="00BF0238">
      <w:pPr>
        <w:pStyle w:val="Sisenny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Luvan tarpeesta, lupahakemuksen täyttämisestä ja muista lupa-asiaan liittyvistä kysymyksistä voi ta</w:t>
      </w:r>
      <w:r>
        <w:t>r</w:t>
      </w:r>
      <w:r>
        <w:t>vittaessa ottaa yhteyttä asiassa aluehallinto</w:t>
      </w:r>
      <w:r>
        <w:softHyphen/>
        <w:t>virastoon jo ennen lupahakemuksen käsiteltäväksi jättämi</w:t>
      </w:r>
      <w:r>
        <w:t>s</w:t>
      </w:r>
      <w:r>
        <w:t>tä.</w:t>
      </w:r>
    </w:p>
    <w:p w:rsidR="00BF0238" w:rsidRDefault="00BF0238">
      <w:pPr>
        <w:pStyle w:val="Otsake"/>
      </w:pPr>
    </w:p>
    <w:p w:rsidR="00BF0238" w:rsidRDefault="00BF0238">
      <w:pPr>
        <w:pStyle w:val="Otsake"/>
      </w:pPr>
    </w:p>
    <w:p w:rsidR="00BF0238" w:rsidRDefault="00BF0238">
      <w:pPr>
        <w:pStyle w:val="Otsake"/>
      </w:pPr>
    </w:p>
    <w:p w:rsidR="00BF0238" w:rsidRDefault="00BF0238"/>
    <w:p w:rsidR="00BF0238" w:rsidRDefault="00BF0238">
      <w:pPr>
        <w:pStyle w:val="Otsake"/>
      </w:pPr>
      <w:r>
        <w:br w:type="page"/>
      </w:r>
      <w:r>
        <w:lastRenderedPageBreak/>
        <w:t>YMPÄRISTÖ- JA VESITALOUSLUPAHAKEMUKSEN LAATIMINEN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12" w:name="_Toc30485788"/>
      <w:bookmarkStart w:id="13" w:name="_Toc30485821"/>
      <w:bookmarkStart w:id="14" w:name="_Toc30486077"/>
      <w:r>
        <w:t>Hakemuksen tunnistetiedot</w:t>
      </w:r>
      <w:bookmarkEnd w:id="12"/>
      <w:bookmarkEnd w:id="13"/>
      <w:bookmarkEnd w:id="14"/>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Viranomainen täyttää kohdan ja merkitsee hakemuksen vireilletulopäivämäärän sekä mahdollisen sii</w:t>
      </w:r>
      <w:r>
        <w:t>r</w:t>
      </w:r>
      <w:r>
        <w:t>ron toiselta lupaviranomaiselta ja siirron perusteen.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15" w:name="_Toc30485789"/>
      <w:bookmarkStart w:id="16" w:name="_Toc30485822"/>
      <w:bookmarkStart w:id="17" w:name="_Toc30486078"/>
      <w:r>
        <w:t>1.</w:t>
      </w:r>
      <w:r>
        <w:tab/>
        <w:t>Toiminta, jolle lupaa haetaan</w:t>
      </w:r>
      <w:bookmarkEnd w:id="15"/>
      <w:bookmarkEnd w:id="16"/>
      <w:bookmarkEnd w:id="17"/>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4"/>
      </w:pPr>
      <w:r>
        <w:t>Ilmoitetaan toiminnan nimi.</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4"/>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4"/>
      </w:pPr>
      <w:r>
        <w:t>Lomakkeeseen merkitään rastittamalla toiminta (kalankasvatus, talvisäilytys jne.), jota hakemus ko</w:t>
      </w:r>
      <w:r>
        <w:t>s</w:t>
      </w:r>
      <w:r>
        <w:t>kee, toiminnan sijaintipaikan nimi sekä rastitetaan onko kyseessä uusi toiminta, toiminnan muutos, l</w:t>
      </w:r>
      <w:r>
        <w:t>u</w:t>
      </w:r>
      <w:r>
        <w:t>pamääräysten tarkistaminen vai määräaikaisen toiminnan jatkaminen.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4"/>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Esimerkiksi: Talvivarastointi (rastitetaan), ilmoitetaan talvivaraston sijaintipaikan nimi (Meripouk</w:t>
      </w:r>
      <w:r>
        <w:t>a</w:t>
      </w:r>
      <w:r>
        <w:t>ma) ja selostetaan mitä hakemus koskee (uusi toiminta).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Mikäli kalankasvatuslaitos tarvitsee (VL:n 9 luvun) mukaisen luvan veden johtamiseen tai pohjaveden ottamiseen rastitetaan ko. ruutu.</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Kohta alueen käyttöoikeus rastitetaan, jos hakemus koskee VL 2:7 §:n 1 momentin mukaista käyttöo</w:t>
      </w:r>
      <w:r>
        <w:t>i</w:t>
      </w:r>
      <w:r>
        <w:t xml:space="preserve">keuden hakemista </w:t>
      </w:r>
      <w:r w:rsidR="008F0C44">
        <w:t>aluehallinto</w:t>
      </w:r>
      <w:r w:rsidR="008F0C44">
        <w:softHyphen/>
      </w:r>
      <w:r>
        <w:t>virastolta.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18" w:name="_Toc30485790"/>
      <w:bookmarkStart w:id="19" w:name="_Toc30485823"/>
      <w:bookmarkStart w:id="20" w:name="_Toc30486079"/>
      <w:r>
        <w:t>2.</w:t>
      </w:r>
      <w:r>
        <w:tab/>
        <w:t>Hakijan yhteystiedot</w:t>
      </w:r>
      <w:bookmarkEnd w:id="18"/>
      <w:bookmarkEnd w:id="19"/>
      <w:bookmarkEnd w:id="20"/>
      <w:r>
        <w:t xml:space="preserve"> </w:t>
      </w:r>
      <w:r>
        <w:fldChar w:fldCharType="begin"/>
      </w:r>
      <w:r>
        <w:instrText>(YSA 9 § 1 momentti 1 kohta) " \l 3</w:instrText>
      </w:r>
      <w:r>
        <w:fldChar w:fldCharType="end"/>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Lomakkeeseen täytetään hakijan nimi tai toiminimi, kotipaikka ja yhteystiedot (puhelin-, faksi- ja matkapuhelinnumerot, sähköpostiosoite sekä posti- ja käyntiosoitteet). Jos kyseessä on yksityishenk</w:t>
      </w:r>
      <w:r>
        <w:t>i</w:t>
      </w:r>
      <w:r>
        <w:t xml:space="preserve">lö, ilmoitetaan toiminnasta vastaavan nimi. Liike- ja yhteisötunnuksen yritykselle myöntää verottaja.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21" w:name="_Toc30485791"/>
      <w:bookmarkStart w:id="22" w:name="_Toc30485824"/>
      <w:bookmarkStart w:id="23" w:name="_Toc30486080"/>
      <w:r>
        <w:t>3.</w:t>
      </w:r>
      <w:r>
        <w:tab/>
        <w:t>Laitoksen yhteystiedot</w:t>
      </w:r>
      <w:bookmarkEnd w:id="21"/>
      <w:bookmarkEnd w:id="22"/>
      <w:bookmarkEnd w:id="23"/>
      <w:r>
        <w:t xml:space="preserve">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Jos laitoksen yhteystiedot eivät ole samat kuin hakijan, esitetään kaikkien hakemukseen liittyvien la</w:t>
      </w:r>
      <w:r>
        <w:t>i</w:t>
      </w:r>
      <w:r>
        <w:t xml:space="preserve">tosten nimet, sijaintipaikka ja yhteystiedot sekä työntekijämäärä. Työntekijämäärä voidaan ilmoittaa myös henkilötyövuosina.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24" w:name="_Toc30485792"/>
      <w:bookmarkStart w:id="25" w:name="_Toc30485825"/>
      <w:bookmarkStart w:id="26" w:name="_Toc30486081"/>
      <w:r>
        <w:t>4.</w:t>
      </w:r>
      <w:r>
        <w:tab/>
      </w:r>
      <w:proofErr w:type="gramStart"/>
      <w:r>
        <w:t>Yleiskuvaus toiminnasta, lisäkasvusta, rehun ja ravinteiden määrästä ja päästöistä to</w:t>
      </w:r>
      <w:r>
        <w:t>i</w:t>
      </w:r>
      <w:r>
        <w:t>mipaikoittain sekä yleisölle tarkoitettu tiivistelmä hakemuksen tiedoista</w:t>
      </w:r>
      <w:bookmarkEnd w:id="24"/>
      <w:bookmarkEnd w:id="25"/>
      <w:bookmarkEnd w:id="26"/>
      <w:r>
        <w:t xml:space="preserve"> </w:t>
      </w:r>
      <w:r>
        <w:fldChar w:fldCharType="begin"/>
      </w:r>
      <w:r>
        <w:instrText xml:space="preserve"> (YSA 9 § 1 momentti 3 kohta)</w:instrText>
      </w:r>
      <w:r>
        <w:fldChar w:fldCharType="end"/>
      </w:r>
      <w:proofErr w:type="gramEnd"/>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Esitetään lyhyt ja käytännönläheinen yleiskuvaus toiminnasta. Kalankasvatuspaikoista esitetään ku</w:t>
      </w:r>
      <w:r>
        <w:t>n</w:t>
      </w:r>
      <w:r>
        <w:t>kin yksikön käyttämän rehun ja ravinteiden määrä (kg/a), lisäkasvu (kg/a) ja päästöt ympäristöön. Se</w:t>
      </w:r>
      <w:r>
        <w:t>l</w:t>
      </w:r>
      <w:r>
        <w:t xml:space="preserve">vitetään kalojen talvisäilytys, verestys, perkaus, jätteet ja niiden käsittely.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Jos hakemus koskee olemassa olevaa toimintaa, hakemuksen toimintaa verrataan harjoitettuun kala</w:t>
      </w:r>
      <w:r>
        <w:t>n</w:t>
      </w:r>
      <w:r>
        <w:t>kasvatustoimintaan.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Lisäksi esitetään yleisölle tarkoitettu tiivistelmä lupahakemuksessa esitetyistä tiedoista. Ympäristöl</w:t>
      </w:r>
      <w:r>
        <w:t>u</w:t>
      </w:r>
      <w:r>
        <w:t>paviranomainen voi käyttää yleisölle tarkoitettua tiivistelmää esimerkiksi kuulutuksen liitteenä.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27" w:name="_Toc30485793"/>
      <w:bookmarkStart w:id="28" w:name="_Toc30485826"/>
      <w:bookmarkStart w:id="29" w:name="_Toc30486082"/>
      <w:r>
        <w:lastRenderedPageBreak/>
        <w:t>5.</w:t>
      </w:r>
      <w:r>
        <w:tab/>
        <w:t>Voimassaolevat luvat, päätökset ja lausunnot</w:t>
      </w:r>
      <w:bookmarkEnd w:id="27"/>
      <w:bookmarkEnd w:id="28"/>
      <w:bookmarkEnd w:id="29"/>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Esitetään voimassa olevat toimintaa koskevat luvat, päätökset ja lausunnot. Näistä ilmoitetaan ant</w:t>
      </w:r>
      <w:r>
        <w:t>o</w:t>
      </w:r>
      <w:r>
        <w:t>päivämäärät ja viranomaisen nimi. Asiakirjat liitetään numeroituina hakemukseen (ks. kohta 20 Liit</w:t>
      </w:r>
      <w:r>
        <w:t>e</w:t>
      </w:r>
      <w:r>
        <w:t>luettelo).</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30" w:name="_Toc30485794"/>
      <w:bookmarkStart w:id="31" w:name="_Toc30485827"/>
      <w:bookmarkStart w:id="32" w:name="_Toc30486083"/>
      <w:r>
        <w:t>6.</w:t>
      </w:r>
      <w:r>
        <w:tab/>
        <w:t>Tiedot kiinteistöistä ja niillä sijaitsevista laitoksista ja toiminnoista sekä näiden haltijoi</w:t>
      </w:r>
      <w:r>
        <w:t>s</w:t>
      </w:r>
      <w:r>
        <w:t>ta ja omistajista yhteystietoineen</w:t>
      </w:r>
      <w:bookmarkEnd w:id="30"/>
      <w:bookmarkEnd w:id="31"/>
      <w:bookmarkEnd w:id="32"/>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Esitetään selvitys kiinteistöistä, joilla toiminnot sijaitsevat (kiinteistön nimi, RN:o, kunta, kylä ja kii</w:t>
      </w:r>
      <w:r>
        <w:t>n</w:t>
      </w:r>
      <w:r>
        <w:t>teistötunnus, omistaja ja osoite). Esitetään tiedot kiinteistöillä sijaitsevista laitoksista ja toiminnoista myös niistä, jotka eivät liity itse hakemukseen. Tiedot tulee merkitä selvästi hakemuksen liitteinä ol</w:t>
      </w:r>
      <w:r>
        <w:t>e</w:t>
      </w:r>
      <w:r>
        <w:t>viin karttoihin.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Esitetään selvitys oikeudesta alueen käyttöön (esimerkiksi vuokrasopimus tai omistusoikeus). Kiintei</w:t>
      </w:r>
      <w:r>
        <w:t>s</w:t>
      </w:r>
      <w:r>
        <w:t>törekisteriote ja mahdollinen vuokrasopimus liitetään hakemukseen.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Selvitetään toiminnan vaikutusalueen kaavoitustilanne (esimerkiksi ranta- ja yleiskaavat). Jos alueella on kaava, kaavakartta selityksineen liitetään hakemukseen.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33" w:name="_Toc30485795"/>
      <w:bookmarkStart w:id="34" w:name="_Toc30485828"/>
      <w:bookmarkStart w:id="35" w:name="_Toc30486084"/>
      <w:r>
        <w:t>7.</w:t>
      </w:r>
      <w:r>
        <w:tab/>
        <w:t>Tiedot altaista kasvatus- ja talvisäilytysyksiköittäin</w:t>
      </w:r>
      <w:bookmarkEnd w:id="33"/>
      <w:bookmarkEnd w:id="34"/>
      <w:bookmarkEnd w:id="35"/>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Esitetään kasvatus- tai talvisäilytysyksiköittäin altaiden muoto ja materiaali. Esitetään altaiden luk</w:t>
      </w:r>
      <w:r>
        <w:t>u</w:t>
      </w:r>
      <w:r>
        <w:t>määrä, vesisyvyys (m), pinta-ala (m</w:t>
      </w:r>
      <w:r>
        <w:rPr>
          <w:vertAlign w:val="superscript"/>
        </w:rPr>
        <w:t>2</w:t>
      </w:r>
      <w:r>
        <w:t>) ja tilavuus (m</w:t>
      </w:r>
      <w:r>
        <w:rPr>
          <w:vertAlign w:val="superscript"/>
        </w:rPr>
        <w:t>3</w:t>
      </w:r>
      <w:r>
        <w:t>). Hakemuksen liitteenä 4 olevaan asemapiirro</w:t>
      </w:r>
      <w:r>
        <w:t>k</w:t>
      </w:r>
      <w:r>
        <w:t>seen merkitään altaiden sijainti ja ankkurointi.</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36" w:name="_Toc30485796"/>
      <w:bookmarkStart w:id="37" w:name="_Toc30485829"/>
      <w:bookmarkStart w:id="38" w:name="_Toc30486085"/>
      <w:r>
        <w:t>8.</w:t>
      </w:r>
      <w:r>
        <w:tab/>
      </w:r>
      <w:proofErr w:type="gramStart"/>
      <w:r>
        <w:t>Tiedot suunnitellusta tuotannosta kasvatus- ja talvisäilytysyksiköittäin</w:t>
      </w:r>
      <w:bookmarkEnd w:id="36"/>
      <w:bookmarkEnd w:id="37"/>
      <w:bookmarkEnd w:id="38"/>
      <w:proofErr w:type="gramEnd"/>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Merkitään tuotantosuunta, joko ruokakalatuotanto tai istukaspoikastuotanto. Jos hakemukseen sisältyy useita kasvatus- ja talvisäilytysyksiköitä, tuotantotiedot esitetään kasvatus- ja talvisäilytysyksiköittäin eriteltyinä hakemuksen liitteenä.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Ilmoitetaan yksiköittäin laitoksella kasvatettavat kalalajit ja arvioitu kalan lisäkasvu (perkaamatonta kalaa kg/a), perattavan kalan määrä (kg/a), istukaspoikasten arvioitu määrä (kpl/a ja kg/a) ja talvisäil</w:t>
      </w:r>
      <w:r>
        <w:t>y</w:t>
      </w:r>
      <w:r>
        <w:t>tykseen siirtyvien kalojen määrä (kg/a).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Tuotantoyksiköiden nimet merkitään hakemuksen liitteenä 2 olevaan peruskarttaan. Ilmoitetaan yks</w:t>
      </w:r>
      <w:r>
        <w:t>i</w:t>
      </w:r>
      <w:r>
        <w:t>köittäin arvioitu rehunkäyttö ja käytettävän rehun tyyppi, määrä ja rehun sisältämät ravinteet (typpi N kg/a) ja fosfori P kg/a). Rehutyypillä tarkoitetaan kuiva-, tuore- tai pehmeäraerehua.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Selostetaan kuinka rehu varastoidaan ja käsitellään ennen syöttöä ja selostetaan kalojen ruokintatavat. Jos ruokinta hoidetaan automaattiohjatusti, ilmoitetaan automaatin tyyppi ja mahdollinen atk-ohjaus.</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39" w:name="_Toc30485797"/>
      <w:bookmarkStart w:id="40" w:name="_Toc30485830"/>
      <w:bookmarkStart w:id="41" w:name="_Toc30486086"/>
      <w:r>
        <w:t>9.</w:t>
      </w:r>
      <w:r>
        <w:tab/>
        <w:t>Tiedot toiminnasta nykyiseltä lupakaudelta kasvatus- ja talvisäilytysyksiköittäin</w:t>
      </w:r>
      <w:bookmarkEnd w:id="39"/>
      <w:bookmarkEnd w:id="40"/>
      <w:bookmarkEnd w:id="41"/>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pStyle w:val="Leipteksti"/>
        <w:ind w:left="566"/>
      </w:pPr>
      <w:r>
        <w:t>Hakemuksesta edeltäneeltä lupakaudelta esitetään koko lupakauden tuotantotiedot kasvatus- ja ta</w:t>
      </w:r>
      <w:r>
        <w:t>l</w:t>
      </w:r>
      <w:r>
        <w:t>visäilytysyksiköittäin. Vuosittaiset tuotantotiedot eritellään kasvatus- ja talvisäilytysyksiköittäin i</w:t>
      </w:r>
      <w:r>
        <w:t>l</w:t>
      </w:r>
      <w:r>
        <w:t>moittamalla lisäkasvu (kg/a) ja rehun sisältämät ravinteet (typpi N kg/a ja fosfori P kg/a). Vesist</w:t>
      </w:r>
      <w:r>
        <w:t>ö</w:t>
      </w:r>
      <w:r>
        <w:t>kuormituksen osalta ilmoitetaan vuotuinen laskennallinen typpikuormitus (N kg/a) ja fosforikuormitus (P kg/a).</w:t>
      </w:r>
    </w:p>
    <w:p w:rsidR="00BF0238" w:rsidRDefault="00BF0238">
      <w:pPr>
        <w:pStyle w:val="Leipteksti"/>
        <w:ind w:left="566"/>
      </w:pPr>
    </w:p>
    <w:p w:rsidR="00BF0238" w:rsidRDefault="00BF0238">
      <w:pPr>
        <w:pStyle w:val="Leipteksti"/>
        <w:ind w:left="566"/>
      </w:pPr>
      <w:r>
        <w:t>Jos lupahakemukseen sisältyy useita kasvatus- ja talvisäilytysyksiköitä, tiedot esitetään hakemuksen liitteenä kasvatus- ja talvisäilytysyksiköittäin eriteltyinä.</w:t>
      </w:r>
    </w:p>
    <w:p w:rsidR="00BF0238" w:rsidRDefault="00BF0238">
      <w:pPr>
        <w:pStyle w:val="Leipteksti"/>
      </w:pPr>
    </w:p>
    <w:p w:rsidR="00BF0238" w:rsidRDefault="00BF0238">
      <w:pPr>
        <w:pStyle w:val="Leipteksti"/>
      </w:pPr>
    </w:p>
    <w:p w:rsidR="00BF0238" w:rsidRDefault="00BF0238">
      <w:pPr>
        <w:pStyle w:val="Otsikko3"/>
      </w:pPr>
      <w:bookmarkStart w:id="42" w:name="_Toc30485798"/>
      <w:bookmarkStart w:id="43" w:name="_Toc30485831"/>
      <w:bookmarkStart w:id="44" w:name="_Toc30486087"/>
      <w:r>
        <w:t>10.</w:t>
      </w:r>
      <w:r>
        <w:tab/>
        <w:t>Maa-altaiden vedenotto ja vedenkäsittely</w:t>
      </w:r>
      <w:bookmarkEnd w:id="42"/>
      <w:bookmarkEnd w:id="43"/>
      <w:bookmarkEnd w:id="44"/>
    </w:p>
    <w:p w:rsidR="00BF0238" w:rsidRDefault="00BF0238">
      <w:pPr>
        <w:pStyle w:val="Leipteksti"/>
        <w:ind w:left="566"/>
      </w:pPr>
    </w:p>
    <w:p w:rsidR="00BF0238" w:rsidRDefault="00BF0238">
      <w:pPr>
        <w:pStyle w:val="Leipteksti"/>
        <w:ind w:left="566"/>
      </w:pPr>
      <w:r>
        <w:t>Selvitetään maa-altaiden vedenotto- ja johtamisjärjestelyt ja ne merkitään liitteenä 2 olevaan karttaan ja liitteenä 4 olevaan asemapiirrokseen. Selvitetään vedenjohtolaitteet ja -rakenteet. Ilmoitetaan vesi</w:t>
      </w:r>
      <w:r>
        <w:t>s</w:t>
      </w:r>
      <w:r>
        <w:t>töstä johdettava vesimäärä (l/s ja m</w:t>
      </w:r>
      <w:r>
        <w:rPr>
          <w:vertAlign w:val="superscript"/>
        </w:rPr>
        <w:t>3</w:t>
      </w:r>
      <w:r>
        <w:t>/d). Ilmoitetaan minkä oikeuden (omistusoikeus, osakkuus, vesio</w:t>
      </w:r>
      <w:r>
        <w:t>i</w:t>
      </w:r>
      <w:r>
        <w:t>keuden lupa tai muu mahdollinen lupa) perusteella vedenotto tapahtuu. Samalla tavalla ilmoitetaan myös laitoksen pohjavedenotto. Vedenottovesistö ja vedenottopaikka ilmoitetaan ja näiden sijainti merkitään hakemuksen liitteenä 2 olevaan peruskarttaan ja liitteenä 4 olevaan asemapiirrokseen. L</w:t>
      </w:r>
      <w:r>
        <w:t>i</w:t>
      </w:r>
      <w:r>
        <w:t>säksi ilmoitetaan vedenottovesistön keskivirtaama ja keskialivirtaama (m</w:t>
      </w:r>
      <w:r>
        <w:rPr>
          <w:vertAlign w:val="superscript"/>
        </w:rPr>
        <w:t>3</w:t>
      </w:r>
      <w:r>
        <w:t>/s).</w:t>
      </w:r>
    </w:p>
    <w:p w:rsidR="00BF0238" w:rsidRDefault="00BF0238">
      <w:pPr>
        <w:pStyle w:val="Leipteksti"/>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Ilmoitetaan poistoveden johtamispaikka (joki, puro, lampi, järvi jne.), johtamispaikan sijainti ja ne merkitään hakemuksen liitteenä 2 olevaan peruskarttaan, liitteenä numero 3 olevaan kiinteistö</w:t>
      </w:r>
      <w:r>
        <w:softHyphen/>
        <w:t>re</w:t>
      </w:r>
      <w:r>
        <w:softHyphen/>
        <w:t>kis</w:t>
      </w:r>
      <w:r>
        <w:softHyphen/>
        <w:t>teri</w:t>
      </w:r>
      <w:r>
        <w:softHyphen/>
        <w:t>karttaan ja liitteenä 4 olevaan asemapiirrokseen. Ilmoitetaan poistoveden johtamispaikan keski</w:t>
      </w:r>
      <w:r>
        <w:softHyphen/>
        <w:t>virtaama ja keskialivirtaama (m</w:t>
      </w:r>
      <w:r>
        <w:rPr>
          <w:vertAlign w:val="superscript"/>
        </w:rPr>
        <w:t>3</w:t>
      </w:r>
      <w:r>
        <w:t>/s). Ilmoitetaan miten poistovesi käsitellään ennen poistovesistöön johtamista ja selostetaan poistoveden johtamiseen liittyvät rakenteet ja laitteet. Selostetaan laitoksella käytettävän veden virtaa</w:t>
      </w:r>
      <w:r>
        <w:softHyphen/>
        <w:t>mamit</w:t>
      </w:r>
      <w:r>
        <w:softHyphen/>
        <w:t>taus</w:t>
      </w:r>
      <w:r>
        <w:softHyphen/>
        <w:t>menetelmä.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Muodostuvasta lietteestä ilmoitetaan sen määrä (m</w:t>
      </w:r>
      <w:r>
        <w:rPr>
          <w:vertAlign w:val="superscript"/>
        </w:rPr>
        <w:t>3</w:t>
      </w:r>
      <w:r>
        <w:t>/a) ja selostetaan miten liete käsitellään. Il</w:t>
      </w:r>
      <w:r>
        <w:softHyphen/>
        <w:t>moi</w:t>
      </w:r>
      <w:r>
        <w:softHyphen/>
        <w:t>te</w:t>
      </w:r>
      <w:r>
        <w:softHyphen/>
        <w:t xml:space="preserve">taan miten ja kuinka usein liete poistetaan sekä minne poistettu liete sijoitetaan.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45" w:name="_Toc30485799"/>
      <w:bookmarkStart w:id="46" w:name="_Toc30485832"/>
      <w:bookmarkStart w:id="47" w:name="_Toc30486088"/>
      <w:r>
        <w:t>11.</w:t>
      </w:r>
      <w:r>
        <w:tab/>
        <w:t>Perkaustoiminta</w:t>
      </w:r>
      <w:bookmarkEnd w:id="45"/>
      <w:bookmarkEnd w:id="46"/>
      <w:bookmarkEnd w:id="47"/>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Ilmoitetaan kalojen pisto-/verestyspaikka. Arvioidaan perkaustoiminnasta syntyvien verivesien määrä (m</w:t>
      </w:r>
      <w:r>
        <w:rPr>
          <w:vertAlign w:val="superscript"/>
        </w:rPr>
        <w:t>3</w:t>
      </w:r>
      <w:r>
        <w:t xml:space="preserve">/a). Selostetaan niiden käsittelymenetelmä ja johtaminen. Ilmoitetaan kalojen perkauspaikka.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Tiedot merkitään hakemuksen liitteenä 2 olevaan peruskarttaan ja liitteenä 3 olevaan kiinteistö</w:t>
      </w:r>
      <w:r>
        <w:softHyphen/>
        <w:t>rekisteri</w:t>
      </w:r>
      <w:r>
        <w:softHyphen/>
        <w:t>karttaan.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Jos perkausta harjoittaa joku muu kuin hakija, ilmoitetaan perkauspaikan nimi, toiminnanharjoittaja ja osoite.</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roofErr w:type="gramStart"/>
      <w:r>
        <w:t>Jos hakija on perkaaja ilmoitetaan myös perattavan kalan määrä (kg/a), perkauskuukaudet ja perkeiden määrä (kg/a tai m</w:t>
      </w:r>
      <w:r>
        <w:rPr>
          <w:vertAlign w:val="superscript"/>
        </w:rPr>
        <w:t>3</w:t>
      </w:r>
      <w:r>
        <w:t>/a).</w:t>
      </w:r>
      <w:proofErr w:type="gramEnd"/>
      <w:r>
        <w:t xml:space="preserve"> Selostetaan perkausjätteiden käsittely/hyödyntäminen ja sijoittaminen. Ilmoit</w:t>
      </w:r>
      <w:r>
        <w:t>e</w:t>
      </w:r>
      <w:r>
        <w:t>taan perkauksessa käytettävä vesimäärä (m</w:t>
      </w:r>
      <w:r>
        <w:rPr>
          <w:vertAlign w:val="superscript"/>
        </w:rPr>
        <w:t>3</w:t>
      </w:r>
      <w:r>
        <w:t>/a ja m</w:t>
      </w:r>
      <w:r>
        <w:rPr>
          <w:vertAlign w:val="superscript"/>
        </w:rPr>
        <w:t>3</w:t>
      </w:r>
      <w:r>
        <w:t xml:space="preserve">/d perkauskuukautta kohden) ja selostetaan mistä perkauksessa käytettävä vesimäärä otetaan sekä perkauksessa käytetyn veden käsittely ja johtaminen. Perkauksesta muodostuvasta </w:t>
      </w:r>
      <w:proofErr w:type="gramStart"/>
      <w:r>
        <w:t>lietteestä  ilmoitetaan</w:t>
      </w:r>
      <w:proofErr w:type="gramEnd"/>
      <w:r>
        <w:t xml:space="preserve"> lietteen määrä (m</w:t>
      </w:r>
      <w:r>
        <w:rPr>
          <w:vertAlign w:val="superscript"/>
        </w:rPr>
        <w:t>3</w:t>
      </w:r>
      <w:r>
        <w:t>/a) ja käsittely sekä selostetaan lietteen sijoit</w:t>
      </w:r>
      <w:r>
        <w:softHyphen/>
        <w:t>ta</w:t>
      </w:r>
      <w:r>
        <w:softHyphen/>
        <w:t>minen.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Tiedot merkitään hakemuksen liitteenä 2 olevaan peruskarttaan, liitteenä 3 olevaan kiinteistörekister</w:t>
      </w:r>
      <w:r>
        <w:t>i</w:t>
      </w:r>
      <w:r>
        <w:t>karttaan ja liitteenä 4 olevaan asemapiirrokseen.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pStyle w:val="Otsikko3"/>
      </w:pPr>
      <w:bookmarkStart w:id="48" w:name="_Toc30485800"/>
      <w:bookmarkStart w:id="49" w:name="_Toc30485833"/>
      <w:bookmarkStart w:id="50" w:name="_Toc30486089"/>
      <w:r>
        <w:t>12.</w:t>
      </w:r>
      <w:r>
        <w:tab/>
        <w:t>Tiedot toiminnassa käytettävien aineiden ja kemikaalien kulutuksesta sekä tiedot niiden varastoinnista</w:t>
      </w:r>
      <w:bookmarkEnd w:id="48"/>
      <w:bookmarkEnd w:id="49"/>
      <w:bookmarkEnd w:id="50"/>
    </w:p>
    <w:p w:rsidR="00BF0238" w:rsidRDefault="00BF0238">
      <w:pPr>
        <w:pStyle w:val="Leipteksti"/>
        <w:ind w:left="566"/>
      </w:pPr>
    </w:p>
    <w:p w:rsidR="00BF0238" w:rsidRDefault="00BF0238">
      <w:pPr>
        <w:pStyle w:val="Leipteksti"/>
        <w:ind w:left="566"/>
      </w:pPr>
      <w:r>
        <w:t>Ilmoitetaan mitä muita aineita kuin rehua toiminnassa käytetään ja miten nämä aineet varastoidaan (esimerkiksi desinfiointiaineet ja lääkkeet). Varastot merkitään hakemuksen liitteenä 4 olevaan as</w:t>
      </w:r>
      <w:r>
        <w:t>e</w:t>
      </w:r>
      <w:r>
        <w:t>mapiirrokseen.</w:t>
      </w:r>
    </w:p>
    <w:p w:rsidR="00BF0238" w:rsidRDefault="00BF0238">
      <w:pPr>
        <w:pStyle w:val="Leipteksti"/>
      </w:pPr>
    </w:p>
    <w:p w:rsidR="00BF0238" w:rsidRDefault="00BF0238">
      <w:pPr>
        <w:pStyle w:val="Leipteksti"/>
      </w:pPr>
    </w:p>
    <w:p w:rsidR="00BF0238" w:rsidRDefault="00BF0238">
      <w:pPr>
        <w:pStyle w:val="Otsikko3"/>
      </w:pPr>
      <w:bookmarkStart w:id="51" w:name="_Toc30485801"/>
      <w:bookmarkStart w:id="52" w:name="_Toc30485834"/>
      <w:bookmarkStart w:id="53" w:name="_Toc30486090"/>
      <w:r>
        <w:t>13.</w:t>
      </w:r>
      <w:r>
        <w:tab/>
        <w:t>Tiedot syntyvistä jätteistä, niiden määristä ja käsittelystä</w:t>
      </w:r>
      <w:bookmarkEnd w:id="51"/>
      <w:bookmarkEnd w:id="52"/>
      <w:bookmarkEnd w:id="53"/>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pStyle w:val="Sisennettyleipteksti2"/>
        <w:rPr>
          <w:i w:val="0"/>
        </w:rPr>
      </w:pPr>
      <w:r>
        <w:rPr>
          <w:i w:val="0"/>
        </w:rPr>
        <w:t xml:space="preserve">Esitetään toimintayksiköittäin tiedot muista toiminnassa syntyvistä jätteistä kuin perkeistä ja lietteestä, </w:t>
      </w:r>
      <w:r w:rsidRPr="00DE25A4">
        <w:rPr>
          <w:i w:val="0"/>
        </w:rPr>
        <w:t>jätteiden määristä ja käsittelystä. Jätteistä ilmoitetaan jätenimike ja määrä kg/a (</w:t>
      </w:r>
      <w:r w:rsidR="00DE25A4" w:rsidRPr="00DE25A4">
        <w:rPr>
          <w:i w:val="0"/>
        </w:rPr>
        <w:t>ks. valtioneuvoston asetus jätteistä 179/2012, liite 4: jäteluettelo</w:t>
      </w:r>
      <w:r w:rsidRPr="00DE25A4">
        <w:rPr>
          <w:i w:val="0"/>
        </w:rPr>
        <w:t>). Ilmoitettavia jätteitä voivat olla esimerkiksi kuolleet k</w:t>
      </w:r>
      <w:r w:rsidRPr="00DE25A4">
        <w:rPr>
          <w:i w:val="0"/>
        </w:rPr>
        <w:t>a</w:t>
      </w:r>
      <w:r>
        <w:rPr>
          <w:i w:val="0"/>
        </w:rPr>
        <w:lastRenderedPageBreak/>
        <w:t>lat, pakkausjätteet ja pilaantuneet rehut. Selostetaan jätteen käsittely tai hyödyntäminen ja ilmoit</w:t>
      </w:r>
      <w:r>
        <w:rPr>
          <w:i w:val="0"/>
        </w:rPr>
        <w:t>e</w:t>
      </w:r>
      <w:r>
        <w:rPr>
          <w:i w:val="0"/>
        </w:rPr>
        <w:t>taan minne jäte toimitetaan</w:t>
      </w:r>
      <w:r w:rsidR="00DE25A4">
        <w:rPr>
          <w:i w:val="0"/>
        </w:rPr>
        <w:t>,</w:t>
      </w:r>
      <w:r>
        <w:rPr>
          <w:i w:val="0"/>
        </w:rPr>
        <w:t xml:space="preserve"> </w:t>
      </w:r>
      <w:r w:rsidR="00DE25A4">
        <w:rPr>
          <w:i w:val="0"/>
        </w:rPr>
        <w:t>e</w:t>
      </w:r>
      <w:r>
        <w:rPr>
          <w:i w:val="0"/>
        </w:rPr>
        <w:t>simerkiksi:</w:t>
      </w:r>
    </w:p>
    <w:p w:rsidR="00BF0238" w:rsidRDefault="00BF0238">
      <w:pPr>
        <w:pStyle w:val="Sisennettyleipteksti2"/>
        <w:rPr>
          <w:i w:val="0"/>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r>
      <w:proofErr w:type="gramStart"/>
      <w:r>
        <w:t>Jäte:</w:t>
      </w:r>
      <w:r>
        <w:tab/>
      </w:r>
      <w:r>
        <w:tab/>
      </w:r>
      <w:r>
        <w:tab/>
      </w:r>
      <w:r>
        <w:tab/>
      </w:r>
      <w:r>
        <w:tab/>
        <w:t>Kuolleet kalat</w:t>
      </w:r>
      <w:proofErr w:type="gramEnd"/>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t>Jätenimike:</w:t>
      </w:r>
      <w:r>
        <w:tab/>
      </w:r>
      <w:r>
        <w:tab/>
      </w:r>
      <w:r>
        <w:tab/>
      </w:r>
      <w:r>
        <w:tab/>
        <w:t>Eläinkudosjäte</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t>Jätteen määrä:</w:t>
      </w:r>
      <w:r>
        <w:tab/>
      </w:r>
      <w:r>
        <w:tab/>
      </w:r>
      <w:r>
        <w:tab/>
        <w:t>Kg/a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t>Jätteen numero:</w:t>
      </w:r>
      <w:r>
        <w:tab/>
      </w:r>
      <w:r>
        <w:tab/>
      </w:r>
      <w:r>
        <w:tab/>
        <w:t>020102 (viranomainen täyttää)</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t>Käsittely/hyödyntäminen:</w:t>
      </w:r>
      <w:r>
        <w:tab/>
        <w:t>Kompostointi</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b/>
      </w:r>
      <w:r>
        <w:tab/>
        <w:t>Toimituspaikka:</w:t>
      </w:r>
      <w:r>
        <w:tab/>
      </w:r>
      <w:r>
        <w:tab/>
      </w:r>
      <w:r>
        <w:tab/>
        <w:t>Hakijan kiinteistö</w:t>
      </w:r>
    </w:p>
    <w:p w:rsidR="00BF0238" w:rsidRDefault="00BF0238">
      <w:pPr>
        <w:pStyle w:val="3Luettelo"/>
        <w:widowControl/>
        <w:tabs>
          <w:tab w:val="clear" w:pos="720"/>
          <w:tab w:val="clear" w:pos="1440"/>
          <w:tab w:val="clear" w:pos="216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jc w:val="left"/>
        <w:rPr>
          <w:sz w:val="22"/>
        </w:rPr>
      </w:pPr>
    </w:p>
    <w:p w:rsidR="00BF0238" w:rsidRDefault="00BF0238">
      <w:pPr>
        <w:pStyle w:val="3Luettelo"/>
        <w:widowControl/>
        <w:tabs>
          <w:tab w:val="clear" w:pos="720"/>
          <w:tab w:val="clear" w:pos="1440"/>
          <w:tab w:val="clear" w:pos="216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firstLine="0"/>
        <w:jc w:val="left"/>
        <w:rPr>
          <w:sz w:val="22"/>
        </w:rPr>
      </w:pPr>
      <w:r>
        <w:rPr>
          <w:sz w:val="22"/>
        </w:rPr>
        <w:t xml:space="preserve">Ilmoitetaan toimintayksiköittäin tiedot toimintaan liittyvistä </w:t>
      </w:r>
      <w:r w:rsidR="00DE25A4">
        <w:rPr>
          <w:sz w:val="22"/>
        </w:rPr>
        <w:t>vaarallisista j</w:t>
      </w:r>
      <w:r>
        <w:rPr>
          <w:sz w:val="22"/>
        </w:rPr>
        <w:t xml:space="preserve">ätteistä, niiden määristä (kg/a) ja siitä minne ne toimitetaan. Ilmoitettavia </w:t>
      </w:r>
      <w:r w:rsidR="00DE25A4">
        <w:rPr>
          <w:sz w:val="22"/>
        </w:rPr>
        <w:t xml:space="preserve">vaarallisia </w:t>
      </w:r>
      <w:r>
        <w:rPr>
          <w:sz w:val="22"/>
        </w:rPr>
        <w:t>jätteitä ovat esimerkiksi käytöstä poistetut lääkkeet.</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pStyle w:val="Otsikko3"/>
      </w:pPr>
      <w:bookmarkStart w:id="54" w:name="_Toc30485802"/>
      <w:bookmarkStart w:id="55" w:name="_Toc30485835"/>
      <w:bookmarkStart w:id="56" w:name="_Toc30486091"/>
      <w:r>
        <w:t>14.</w:t>
      </w:r>
      <w:r>
        <w:tab/>
        <w:t>Arvio toiminnan päästöistä veteen, ilmaan ja maaperään sekä tiedot toiminnan aiheu</w:t>
      </w:r>
      <w:r>
        <w:t>t</w:t>
      </w:r>
      <w:r>
        <w:t>tamasta melusta kasvatus- ja talvisäilytysyksiköittäin</w:t>
      </w:r>
      <w:bookmarkEnd w:id="54"/>
      <w:bookmarkEnd w:id="55"/>
      <w:bookmarkEnd w:id="56"/>
    </w:p>
    <w:p w:rsidR="00BF0238" w:rsidRDefault="00BF0238">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Esitetään tiedot toiminnan päästöjen laadusta ja määrästä veteen, ilmaan ja maaperään sekä tiedot to</w:t>
      </w:r>
      <w:r>
        <w:t>i</w:t>
      </w:r>
      <w:r>
        <w:t>minnan aiheuttamasta melusta. Jos lupahakemukseen sisältyy useita kasvatus- ja talvisäilytysyksiköitä tiedot ilmoitetaan yksiköittäin hakemukseen liitettävällä, numeroitavalla liitteellä.</w:t>
      </w:r>
    </w:p>
    <w:p w:rsidR="00BF0238" w:rsidRDefault="00BF0238">
      <w:p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rPr>
          <w:b/>
        </w:rPr>
        <w:t>Kalankasvatuksen</w:t>
      </w:r>
      <w:r>
        <w:t xml:space="preserve"> osalta esitetään päästöt vesistöön ja laskelma, johon päästöt perustuvat (typpi (N kg/a ja fosfori P kg/a). Arvioidaan päästöt ilmaan (esimerkiksi haju ja pöly) ja toiminnasta aiheutuva melu. Arvioitaessa toiminnasta aiheutuvaa melua otetaan huomioon esimerkiksi tuulettimista, kom</w:t>
      </w:r>
      <w:r>
        <w:t>p</w:t>
      </w:r>
      <w:r>
        <w:t>ressoreista ja toimintaan liittyvistä kuljetuksista aiheutuva melu. Kuljetusmelua voivat aiheuttaa es</w:t>
      </w:r>
      <w:r>
        <w:t>i</w:t>
      </w:r>
      <w:r>
        <w:t>merkiksi ruokinta ja rehu- ja kalakuljetukset. Arvioidaan päästöt maaperään (esimerkiksi kuolleiden kalojen kompostointi).</w:t>
      </w:r>
    </w:p>
    <w:p w:rsidR="00BF0238" w:rsidRDefault="00BF0238">
      <w:pPr>
        <w:pStyle w:val="Alatunniste"/>
        <w:tabs>
          <w:tab w:val="clear" w:pos="4819"/>
          <w:tab w:val="clear" w:pos="9638"/>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Sisennettyleipteksti"/>
        <w:ind w:left="566"/>
        <w:rPr>
          <w:i w:val="0"/>
        </w:rPr>
      </w:pPr>
      <w:r>
        <w:rPr>
          <w:b/>
          <w:i w:val="0"/>
        </w:rPr>
        <w:t>Verestyksen ja perkauksen</w:t>
      </w:r>
      <w:r>
        <w:rPr>
          <w:i w:val="0"/>
        </w:rPr>
        <w:t xml:space="preserve"> osalta arvioidaan päästöt vesistöön (typpi, fosfori ja BOD</w:t>
      </w:r>
      <w:r>
        <w:rPr>
          <w:i w:val="0"/>
          <w:vertAlign w:val="subscript"/>
        </w:rPr>
        <w:t>7</w:t>
      </w:r>
      <w:r>
        <w:rPr>
          <w:i w:val="0"/>
        </w:rPr>
        <w:t xml:space="preserve"> kg/a sekä kg/d perkauskuukautta kohden). Arvioidaan toiminnasta aiheutuvat päästöt ilmaan, toiminnan aiheuttama melu ja päästöt maaperään kuten kalankasvatuksen osalta. </w:t>
      </w:r>
    </w:p>
    <w:p w:rsidR="00BF0238" w:rsidRDefault="00BF0238">
      <w:pPr>
        <w:pStyle w:val="Sisennettyleipteksti"/>
        <w:rPr>
          <w:i w:val="0"/>
        </w:rPr>
      </w:pPr>
    </w:p>
    <w:p w:rsidR="00BF0238" w:rsidRDefault="00BF0238">
      <w:pPr>
        <w:pStyle w:val="Sisennettyleipteksti"/>
        <w:rPr>
          <w:i w:val="0"/>
        </w:rPr>
      </w:pPr>
      <w:r>
        <w:rPr>
          <w:i w:val="0"/>
        </w:rPr>
        <w:t>Tiedot ovat hakemuksessa tarpeen, koska suurimman kuormituksen kirjolohen perkauksessa aiheuttaa veri, jota kalassa on noin 5 % verta kalan painosta. Kirjolohen perkauksessa kuluu vettä keskimäärin noin 2–3 l perattavaa kalakiloa kohti. Perkausvedet kuormittavat vesistöä happea kuluttavalla orgaan</w:t>
      </w:r>
      <w:r>
        <w:rPr>
          <w:i w:val="0"/>
        </w:rPr>
        <w:t>i</w:t>
      </w:r>
      <w:r>
        <w:rPr>
          <w:i w:val="0"/>
        </w:rPr>
        <w:t>sella aineksella, kiintoaineella ja ravinteilla.</w:t>
      </w:r>
    </w:p>
    <w:p w:rsidR="00BF0238" w:rsidRDefault="00BF0238">
      <w:pPr>
        <w:pStyle w:val="Sisennettyleipteksti"/>
        <w:rPr>
          <w:i w:val="0"/>
        </w:rPr>
      </w:pPr>
    </w:p>
    <w:p w:rsidR="00BF0238" w:rsidRDefault="00BF0238">
      <w:pPr>
        <w:pStyle w:val="Sisennettyleipteksti"/>
        <w:rPr>
          <w:i w:val="0"/>
        </w:rPr>
      </w:pPr>
      <w:r>
        <w:rPr>
          <w:i w:val="0"/>
        </w:rPr>
        <w:t xml:space="preserve">Kirjolohen perkausvesien laatu on ollut yksittäisten tulosten perusteella seuraavanlainen: </w:t>
      </w:r>
    </w:p>
    <w:p w:rsidR="00BF0238" w:rsidRDefault="00BF0238">
      <w:pPr>
        <w:pStyle w:val="Sisennys"/>
        <w:tabs>
          <w:tab w:val="clear" w:pos="6662"/>
          <w:tab w:val="left" w:pos="7230"/>
        </w:tabs>
      </w:pPr>
      <w:r>
        <w:tab/>
      </w:r>
    </w:p>
    <w:p w:rsidR="00BF0238" w:rsidRDefault="00BF0238">
      <w:pPr>
        <w:pStyle w:val="Sisennys"/>
        <w:tabs>
          <w:tab w:val="clear" w:pos="6662"/>
          <w:tab w:val="left" w:pos="7230"/>
        </w:tabs>
        <w:rPr>
          <w:b/>
        </w:rPr>
      </w:pPr>
      <w:r>
        <w:rPr>
          <w:b/>
        </w:rPr>
        <w:t>Laatu</w:t>
      </w:r>
      <w:r>
        <w:rPr>
          <w:b/>
        </w:rPr>
        <w:tab/>
        <w:t>Tavanomainen arvo</w:t>
      </w:r>
      <w:r>
        <w:rPr>
          <w:b/>
        </w:rPr>
        <w:tab/>
        <w:t>Vaihteluväli</w:t>
      </w:r>
      <w:r>
        <w:rPr>
          <w:b/>
        </w:rPr>
        <w:tab/>
        <w:t>Pitoisuus</w:t>
      </w:r>
    </w:p>
    <w:p w:rsidR="00BF0238" w:rsidRDefault="00BF0238">
      <w:pPr>
        <w:pStyle w:val="Sisennys"/>
        <w:tabs>
          <w:tab w:val="clear" w:pos="2763"/>
          <w:tab w:val="right" w:pos="3686"/>
          <w:tab w:val="left" w:pos="7230"/>
        </w:tabs>
      </w:pPr>
      <w:r>
        <w:tab/>
        <w:t>Kok. fosfori</w:t>
      </w:r>
      <w:r>
        <w:tab/>
        <w:t>20</w:t>
      </w:r>
      <w:r>
        <w:tab/>
      </w:r>
      <w:r>
        <w:tab/>
        <w:t>2–40</w:t>
      </w:r>
      <w:r>
        <w:tab/>
      </w:r>
      <w:r>
        <w:tab/>
        <w:t>mg/l</w:t>
      </w:r>
    </w:p>
    <w:p w:rsidR="00BF0238" w:rsidRPr="00BF0238" w:rsidRDefault="00BF0238">
      <w:pPr>
        <w:pStyle w:val="Sisennys"/>
        <w:tabs>
          <w:tab w:val="right" w:pos="3686"/>
          <w:tab w:val="left" w:pos="7230"/>
        </w:tabs>
        <w:rPr>
          <w:lang w:val="en-US"/>
        </w:rPr>
      </w:pPr>
      <w:r>
        <w:tab/>
      </w:r>
      <w:proofErr w:type="gramStart"/>
      <w:r w:rsidRPr="00BF0238">
        <w:rPr>
          <w:lang w:val="en-US"/>
        </w:rPr>
        <w:t>Kok.</w:t>
      </w:r>
      <w:proofErr w:type="gramEnd"/>
      <w:r w:rsidRPr="00BF0238">
        <w:rPr>
          <w:lang w:val="en-US"/>
        </w:rPr>
        <w:t xml:space="preserve"> </w:t>
      </w:r>
      <w:proofErr w:type="gramStart"/>
      <w:r w:rsidRPr="00BF0238">
        <w:rPr>
          <w:lang w:val="en-US"/>
        </w:rPr>
        <w:t>typpi</w:t>
      </w:r>
      <w:proofErr w:type="gramEnd"/>
      <w:r w:rsidRPr="00BF0238">
        <w:rPr>
          <w:lang w:val="en-US"/>
        </w:rPr>
        <w:tab/>
      </w:r>
      <w:r w:rsidRPr="00BF0238">
        <w:rPr>
          <w:lang w:val="en-US"/>
        </w:rPr>
        <w:tab/>
        <w:t>200</w:t>
      </w:r>
      <w:r w:rsidRPr="00BF0238">
        <w:rPr>
          <w:lang w:val="en-US"/>
        </w:rPr>
        <w:tab/>
      </w:r>
      <w:r w:rsidRPr="00BF0238">
        <w:rPr>
          <w:lang w:val="en-US"/>
        </w:rPr>
        <w:tab/>
        <w:t>30–500</w:t>
      </w:r>
      <w:r w:rsidRPr="00BF0238">
        <w:rPr>
          <w:lang w:val="en-US"/>
        </w:rPr>
        <w:tab/>
      </w:r>
      <w:r w:rsidRPr="00BF0238">
        <w:rPr>
          <w:lang w:val="en-US"/>
        </w:rPr>
        <w:tab/>
        <w:t>mg/l</w:t>
      </w:r>
    </w:p>
    <w:p w:rsidR="00BF0238" w:rsidRPr="00BF0238" w:rsidRDefault="00BF0238">
      <w:pPr>
        <w:pStyle w:val="Sisennys"/>
        <w:tabs>
          <w:tab w:val="right" w:pos="3686"/>
          <w:tab w:val="left" w:pos="7230"/>
        </w:tabs>
        <w:rPr>
          <w:lang w:val="en-US"/>
        </w:rPr>
      </w:pPr>
      <w:r w:rsidRPr="00BF0238">
        <w:rPr>
          <w:lang w:val="en-US"/>
        </w:rPr>
        <w:tab/>
        <w:t>BOD</w:t>
      </w:r>
      <w:r w:rsidRPr="00BF0238">
        <w:rPr>
          <w:vertAlign w:val="subscript"/>
          <w:lang w:val="en-US"/>
        </w:rPr>
        <w:t>7</w:t>
      </w:r>
      <w:r w:rsidRPr="00BF0238">
        <w:rPr>
          <w:position w:val="-6"/>
          <w:lang w:val="en-US"/>
        </w:rPr>
        <w:tab/>
      </w:r>
      <w:r w:rsidRPr="00BF0238">
        <w:rPr>
          <w:position w:val="-6"/>
          <w:lang w:val="en-US"/>
        </w:rPr>
        <w:tab/>
      </w:r>
      <w:r w:rsidRPr="00BF0238">
        <w:rPr>
          <w:lang w:val="en-US"/>
        </w:rPr>
        <w:t>2 000</w:t>
      </w:r>
      <w:r w:rsidRPr="00BF0238">
        <w:rPr>
          <w:lang w:val="en-US"/>
        </w:rPr>
        <w:tab/>
      </w:r>
      <w:r w:rsidRPr="00BF0238">
        <w:rPr>
          <w:lang w:val="en-US"/>
        </w:rPr>
        <w:tab/>
        <w:t>100–5 400</w:t>
      </w:r>
      <w:r w:rsidRPr="00BF0238">
        <w:rPr>
          <w:lang w:val="en-US"/>
        </w:rPr>
        <w:tab/>
      </w:r>
      <w:r w:rsidRPr="00BF0238">
        <w:rPr>
          <w:lang w:val="en-US"/>
        </w:rPr>
        <w:tab/>
        <w:t>mgO</w:t>
      </w:r>
      <w:r w:rsidRPr="00BF0238">
        <w:rPr>
          <w:vertAlign w:val="subscript"/>
          <w:lang w:val="en-US"/>
        </w:rPr>
        <w:t>2</w:t>
      </w:r>
      <w:r w:rsidRPr="00BF0238">
        <w:rPr>
          <w:lang w:val="en-US"/>
        </w:rPr>
        <w:t>/l</w:t>
      </w:r>
    </w:p>
    <w:p w:rsidR="00BF0238" w:rsidRDefault="00BF0238">
      <w:pPr>
        <w:pStyle w:val="Sisennys"/>
        <w:tabs>
          <w:tab w:val="right" w:pos="3686"/>
          <w:tab w:val="left" w:pos="7230"/>
        </w:tabs>
      </w:pPr>
      <w:r w:rsidRPr="00BF0238">
        <w:rPr>
          <w:lang w:val="en-US"/>
        </w:rPr>
        <w:tab/>
      </w:r>
      <w:r>
        <w:t>Kiintoaine</w:t>
      </w:r>
      <w:r>
        <w:tab/>
      </w:r>
      <w:r>
        <w:tab/>
        <w:t>300</w:t>
      </w:r>
      <w:r>
        <w:tab/>
      </w:r>
      <w:r>
        <w:tab/>
        <w:t>100–11 000</w:t>
      </w:r>
      <w:r>
        <w:tab/>
      </w:r>
      <w:r>
        <w:tab/>
        <w:t>mg/l</w:t>
      </w:r>
      <w:r>
        <w:tab/>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3328"/>
        <w:rPr>
          <w:rFonts w:ascii="Times New Roman" w:hAnsi="Times New Roman"/>
          <w:color w:val="000000"/>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66"/>
        <w:rPr>
          <w:rFonts w:ascii="Times New Roman" w:hAnsi="Times New Roman"/>
          <w:color w:val="000000"/>
          <w:sz w:val="22"/>
        </w:rPr>
      </w:pPr>
      <w:r>
        <w:rPr>
          <w:rFonts w:ascii="Times New Roman" w:hAnsi="Times New Roman"/>
          <w:color w:val="000000"/>
          <w:sz w:val="22"/>
        </w:rPr>
        <w:t xml:space="preserve">Perkausvesien ominaiskuormituksen vesistöön arvioidaan olevan keskimäärin: </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rPr>
          <w:rFonts w:ascii="Times New Roman" w:hAnsi="Times New Roman"/>
          <w:color w:val="000000"/>
          <w:sz w:val="22"/>
        </w:rPr>
      </w:pPr>
      <w:r>
        <w:rPr>
          <w:rFonts w:ascii="Times New Roman" w:hAnsi="Times New Roman"/>
          <w:color w:val="000000"/>
          <w:sz w:val="22"/>
        </w:rPr>
        <w:tab/>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r>
      <w:proofErr w:type="gramStart"/>
      <w:r>
        <w:rPr>
          <w:rFonts w:ascii="Times New Roman" w:hAnsi="Times New Roman"/>
          <w:color w:val="000000"/>
          <w:sz w:val="22"/>
        </w:rPr>
        <w:t>Kok. fosfori</w:t>
      </w:r>
      <w:r>
        <w:rPr>
          <w:rFonts w:ascii="Times New Roman" w:hAnsi="Times New Roman"/>
          <w:color w:val="000000"/>
          <w:sz w:val="22"/>
        </w:rPr>
        <w:tab/>
        <w:t>0,05 g/tuotettu kalakilo</w:t>
      </w:r>
      <w:proofErr w:type="gramEnd"/>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Kok. typpi</w:t>
      </w:r>
      <w:r>
        <w:rPr>
          <w:rFonts w:ascii="Times New Roman" w:hAnsi="Times New Roman"/>
          <w:color w:val="000000"/>
          <w:sz w:val="22"/>
        </w:rPr>
        <w:tab/>
        <w:t>0,</w:t>
      </w:r>
      <w:proofErr w:type="gramStart"/>
      <w:r>
        <w:rPr>
          <w:rFonts w:ascii="Times New Roman" w:hAnsi="Times New Roman"/>
          <w:color w:val="000000"/>
          <w:sz w:val="22"/>
        </w:rPr>
        <w:t>5   g</w:t>
      </w:r>
      <w:proofErr w:type="gramEnd"/>
      <w:r>
        <w:rPr>
          <w:rFonts w:ascii="Times New Roman" w:hAnsi="Times New Roman"/>
          <w:color w:val="000000"/>
          <w:sz w:val="22"/>
        </w:rPr>
        <w:t>/tuotettu kalakilo</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BOD</w:t>
      </w:r>
      <w:r>
        <w:rPr>
          <w:rFonts w:ascii="Times New Roman" w:hAnsi="Times New Roman"/>
          <w:color w:val="000000"/>
          <w:sz w:val="22"/>
          <w:vertAlign w:val="subscript"/>
        </w:rPr>
        <w:t>7</w:t>
      </w:r>
      <w:r>
        <w:rPr>
          <w:rFonts w:ascii="Times New Roman" w:hAnsi="Times New Roman"/>
          <w:color w:val="000000"/>
          <w:position w:val="-6"/>
          <w:sz w:val="22"/>
        </w:rPr>
        <w:tab/>
      </w:r>
      <w:r>
        <w:rPr>
          <w:rFonts w:ascii="Times New Roman" w:hAnsi="Times New Roman"/>
          <w:color w:val="000000"/>
          <w:sz w:val="22"/>
        </w:rPr>
        <w:t>5,</w:t>
      </w:r>
      <w:proofErr w:type="gramStart"/>
      <w:r>
        <w:rPr>
          <w:rFonts w:ascii="Times New Roman" w:hAnsi="Times New Roman"/>
          <w:color w:val="000000"/>
          <w:sz w:val="22"/>
        </w:rPr>
        <w:t>0   g</w:t>
      </w:r>
      <w:proofErr w:type="gramEnd"/>
      <w:r>
        <w:rPr>
          <w:rFonts w:ascii="Times New Roman" w:hAnsi="Times New Roman"/>
          <w:color w:val="000000"/>
          <w:sz w:val="22"/>
        </w:rPr>
        <w:t>/tuotettu kalakilo</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Kiintoaine</w:t>
      </w:r>
      <w:r>
        <w:rPr>
          <w:rFonts w:ascii="Times New Roman" w:hAnsi="Times New Roman"/>
          <w:color w:val="000000"/>
          <w:sz w:val="22"/>
        </w:rPr>
        <w:tab/>
        <w:t>0,</w:t>
      </w:r>
      <w:proofErr w:type="gramStart"/>
      <w:r>
        <w:rPr>
          <w:rFonts w:ascii="Times New Roman" w:hAnsi="Times New Roman"/>
          <w:color w:val="000000"/>
          <w:sz w:val="22"/>
        </w:rPr>
        <w:t>9   g</w:t>
      </w:r>
      <w:proofErr w:type="gramEnd"/>
      <w:r>
        <w:rPr>
          <w:rFonts w:ascii="Times New Roman" w:hAnsi="Times New Roman"/>
          <w:color w:val="000000"/>
          <w:sz w:val="22"/>
        </w:rPr>
        <w:t>/tuotettu kalakilo</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66"/>
        <w:rPr>
          <w:rFonts w:ascii="Times New Roman" w:hAnsi="Times New Roman"/>
          <w:color w:val="000000"/>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66"/>
        <w:rPr>
          <w:rFonts w:ascii="Times New Roman" w:hAnsi="Times New Roman"/>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66"/>
        <w:rPr>
          <w:rFonts w:ascii="Times New Roman" w:hAnsi="Times New Roman"/>
          <w:sz w:val="22"/>
        </w:rPr>
      </w:pPr>
      <w:r>
        <w:rPr>
          <w:rFonts w:ascii="Times New Roman" w:hAnsi="Times New Roman"/>
          <w:sz w:val="22"/>
        </w:rPr>
        <w:t>Perkausjätettä muodostuu noin 15 % kirjolohen painosta. Perkausjätteiden arvioidaan sisältävän fosf</w:t>
      </w:r>
      <w:r>
        <w:rPr>
          <w:rFonts w:ascii="Times New Roman" w:hAnsi="Times New Roman"/>
          <w:sz w:val="22"/>
        </w:rPr>
        <w:t>o</w:t>
      </w:r>
      <w:r>
        <w:rPr>
          <w:rFonts w:ascii="Times New Roman" w:hAnsi="Times New Roman"/>
          <w:sz w:val="22"/>
        </w:rPr>
        <w:t>ria 3,3 g/kg perkausjätettä ja typpeä 25 g/kg perkausjätettä.</w:t>
      </w:r>
      <w:r>
        <w:rPr>
          <w:rFonts w:ascii="Times New Roman" w:hAnsi="Times New Roman"/>
          <w:color w:val="000000"/>
          <w:sz w:val="22"/>
        </w:rPr>
        <w:t xml:space="preserve"> (</w:t>
      </w:r>
      <w:r>
        <w:rPr>
          <w:rFonts w:ascii="Times New Roman" w:hAnsi="Times New Roman"/>
          <w:sz w:val="22"/>
        </w:rPr>
        <w:t>Kalanjalostamoiden jätevedet ja niiden käsittely, s.12 ja 16, Vesihallituksen moniste 375, Helsinki 1986).</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66"/>
        <w:rPr>
          <w:rFonts w:ascii="Times New Roman" w:hAnsi="Times New Roman"/>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66"/>
        <w:rPr>
          <w:rFonts w:ascii="Times New Roman" w:hAnsi="Times New Roman"/>
          <w:sz w:val="22"/>
        </w:rPr>
      </w:pPr>
    </w:p>
    <w:p w:rsidR="00BF0238" w:rsidRDefault="00BF0238">
      <w:pPr>
        <w:pStyle w:val="Otsikko3"/>
      </w:pPr>
      <w:bookmarkStart w:id="57" w:name="_Toc30485803"/>
      <w:bookmarkStart w:id="58" w:name="_Toc30485836"/>
      <w:bookmarkStart w:id="59" w:name="_Toc30486092"/>
      <w:r>
        <w:t>15.</w:t>
      </w:r>
      <w:r>
        <w:tab/>
        <w:t>Arvio parhaan käyttökelpoisen tekniikan ja ympäristön kannalta parhaan käytännön soveltamisesta</w:t>
      </w:r>
      <w:bookmarkEnd w:id="57"/>
      <w:bookmarkEnd w:id="58"/>
      <w:bookmarkEnd w:id="59"/>
    </w:p>
    <w:p w:rsidR="00BF0238" w:rsidRDefault="00BF0238">
      <w:pPr>
        <w:pStyle w:val="Sisennettyleipteksti"/>
        <w:ind w:left="570"/>
        <w:rPr>
          <w:i w:val="0"/>
        </w:rPr>
      </w:pPr>
    </w:p>
    <w:p w:rsidR="00BF0238" w:rsidRDefault="00BF0238">
      <w:pPr>
        <w:pStyle w:val="Sisennettyleipteksti"/>
        <w:ind w:left="570"/>
        <w:rPr>
          <w:i w:val="0"/>
        </w:rPr>
      </w:pPr>
      <w:r>
        <w:rPr>
          <w:i w:val="0"/>
        </w:rPr>
        <w:t xml:space="preserve">Esitetään toimintayksiköittäin hakijan arvio parhaan käyttökelpoisen tekniikan (BAT) ja ympäristön kannalta parhaan käytännön (BEP) toteutumisesta. </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b/>
          <w:color w:val="000000"/>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color w:val="000000"/>
          <w:sz w:val="22"/>
        </w:rPr>
      </w:pPr>
      <w:r>
        <w:rPr>
          <w:rFonts w:ascii="Times New Roman" w:hAnsi="Times New Roman"/>
          <w:color w:val="000000"/>
          <w:sz w:val="22"/>
        </w:rPr>
        <w:t xml:space="preserve">Ympäristönsuojelulain mukaan </w:t>
      </w:r>
      <w:r>
        <w:rPr>
          <w:rFonts w:ascii="Times New Roman" w:hAnsi="Times New Roman"/>
          <w:b/>
          <w:color w:val="000000"/>
          <w:sz w:val="22"/>
        </w:rPr>
        <w:t>parhaalla käyttökelpoisella tekniikalla</w:t>
      </w:r>
      <w:r>
        <w:rPr>
          <w:rFonts w:ascii="Times New Roman" w:hAnsi="Times New Roman"/>
          <w:color w:val="000000"/>
          <w:sz w:val="22"/>
        </w:rPr>
        <w:t xml:space="preserve"> tarkoitetaan mahdollisimman tehokkaita ja kehittyneitä, teknisesti ja taloudellisesti toteuttamiskelpoisia tuotanto</w:t>
      </w:r>
      <w:r>
        <w:rPr>
          <w:rFonts w:ascii="Times New Roman" w:hAnsi="Times New Roman"/>
          <w:color w:val="000000"/>
          <w:sz w:val="22"/>
        </w:rPr>
        <w:noBreakHyphen/>
        <w:t xml:space="preserve"> ja puhdistusmen</w:t>
      </w:r>
      <w:r>
        <w:rPr>
          <w:rFonts w:ascii="Times New Roman" w:hAnsi="Times New Roman"/>
          <w:color w:val="000000"/>
          <w:sz w:val="22"/>
        </w:rPr>
        <w:t>e</w:t>
      </w:r>
      <w:r>
        <w:rPr>
          <w:rFonts w:ascii="Times New Roman" w:hAnsi="Times New Roman"/>
          <w:color w:val="000000"/>
          <w:sz w:val="22"/>
        </w:rPr>
        <w:t>telmiä, ja toiminnan suunnittelu</w:t>
      </w:r>
      <w:r>
        <w:rPr>
          <w:rFonts w:ascii="Times New Roman" w:hAnsi="Times New Roman"/>
          <w:color w:val="000000"/>
          <w:sz w:val="22"/>
        </w:rPr>
        <w:noBreakHyphen/>
        <w:t>, ylläpito</w:t>
      </w:r>
      <w:r>
        <w:rPr>
          <w:rFonts w:ascii="Times New Roman" w:hAnsi="Times New Roman"/>
          <w:color w:val="000000"/>
          <w:sz w:val="22"/>
        </w:rPr>
        <w:noBreakHyphen/>
        <w:t xml:space="preserve"> sekä käyttötapoja, joilla voidaan ehkäistä toiminnan aiheu</w:t>
      </w:r>
      <w:r>
        <w:rPr>
          <w:rFonts w:ascii="Times New Roman" w:hAnsi="Times New Roman"/>
          <w:color w:val="000000"/>
          <w:sz w:val="22"/>
        </w:rPr>
        <w:t>t</w:t>
      </w:r>
      <w:r>
        <w:rPr>
          <w:rFonts w:ascii="Times New Roman" w:hAnsi="Times New Roman"/>
          <w:color w:val="000000"/>
          <w:sz w:val="22"/>
        </w:rPr>
        <w:t>tama ympäristön pilaantuminen tai tehokkaimmin vähentää sitä.</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color w:val="000000"/>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color w:val="000000"/>
          <w:sz w:val="22"/>
        </w:rPr>
      </w:pPr>
      <w:r>
        <w:rPr>
          <w:rFonts w:ascii="Times New Roman" w:hAnsi="Times New Roman"/>
          <w:color w:val="000000"/>
          <w:sz w:val="22"/>
        </w:rPr>
        <w:t>Edellä tarkoitetaan sellaista yleisesti saatavilla olevaa tekniikkaa, jota voidaan soveltaa asianomaisella toiminnan alalla kustannuksin, jotka ovat toiminnan aiheuttamaan pilaantumiseen nähden kohtuullisia.</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color w:val="000000"/>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color w:val="000000"/>
          <w:sz w:val="22"/>
        </w:rPr>
      </w:pPr>
      <w:r>
        <w:rPr>
          <w:rFonts w:ascii="Times New Roman" w:hAnsi="Times New Roman"/>
          <w:b/>
          <w:color w:val="000000"/>
          <w:sz w:val="22"/>
        </w:rPr>
        <w:t>Ympäristön kannalta parhaalla käytännöllä</w:t>
      </w:r>
      <w:r>
        <w:rPr>
          <w:rFonts w:ascii="Times New Roman" w:hAnsi="Times New Roman"/>
          <w:color w:val="000000"/>
          <w:sz w:val="22"/>
        </w:rPr>
        <w:t xml:space="preserve"> ymmärretään YSL:n mukaan pilaantumisen ehkäis</w:t>
      </w:r>
      <w:r>
        <w:rPr>
          <w:rFonts w:ascii="Times New Roman" w:hAnsi="Times New Roman"/>
          <w:color w:val="000000"/>
          <w:sz w:val="22"/>
        </w:rPr>
        <w:t>e</w:t>
      </w:r>
      <w:r>
        <w:rPr>
          <w:rFonts w:ascii="Times New Roman" w:hAnsi="Times New Roman"/>
          <w:color w:val="000000"/>
          <w:sz w:val="22"/>
        </w:rPr>
        <w:t>miseksi tarkoituksenmukaisia eri toimien yhdistelmiä, kuten työmenetelmiä sekä raaka</w:t>
      </w:r>
      <w:r>
        <w:rPr>
          <w:rFonts w:ascii="Times New Roman" w:hAnsi="Times New Roman"/>
          <w:color w:val="000000"/>
          <w:sz w:val="22"/>
        </w:rPr>
        <w:noBreakHyphen/>
        <w:t>aine ja poltt</w:t>
      </w:r>
      <w:r>
        <w:rPr>
          <w:rFonts w:ascii="Times New Roman" w:hAnsi="Times New Roman"/>
          <w:color w:val="000000"/>
          <w:sz w:val="22"/>
        </w:rPr>
        <w:t>o</w:t>
      </w:r>
      <w:r>
        <w:rPr>
          <w:rFonts w:ascii="Times New Roman" w:hAnsi="Times New Roman"/>
          <w:color w:val="000000"/>
          <w:sz w:val="22"/>
        </w:rPr>
        <w:t>ainevalintoja.</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color w:val="000000"/>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sz w:val="22"/>
        </w:rPr>
      </w:pPr>
      <w:r>
        <w:rPr>
          <w:rFonts w:ascii="Times New Roman" w:hAnsi="Times New Roman"/>
          <w:b/>
          <w:sz w:val="22"/>
        </w:rPr>
        <w:t>Kalan</w:t>
      </w:r>
      <w:r w:rsidR="00D47613">
        <w:rPr>
          <w:rFonts w:ascii="Times New Roman" w:hAnsi="Times New Roman"/>
          <w:b/>
          <w:sz w:val="22"/>
        </w:rPr>
        <w:t>kasvatukse</w:t>
      </w:r>
      <w:r>
        <w:rPr>
          <w:rFonts w:ascii="Times New Roman" w:hAnsi="Times New Roman"/>
          <w:b/>
          <w:sz w:val="22"/>
        </w:rPr>
        <w:t>n ympäristö</w:t>
      </w:r>
      <w:r w:rsidR="00D47613">
        <w:rPr>
          <w:rFonts w:ascii="Times New Roman" w:hAnsi="Times New Roman"/>
          <w:b/>
          <w:sz w:val="22"/>
        </w:rPr>
        <w:t>n</w:t>
      </w:r>
      <w:r>
        <w:rPr>
          <w:rFonts w:ascii="Times New Roman" w:hAnsi="Times New Roman"/>
          <w:b/>
          <w:sz w:val="22"/>
        </w:rPr>
        <w:t xml:space="preserve">suojeluohjeen </w:t>
      </w:r>
      <w:r>
        <w:rPr>
          <w:rFonts w:ascii="Times New Roman" w:hAnsi="Times New Roman"/>
          <w:sz w:val="22"/>
        </w:rPr>
        <w:t>(Ympäristöministeriö 201</w:t>
      </w:r>
      <w:r w:rsidR="00D47613">
        <w:rPr>
          <w:rFonts w:ascii="Times New Roman" w:hAnsi="Times New Roman"/>
          <w:sz w:val="22"/>
        </w:rPr>
        <w:t>3</w:t>
      </w:r>
      <w:r>
        <w:rPr>
          <w:rFonts w:ascii="Times New Roman" w:hAnsi="Times New Roman"/>
          <w:sz w:val="22"/>
        </w:rPr>
        <w:t xml:space="preserve">) luvussa </w:t>
      </w:r>
      <w:r w:rsidR="00D47613">
        <w:rPr>
          <w:rFonts w:ascii="Times New Roman" w:hAnsi="Times New Roman"/>
          <w:sz w:val="22"/>
        </w:rPr>
        <w:t>5</w:t>
      </w:r>
      <w:r>
        <w:rPr>
          <w:rFonts w:ascii="Times New Roman" w:hAnsi="Times New Roman"/>
          <w:sz w:val="22"/>
        </w:rPr>
        <w:t xml:space="preserve"> </w:t>
      </w:r>
      <w:r w:rsidR="00094806">
        <w:rPr>
          <w:rFonts w:ascii="Times New Roman" w:hAnsi="Times New Roman"/>
          <w:sz w:val="22"/>
        </w:rPr>
        <w:t>"</w:t>
      </w:r>
      <w:r>
        <w:rPr>
          <w:rFonts w:ascii="Times New Roman" w:hAnsi="Times New Roman"/>
          <w:sz w:val="22"/>
        </w:rPr>
        <w:t>Hyvän ymp</w:t>
      </w:r>
      <w:r>
        <w:rPr>
          <w:rFonts w:ascii="Times New Roman" w:hAnsi="Times New Roman"/>
          <w:sz w:val="22"/>
        </w:rPr>
        <w:t>ä</w:t>
      </w:r>
      <w:r>
        <w:rPr>
          <w:rFonts w:ascii="Times New Roman" w:hAnsi="Times New Roman"/>
          <w:sz w:val="22"/>
        </w:rPr>
        <w:t>ristönsuojelunturvaavat toimenpiteet ja menettelytavat</w:t>
      </w:r>
      <w:r w:rsidR="00094806">
        <w:rPr>
          <w:rFonts w:ascii="Times New Roman" w:hAnsi="Times New Roman"/>
          <w:sz w:val="22"/>
        </w:rPr>
        <w:t>"</w:t>
      </w:r>
      <w:r>
        <w:rPr>
          <w:rFonts w:ascii="Times New Roman" w:hAnsi="Times New Roman"/>
          <w:sz w:val="22"/>
        </w:rPr>
        <w:t xml:space="preserve"> kuvataan nykyisen käsityksen mukaista para</w:t>
      </w:r>
      <w:r>
        <w:rPr>
          <w:rFonts w:ascii="Times New Roman" w:hAnsi="Times New Roman"/>
          <w:sz w:val="22"/>
        </w:rPr>
        <w:t>s</w:t>
      </w:r>
      <w:r>
        <w:rPr>
          <w:rFonts w:ascii="Times New Roman" w:hAnsi="Times New Roman"/>
          <w:sz w:val="22"/>
        </w:rPr>
        <w:t>ta käyttökelpoista tekniikkaa ja ympäristön kannalta parasta käytäntöä vesistökuormituksen vähent</w:t>
      </w:r>
      <w:r>
        <w:rPr>
          <w:rFonts w:ascii="Times New Roman" w:hAnsi="Times New Roman"/>
          <w:sz w:val="22"/>
        </w:rPr>
        <w:t>ä</w:t>
      </w:r>
      <w:r>
        <w:rPr>
          <w:rFonts w:ascii="Times New Roman" w:hAnsi="Times New Roman"/>
          <w:sz w:val="22"/>
        </w:rPr>
        <w:t>miseksi k</w:t>
      </w:r>
      <w:r>
        <w:rPr>
          <w:rFonts w:ascii="Times New Roman" w:hAnsi="Times New Roman"/>
          <w:sz w:val="22"/>
        </w:rPr>
        <w:t>a</w:t>
      </w:r>
      <w:r>
        <w:rPr>
          <w:rFonts w:ascii="Times New Roman" w:hAnsi="Times New Roman"/>
          <w:sz w:val="22"/>
        </w:rPr>
        <w:t>lanviljelyssä sekä luonnonravintoviljelyssä.</w:t>
      </w: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sz w:val="22"/>
        </w:rPr>
      </w:pPr>
    </w:p>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0"/>
        <w:rPr>
          <w:rFonts w:ascii="Times New Roman" w:hAnsi="Times New Roman"/>
          <w:sz w:val="22"/>
        </w:rPr>
      </w:pPr>
    </w:p>
    <w:p w:rsidR="00BF0238" w:rsidRDefault="00BF0238">
      <w:pPr>
        <w:pStyle w:val="Otsikko3"/>
      </w:pPr>
      <w:bookmarkStart w:id="60" w:name="_Toc30485804"/>
      <w:bookmarkStart w:id="61" w:name="_Toc30485837"/>
      <w:bookmarkStart w:id="62" w:name="_Toc30486093"/>
      <w:r>
        <w:t>16.</w:t>
      </w:r>
      <w:r>
        <w:tab/>
        <w:t>Vaikutusalueen luonnontaloudellinen tila</w:t>
      </w:r>
      <w:bookmarkEnd w:id="60"/>
      <w:bookmarkEnd w:id="61"/>
      <w:bookmarkEnd w:id="62"/>
    </w:p>
    <w:p w:rsidR="00BF0238" w:rsidRDefault="00BF0238"/>
    <w:p w:rsidR="00BF0238" w:rsidRDefault="00BF0238">
      <w:pPr>
        <w:pStyle w:val="Style0"/>
        <w:tabs>
          <w:tab w:val="left" w:pos="164"/>
          <w:tab w:val="left" w:pos="1463"/>
          <w:tab w:val="left" w:pos="2762"/>
          <w:tab w:val="left" w:pos="4061"/>
          <w:tab w:val="left" w:pos="5360"/>
          <w:tab w:val="left" w:pos="6659"/>
          <w:tab w:val="left" w:pos="7958"/>
          <w:tab w:val="left" w:pos="9257"/>
          <w:tab w:val="left" w:pos="10556"/>
          <w:tab w:val="left" w:pos="10800"/>
          <w:tab w:val="left" w:pos="11520"/>
          <w:tab w:val="left" w:pos="12240"/>
        </w:tabs>
        <w:ind w:left="573"/>
        <w:rPr>
          <w:rFonts w:ascii="Times New Roman" w:hAnsi="Times New Roman"/>
          <w:color w:val="000000"/>
          <w:sz w:val="22"/>
        </w:rPr>
      </w:pPr>
      <w:r>
        <w:rPr>
          <w:rFonts w:ascii="Times New Roman" w:hAnsi="Times New Roman"/>
          <w:color w:val="000000"/>
          <w:sz w:val="22"/>
        </w:rPr>
        <w:t>Esitetään tiedot valuma</w:t>
      </w:r>
      <w:r>
        <w:rPr>
          <w:rFonts w:ascii="Times New Roman" w:hAnsi="Times New Roman"/>
          <w:color w:val="000000"/>
          <w:sz w:val="22"/>
        </w:rPr>
        <w:noBreakHyphen/>
        <w:t>alueen laadusta (järvi</w:t>
      </w:r>
      <w:r>
        <w:rPr>
          <w:rFonts w:ascii="Times New Roman" w:hAnsi="Times New Roman"/>
          <w:color w:val="000000"/>
          <w:sz w:val="22"/>
        </w:rPr>
        <w:noBreakHyphen/>
        <w:t>, pelto</w:t>
      </w:r>
      <w:r>
        <w:rPr>
          <w:rFonts w:ascii="Times New Roman" w:hAnsi="Times New Roman"/>
          <w:color w:val="000000"/>
          <w:sz w:val="22"/>
        </w:rPr>
        <w:noBreakHyphen/>
        <w:t xml:space="preserve"> ja </w:t>
      </w:r>
      <w:proofErr w:type="gramStart"/>
      <w:r>
        <w:rPr>
          <w:rFonts w:ascii="Times New Roman" w:hAnsi="Times New Roman"/>
          <w:color w:val="000000"/>
          <w:sz w:val="22"/>
        </w:rPr>
        <w:t>metsä</w:t>
      </w:r>
      <w:r>
        <w:rPr>
          <w:rFonts w:ascii="Times New Roman" w:hAnsi="Times New Roman"/>
          <w:color w:val="000000"/>
          <w:sz w:val="22"/>
        </w:rPr>
        <w:noBreakHyphen/>
        <w:t>%</w:t>
      </w:r>
      <w:proofErr w:type="gramEnd"/>
      <w:r>
        <w:rPr>
          <w:rFonts w:ascii="Times New Roman" w:hAnsi="Times New Roman"/>
          <w:color w:val="000000"/>
          <w:sz w:val="22"/>
        </w:rPr>
        <w:t>), veden korkeuksista (MNW, MW, MHW), virtaamista (MNQ, MQ ja MHQ m</w:t>
      </w:r>
      <w:r>
        <w:rPr>
          <w:rFonts w:ascii="Times New Roman" w:hAnsi="Times New Roman"/>
          <w:color w:val="000000"/>
          <w:sz w:val="22"/>
          <w:vertAlign w:val="superscript"/>
        </w:rPr>
        <w:t>3</w:t>
      </w:r>
      <w:r>
        <w:rPr>
          <w:rFonts w:ascii="Times New Roman" w:hAnsi="Times New Roman"/>
          <w:color w:val="000000"/>
          <w:sz w:val="22"/>
        </w:rPr>
        <w:t>/s) ja virtausolosuhteista sekä sadannasta ja jääpeitteen muodostumisesta. Vesistön syvyystiedot esitetään myös kartalla. Erityisen tarkasti kuvataan vesisy</w:t>
      </w:r>
      <w:r>
        <w:rPr>
          <w:rFonts w:ascii="Times New Roman" w:hAnsi="Times New Roman"/>
          <w:color w:val="000000"/>
          <w:sz w:val="22"/>
        </w:rPr>
        <w:softHyphen/>
        <w:t>vyyttä ja virtausolosuhteita kalankasvatuspaikalla ja sen läheisyydessä.  Sisävesissä lasketaan viipymä (d) jakamalla vesitilavuus (m</w:t>
      </w:r>
      <w:r>
        <w:rPr>
          <w:rFonts w:ascii="Times New Roman" w:hAnsi="Times New Roman"/>
          <w:color w:val="000000"/>
          <w:sz w:val="22"/>
          <w:vertAlign w:val="superscript"/>
        </w:rPr>
        <w:t>3</w:t>
      </w:r>
      <w:r>
        <w:rPr>
          <w:rFonts w:ascii="Times New Roman" w:hAnsi="Times New Roman"/>
          <w:color w:val="000000"/>
          <w:sz w:val="22"/>
        </w:rPr>
        <w:t>) virtaamalla (m</w:t>
      </w:r>
      <w:r>
        <w:rPr>
          <w:rFonts w:ascii="Times New Roman" w:hAnsi="Times New Roman"/>
          <w:color w:val="000000"/>
          <w:sz w:val="22"/>
          <w:vertAlign w:val="superscript"/>
        </w:rPr>
        <w:t>3</w:t>
      </w:r>
      <w:r>
        <w:rPr>
          <w:rFonts w:ascii="Times New Roman" w:hAnsi="Times New Roman"/>
          <w:color w:val="000000"/>
          <w:sz w:val="22"/>
        </w:rPr>
        <w:t>/s). Rannikkoalueilla arvioidaan veden vaihtuvuus. Es</w:t>
      </w:r>
      <w:r>
        <w:rPr>
          <w:rFonts w:ascii="Times New Roman" w:hAnsi="Times New Roman"/>
          <w:color w:val="000000"/>
          <w:sz w:val="22"/>
        </w:rPr>
        <w:t>i</w:t>
      </w:r>
      <w:r>
        <w:rPr>
          <w:rFonts w:ascii="Times New Roman" w:hAnsi="Times New Roman"/>
          <w:color w:val="000000"/>
          <w:sz w:val="22"/>
        </w:rPr>
        <w:t>tetään myös tiedot veden kerrostumisesta. Esitetään alueelle tuleva muu pistekuormitus ja hajakuorm</w:t>
      </w:r>
      <w:r>
        <w:rPr>
          <w:rFonts w:ascii="Times New Roman" w:hAnsi="Times New Roman"/>
          <w:color w:val="000000"/>
          <w:sz w:val="22"/>
        </w:rPr>
        <w:t>i</w:t>
      </w:r>
      <w:r>
        <w:rPr>
          <w:rFonts w:ascii="Times New Roman" w:hAnsi="Times New Roman"/>
          <w:color w:val="000000"/>
          <w:sz w:val="22"/>
        </w:rPr>
        <w:t xml:space="preserve">tus. </w:t>
      </w:r>
    </w:p>
    <w:p w:rsidR="00BF0238" w:rsidRDefault="00BF0238">
      <w:pPr>
        <w:pStyle w:val="3Luettelo"/>
        <w:widowControl/>
        <w:tabs>
          <w:tab w:val="clear" w:pos="720"/>
          <w:tab w:val="clear" w:pos="1440"/>
          <w:tab w:val="clear" w:pos="216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0" w:firstLine="0"/>
        <w:jc w:val="left"/>
        <w:rPr>
          <w:snapToGrid w:val="0"/>
          <w:color w:val="000000"/>
          <w:sz w:val="22"/>
        </w:rPr>
      </w:pPr>
    </w:p>
    <w:p w:rsidR="00BF0238" w:rsidRDefault="00BF0238">
      <w:pPr>
        <w:pStyle w:val="3Luettelo"/>
        <w:widowControl/>
        <w:tabs>
          <w:tab w:val="clear" w:pos="720"/>
          <w:tab w:val="clear" w:pos="1440"/>
          <w:tab w:val="clear" w:pos="216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7" w:firstLine="0"/>
        <w:jc w:val="left"/>
        <w:rPr>
          <w:sz w:val="20"/>
        </w:rPr>
        <w:sectPr w:rsidR="00BF0238">
          <w:headerReference w:type="default" r:id="rId9"/>
          <w:footerReference w:type="default" r:id="rId10"/>
          <w:footerReference w:type="first" r:id="rId11"/>
          <w:type w:val="continuous"/>
          <w:pgSz w:w="11905" w:h="16837"/>
          <w:pgMar w:top="1134" w:right="1134" w:bottom="1134" w:left="1134" w:header="708" w:footer="708" w:gutter="0"/>
          <w:cols w:space="708"/>
          <w:titlePg/>
        </w:sectPr>
      </w:pPr>
      <w:r>
        <w:rPr>
          <w:color w:val="000000"/>
          <w:sz w:val="22"/>
        </w:rPr>
        <w:t>Mikäli aikaisempia tarkkailutuloksia alueelta on käytettävissä, esitetään havaintoajankohdat ja havain</w:t>
      </w:r>
      <w:r>
        <w:rPr>
          <w:color w:val="000000"/>
          <w:sz w:val="22"/>
        </w:rPr>
        <w:softHyphen/>
        <w:t>topaikkojen koordinaatit sekä havaintopaikat kartalla. Veden laatua kuvataan sekä sanallisesti että ta</w:t>
      </w:r>
      <w:r>
        <w:rPr>
          <w:color w:val="000000"/>
          <w:sz w:val="22"/>
        </w:rPr>
        <w:t>u</w:t>
      </w:r>
      <w:r>
        <w:rPr>
          <w:color w:val="000000"/>
          <w:sz w:val="22"/>
        </w:rPr>
        <w:t>lukoiden avulla. Kerrostuvissa vesistöissä kuvataan sekä päällys</w:t>
      </w:r>
      <w:r>
        <w:rPr>
          <w:color w:val="000000"/>
          <w:sz w:val="22"/>
        </w:rPr>
        <w:noBreakHyphen/>
        <w:t xml:space="preserve"> että alusveden laatua. Erityistä hu</w:t>
      </w:r>
      <w:r>
        <w:rPr>
          <w:color w:val="000000"/>
          <w:sz w:val="22"/>
        </w:rPr>
        <w:t>o</w:t>
      </w:r>
      <w:r>
        <w:rPr>
          <w:color w:val="000000"/>
          <w:sz w:val="22"/>
        </w:rPr>
        <w:t>miota kiinnitetään rehevyyttä kuvaaviin tekijöihin kuten ravinne</w:t>
      </w:r>
      <w:r>
        <w:rPr>
          <w:color w:val="000000"/>
          <w:sz w:val="22"/>
        </w:rPr>
        <w:noBreakHyphen/>
        <w:t xml:space="preserve"> ja klorofylli-a -pitoi</w:t>
      </w:r>
      <w:r>
        <w:rPr>
          <w:color w:val="000000"/>
          <w:sz w:val="22"/>
        </w:rPr>
        <w:softHyphen/>
        <w:t>suuk</w:t>
      </w:r>
      <w:r>
        <w:rPr>
          <w:color w:val="000000"/>
          <w:sz w:val="22"/>
        </w:rPr>
        <w:softHyphen/>
        <w:t>siin. Biol</w:t>
      </w:r>
      <w:r>
        <w:rPr>
          <w:color w:val="000000"/>
          <w:sz w:val="22"/>
        </w:rPr>
        <w:t>o</w:t>
      </w:r>
      <w:r>
        <w:rPr>
          <w:color w:val="000000"/>
          <w:sz w:val="22"/>
        </w:rPr>
        <w:t>gisista tekijöistä on tärkein päällyskasvusto (perifyton). Mikäli on käytettävissä tietoja kasv</w:t>
      </w:r>
      <w:r>
        <w:rPr>
          <w:color w:val="000000"/>
          <w:sz w:val="22"/>
        </w:rPr>
        <w:t>i</w:t>
      </w:r>
      <w:r>
        <w:rPr>
          <w:color w:val="000000"/>
          <w:sz w:val="22"/>
        </w:rPr>
        <w:t>planktonin määrästä ja laadusta, makrolevistä ja korkeammasta vesikasvillisuudesta, esitetään myös ne. Po</w:t>
      </w:r>
      <w:r>
        <w:rPr>
          <w:color w:val="000000"/>
          <w:sz w:val="22"/>
        </w:rPr>
        <w:t>h</w:t>
      </w:r>
      <w:r>
        <w:rPr>
          <w:color w:val="000000"/>
          <w:sz w:val="22"/>
        </w:rPr>
        <w:t>jasedimentin laadusta ja pohjaeläimistä esitetään tiedot sekä allasalueelta että vaikutusal</w:t>
      </w:r>
      <w:r>
        <w:rPr>
          <w:color w:val="000000"/>
          <w:sz w:val="22"/>
        </w:rPr>
        <w:t>u</w:t>
      </w:r>
      <w:r>
        <w:rPr>
          <w:color w:val="000000"/>
          <w:sz w:val="22"/>
        </w:rPr>
        <w:t>eelta.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63" w:name="_Toc30485805"/>
      <w:bookmarkStart w:id="64" w:name="_Toc30485838"/>
      <w:bookmarkStart w:id="65" w:name="_Toc30486094"/>
      <w:r>
        <w:t>17.</w:t>
      </w:r>
      <w:r>
        <w:tab/>
        <w:t>Selvitys vaikutusalueen vesistön käytöstä ja toiminnan sijaintipaikan rajanaapureista sekä muista mahdollisista asianosaisista, joita toiminta ja sen vaikutukset erityisesti saattavat koskea</w:t>
      </w:r>
      <w:bookmarkEnd w:id="63"/>
      <w:bookmarkEnd w:id="64"/>
      <w:bookmarkEnd w:id="65"/>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0"/>
      </w:pPr>
    </w:p>
    <w:p w:rsidR="00BF0238" w:rsidRDefault="00BF0238">
      <w:pPr>
        <w:pStyle w:val="Leipteksti"/>
      </w:pPr>
      <w:r>
        <w:t>Esitetään toimipaikoittain selvitys ranta- ja vesialueen kiinteistöistä, joihin toiminta saattaa vaikuttaa. Kiinteistöt yksilöidään ilmoittamalla kunta, kylä, kiinteistön nimi, RN:o, omistaja ja osoite. Ilmoitetut kiinteistöt merkitään juoksevalla numeroinnilla hakemuksen liitteenä 3 olevaan kiinteistörekisterikar</w:t>
      </w:r>
      <w:r>
        <w:t>t</w:t>
      </w:r>
      <w:r>
        <w:t xml:space="preserve">taan. Kiinteistöjen rekisteritietoja voi tiedustella maanmittaustoimistoista (ks. maanmittauslaitoksen </w:t>
      </w:r>
      <w:r w:rsidR="00EB7078">
        <w:t>internet</w:t>
      </w:r>
      <w:r>
        <w:t xml:space="preserve">-osoite </w:t>
      </w:r>
      <w:hyperlink r:id="rId12" w:history="1">
        <w:r w:rsidR="00EB7078">
          <w:rPr>
            <w:rStyle w:val="Hyperlinkki"/>
            <w:sz w:val="22"/>
          </w:rPr>
          <w:t>www.maanmittauslaitos.fi</w:t>
        </w:r>
      </w:hyperlink>
      <w:r>
        <w:t>). Tiedot yksilöidään seuraavasti:</w:t>
      </w:r>
    </w:p>
    <w:p w:rsidR="00BF0238" w:rsidRDefault="00BF0238">
      <w:pPr>
        <w:pStyle w:val="Leipteksti"/>
      </w:pPr>
    </w:p>
    <w:p w:rsidR="00BF0238" w:rsidRDefault="00BF0238">
      <w:pPr>
        <w:pStyle w:val="Leipteksti"/>
        <w:tabs>
          <w:tab w:val="clear" w:pos="3398"/>
          <w:tab w:val="clear" w:pos="6796"/>
          <w:tab w:val="clear" w:pos="7363"/>
          <w:tab w:val="left" w:pos="3261"/>
          <w:tab w:val="left" w:pos="6521"/>
          <w:tab w:val="left" w:pos="7513"/>
        </w:tabs>
        <w:ind w:left="566"/>
        <w:rPr>
          <w:u w:val="single"/>
        </w:rPr>
      </w:pPr>
      <w:r>
        <w:rPr>
          <w:u w:val="single"/>
        </w:rPr>
        <w:t>Kartta numero</w:t>
      </w:r>
      <w:r>
        <w:tab/>
      </w:r>
      <w:r>
        <w:rPr>
          <w:u w:val="single"/>
        </w:rPr>
        <w:t>Kunta</w:t>
      </w:r>
      <w:r>
        <w:rPr>
          <w:u w:val="single"/>
        </w:rPr>
        <w:tab/>
      </w:r>
      <w:r>
        <w:tab/>
      </w:r>
      <w:r>
        <w:rPr>
          <w:u w:val="single"/>
        </w:rPr>
        <w:t>Kylä</w:t>
      </w:r>
      <w:r>
        <w:tab/>
      </w:r>
      <w:r>
        <w:rPr>
          <w:u w:val="single"/>
        </w:rPr>
        <w:t>Kiinteistön nimi</w:t>
      </w:r>
      <w:r>
        <w:tab/>
      </w:r>
      <w:r>
        <w:rPr>
          <w:u w:val="single"/>
        </w:rPr>
        <w:t>RN:o</w:t>
      </w:r>
      <w:r>
        <w:tab/>
      </w:r>
      <w:r>
        <w:tab/>
      </w:r>
      <w:r>
        <w:rPr>
          <w:u w:val="single"/>
        </w:rPr>
        <w:t>Omistaja</w:t>
      </w:r>
      <w:r>
        <w:tab/>
      </w:r>
      <w:r>
        <w:rPr>
          <w:u w:val="single"/>
        </w:rPr>
        <w:t>Osoite</w:t>
      </w:r>
    </w:p>
    <w:p w:rsidR="00BF0238" w:rsidRDefault="00BF0238">
      <w:pPr>
        <w:pStyle w:val="Leipteksti"/>
        <w:tabs>
          <w:tab w:val="clear" w:pos="3398"/>
          <w:tab w:val="clear" w:pos="6796"/>
          <w:tab w:val="clear" w:pos="7363"/>
          <w:tab w:val="left" w:pos="3261"/>
          <w:tab w:val="left" w:pos="6521"/>
          <w:tab w:val="left" w:pos="7513"/>
        </w:tabs>
        <w:ind w:left="566"/>
      </w:pPr>
      <w:r>
        <w:t>1.</w:t>
      </w:r>
      <w:r>
        <w:tab/>
      </w:r>
      <w:r>
        <w:tab/>
      </w:r>
      <w:r>
        <w:tab/>
        <w:t>Kemiö</w:t>
      </w:r>
      <w:r>
        <w:tab/>
        <w:t>Edis</w:t>
      </w:r>
      <w:r>
        <w:tab/>
        <w:t>Onnela</w:t>
      </w:r>
      <w:r>
        <w:tab/>
      </w:r>
      <w:r>
        <w:tab/>
        <w:t>1:117</w:t>
      </w:r>
      <w:r>
        <w:tab/>
      </w:r>
      <w:r>
        <w:tab/>
        <w:t>N.N.</w:t>
      </w:r>
      <w:r>
        <w:tab/>
        <w:t>Postinumero ja -paikka</w:t>
      </w:r>
      <w:r>
        <w:tab/>
      </w:r>
    </w:p>
    <w:p w:rsidR="00BF0238" w:rsidRDefault="00BF0238">
      <w:pPr>
        <w:pStyle w:val="Leipteksti"/>
        <w:ind w:left="566"/>
      </w:pPr>
    </w:p>
    <w:p w:rsidR="00BF0238" w:rsidRDefault="00BF0238">
      <w:pPr>
        <w:pStyle w:val="Leipteksti"/>
        <w:ind w:left="566"/>
      </w:pPr>
      <w:r>
        <w:t>Toiminnan vaikutusalueeksi arvioidaan vesistössä olosuhteista riippuen, pienen toiminnan (lisäkasvu alle 20 000 kg/a) osalta noin 0,5 km, keskisuuren toiminnan (lisäkasvu 20 000 kg–50 000 kg/a) osalta 0,5–1,5 km ja tätä suuremman toiminnan (lisäkasvu yli 50 000 kg/a) osalta vähintään 1,5 km vesietä</w:t>
      </w:r>
      <w:r>
        <w:t>i</w:t>
      </w:r>
      <w:r>
        <w:t>syytenä laskien.</w:t>
      </w:r>
    </w:p>
    <w:p w:rsidR="00BF0238" w:rsidRDefault="00BF0238">
      <w:pPr>
        <w:pStyle w:val="Leipteksti"/>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Ilmoitetaan toimipaikoittain laitoksen vaikutusalueella toimivat osakas(kalastus)kunnat ja niiden alue merkitään hakemuksen liitteenä 3 olevaan kiinteistörekisterikarttaan. Osakas(kalastus)kunnista ilmo</w:t>
      </w:r>
      <w:r>
        <w:t>i</w:t>
      </w:r>
      <w:r>
        <w:t>tetaan nimi, puheenjohtaja ja osoite.</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Selvitetään toiminnan arvioidun vaikutusalueen vesistön kalasto- ja kalastusolot (muun muassa kal</w:t>
      </w:r>
      <w:r>
        <w:t>a</w:t>
      </w:r>
      <w:r>
        <w:t>kannat) ja ilmoitetaan toimipaikoittain alueella toimivat ammattikalastajat (nimet ja osoitteet). Ilmoit</w:t>
      </w:r>
      <w:r>
        <w:t>e</w:t>
      </w:r>
      <w:r>
        <w:t>taan saalistiedot, jos ne ovat saatavilla.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pStyle w:val="Leipteksti"/>
        <w:ind w:left="566"/>
      </w:pPr>
      <w:r>
        <w:t>Selvitetään toimipaikoittain vedenottamot, kaivot ja uimarannat (nimet ja osoitteet), joiden käyttöön toiminta saattaa vaikuttaa.</w:t>
      </w:r>
    </w:p>
    <w:p w:rsidR="00BF0238" w:rsidRDefault="00BF0238">
      <w:pPr>
        <w:pStyle w:val="Leipteksti"/>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Selvitetään toimipaikoittain arvioidun vaikutusalueen rauhoitus- ja luonnonsuojelualueet.</w:t>
      </w:r>
    </w:p>
    <w:p w:rsidR="00BF0238" w:rsidRDefault="00BF0238">
      <w:pPr>
        <w:pStyle w:val="Sisennettyleipteksti2"/>
        <w:rPr>
          <w:i w:val="0"/>
        </w:rPr>
      </w:pPr>
      <w:r>
        <w:rPr>
          <w:i w:val="0"/>
        </w:rPr>
        <w:t>Esitetään selvitys maalla olevan toiminnan sijaintipaikan rajanaapureista ja muista mahdollisista as</w:t>
      </w:r>
      <w:r>
        <w:rPr>
          <w:i w:val="0"/>
        </w:rPr>
        <w:t>i</w:t>
      </w:r>
      <w:r>
        <w:rPr>
          <w:i w:val="0"/>
        </w:rPr>
        <w:t>anosaisista, joita toiminta ja sen vaikutukset erityisesti saattavat koskea sekä heidän yhteys- ja kiintei</w:t>
      </w:r>
      <w:r>
        <w:rPr>
          <w:i w:val="0"/>
        </w:rPr>
        <w:t>s</w:t>
      </w:r>
      <w:r>
        <w:rPr>
          <w:i w:val="0"/>
        </w:rPr>
        <w:t>tötietonsa (kiinteistön nimi, RN:o, omistaja ja osoite ja kiinteistötunnus).</w:t>
      </w:r>
    </w:p>
    <w:p w:rsidR="00BF0238" w:rsidRDefault="00BF0238">
      <w:pPr>
        <w:pStyle w:val="Sisennettyleipteksti2"/>
        <w:rPr>
          <w:i w:val="0"/>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Ilmoitetut tiedot merkitään hakemuksen liitteenä 3 olevaan kiinteistörekisterikarttaan.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66" w:name="_Toc30485806"/>
      <w:bookmarkStart w:id="67" w:name="_Toc30485839"/>
      <w:bookmarkStart w:id="68" w:name="_Toc30486095"/>
      <w:r>
        <w:t>18.</w:t>
      </w:r>
      <w:r>
        <w:tab/>
        <w:t xml:space="preserve">Arvio toiminnan vaikutuksista ympäristön ja vesistön </w:t>
      </w:r>
      <w:bookmarkEnd w:id="66"/>
      <w:bookmarkEnd w:id="67"/>
      <w:bookmarkEnd w:id="68"/>
      <w:r>
        <w:t>tilaan</w:t>
      </w:r>
    </w:p>
    <w:p w:rsidR="00BF0238" w:rsidRDefault="00BF0238">
      <w:pPr>
        <w:pStyle w:val="Otsikko6"/>
        <w:rPr>
          <w:i w:val="0"/>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Esitetään toimipaikoittain selvitys tai arvio toiminnan vaikutuksista ihmisten terveyteen ja yleiseen viihtyisyyteen, vaikutuksista luontoon ja sen toimintoihin sekä rakennettuun ympäristöön. Ympärist</w:t>
      </w:r>
      <w:r>
        <w:t>ö</w:t>
      </w:r>
      <w:r>
        <w:t>vaikutukset esitetään kokonaisvaltaisesti sekä ilmaan, veteen ja maaperään kohdistuvien vaikutusten että melun suhteen.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Arvioidaan toimipaikoittain mahdolliset haitat ja vahingot ympäristön eri käyttömuodoille eriteltyinä kiinteistöittäin ja vahingonkärsijäkohtaisesti sekä esitetään ehdotus niiden korvaamisesta kiinteistöjen omistajille, haltijoille tai muille vahingonkärsijöille, esimerkiksi ammattikalastajille. Vesistöjen p</w:t>
      </w:r>
      <w:r>
        <w:t>i</w:t>
      </w:r>
      <w:r>
        <w:t>laantumisesta aiheutuviin vahinkoihin sovelletaan ympäristövahinkojen korvaamisesta annetun lain (165/1992) aineellisia säännöksiä (YSL 66 §).</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Jos laitos on ollut toiminnassa ennen lupahakemuksen jättämistä, esitetään toimipaikoittain yhteenveto vesistötarkkailusta nykyiseltä lupakaudelta ja esitetään niiden johtopäätökset toiminnan vaikutuksista ympäristön ja vesistön tilaan.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7"/>
        <w:numPr>
          <w:ilvl w:val="0"/>
          <w:numId w:val="0"/>
        </w:numPr>
        <w:rPr>
          <w:b w:val="0"/>
        </w:rPr>
      </w:pPr>
    </w:p>
    <w:p w:rsidR="00BF0238" w:rsidRDefault="00BF0238">
      <w:pPr>
        <w:pStyle w:val="Otsikko3"/>
      </w:pPr>
      <w:bookmarkStart w:id="69" w:name="_Toc30485807"/>
      <w:bookmarkStart w:id="70" w:name="_Toc30485840"/>
      <w:bookmarkStart w:id="71" w:name="_Toc30486096"/>
      <w:r>
        <w:t>19.</w:t>
      </w:r>
      <w:r>
        <w:tab/>
        <w:t>Tiedot toiminnan käyttötarkkailusta, ympäristöön kohdistuvien päästöjen ja niiden va</w:t>
      </w:r>
      <w:r>
        <w:t>i</w:t>
      </w:r>
      <w:r>
        <w:t>kutusten tarkkailusta</w:t>
      </w:r>
      <w:bookmarkEnd w:id="69"/>
      <w:bookmarkEnd w:id="70"/>
      <w:bookmarkEnd w:id="71"/>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Sisennettyleipteksti"/>
        <w:tabs>
          <w:tab w:val="clear" w:pos="566"/>
          <w:tab w:val="clear" w:pos="4531"/>
          <w:tab w:val="left" w:pos="567"/>
        </w:tabs>
        <w:rPr>
          <w:i w:val="0"/>
        </w:rPr>
      </w:pPr>
      <w:r>
        <w:rPr>
          <w:i w:val="0"/>
        </w:rPr>
        <w:t>Esitetään tiedot toiminnan käyttötarkkailusta, ympäristöön kohdistuvien päästöjen ja niiden vaikutu</w:t>
      </w:r>
      <w:r>
        <w:rPr>
          <w:i w:val="0"/>
        </w:rPr>
        <w:t>s</w:t>
      </w:r>
      <w:r>
        <w:rPr>
          <w:i w:val="0"/>
        </w:rPr>
        <w:t>ten tarkkailusta sekä käytettävistä mittausmenetelmistä ja -laitteista, laskentamenetelmistä.</w:t>
      </w:r>
    </w:p>
    <w:p w:rsidR="00BF0238" w:rsidRDefault="00BF0238">
      <w:pPr>
        <w:pStyle w:val="Sisennettyleipteksti"/>
        <w:tabs>
          <w:tab w:val="clear" w:pos="566"/>
          <w:tab w:val="clear" w:pos="4531"/>
          <w:tab w:val="left" w:pos="567"/>
        </w:tabs>
        <w:rPr>
          <w:i w:val="0"/>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Mittaukset, selvitykset ja tutkimukset on tehtävä pätevästi, luotettavasti ja tarkoituksenmukaisin men</w:t>
      </w:r>
      <w:r>
        <w:t>e</w:t>
      </w:r>
      <w:r>
        <w:t>telmin.</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r>
        <w:t>Vaikutustarkkailusta esitetään vesistövaikutusten havaintopaikkojen sijainti kartalla, koordinaatit ja havaintoajankohdat.</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b/>
        </w:rPr>
      </w:pPr>
      <w:r>
        <w:t>Hakemukseen liitetään uuden toiminnan osalta ehdotus tarkkailun järjestämiseksi (tarkkailusuunnite</w:t>
      </w:r>
      <w:r>
        <w:t>l</w:t>
      </w:r>
      <w:r>
        <w:t>ma).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pStyle w:val="Otsikko3"/>
      </w:pPr>
      <w:bookmarkStart w:id="72" w:name="_Toc30485808"/>
      <w:bookmarkStart w:id="73" w:name="_Toc30485841"/>
      <w:bookmarkStart w:id="74" w:name="_Toc30486097"/>
      <w:r>
        <w:t>20.</w:t>
      </w:r>
      <w:r>
        <w:tab/>
        <w:t>Liiteluettelo</w:t>
      </w:r>
      <w:bookmarkEnd w:id="72"/>
      <w:bookmarkEnd w:id="73"/>
      <w:bookmarkEnd w:id="74"/>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r>
        <w:rPr>
          <w:b/>
        </w:rPr>
        <w:tab/>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 xml:space="preserve">1. </w:t>
      </w:r>
      <w:proofErr w:type="gramStart"/>
      <w:r>
        <w:t>Yleiskartta 1:50 000 ja merikortti.</w:t>
      </w:r>
      <w:proofErr w:type="gramEnd"/>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2. Peruskartta tai maastokartta mittakaavassa 1:20 000.</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822" w:hanging="255"/>
      </w:pPr>
      <w:r>
        <w:t>3. Kiinteistörekisterikartta mittakaavassa 1:10 000. Kiinteistörekisterikartan saa maanmittaustoimi</w:t>
      </w:r>
      <w:r>
        <w:t>s</w:t>
      </w:r>
      <w:r>
        <w:t>tosta.</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822" w:hanging="255"/>
      </w:pPr>
      <w:r>
        <w:t>4. Asemapiirros mittakaavassa 1:500–1:4 000. Asemapiirrokset esitetään tarvittaessa erikseen toim</w:t>
      </w:r>
      <w:r>
        <w:t>i</w:t>
      </w:r>
      <w:r>
        <w:t>paikoittain juoksevasti numeroiden (esimerkiksi 4a, 4b ja 4c).</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Muut tavanomaiset liitteet kuten:</w:t>
      </w:r>
    </w:p>
    <w:p w:rsidR="00BF0238" w:rsidRDefault="00BF0238" w:rsidP="00DF2CBF">
      <w:pPr>
        <w:numPr>
          <w:ilvl w:val="0"/>
          <w:numId w:val="4"/>
        </w:numPr>
        <w:tabs>
          <w:tab w:val="clear" w:pos="717"/>
          <w:tab w:val="left" w:pos="0"/>
          <w:tab w:val="left" w:pos="566"/>
          <w:tab w:val="left" w:pos="1132"/>
          <w:tab w:val="num" w:pos="128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281"/>
      </w:pPr>
      <w:r>
        <w:t>luvat, päätökset ja lausunnot</w:t>
      </w:r>
    </w:p>
    <w:p w:rsidR="00BF0238" w:rsidRDefault="00BF0238" w:rsidP="00DF2CBF">
      <w:pPr>
        <w:numPr>
          <w:ilvl w:val="0"/>
          <w:numId w:val="4"/>
        </w:numPr>
        <w:tabs>
          <w:tab w:val="clear" w:pos="717"/>
          <w:tab w:val="left" w:pos="0"/>
          <w:tab w:val="left" w:pos="566"/>
          <w:tab w:val="left" w:pos="1132"/>
          <w:tab w:val="num" w:pos="128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281"/>
      </w:pPr>
      <w:r>
        <w:t>mahdollinen yleis- tai rantakaava</w:t>
      </w:r>
    </w:p>
    <w:p w:rsidR="00BF0238" w:rsidRDefault="00BF0238" w:rsidP="00DF2CBF">
      <w:pPr>
        <w:numPr>
          <w:ilvl w:val="0"/>
          <w:numId w:val="4"/>
        </w:numPr>
        <w:tabs>
          <w:tab w:val="clear" w:pos="717"/>
          <w:tab w:val="left" w:pos="0"/>
          <w:tab w:val="left" w:pos="566"/>
          <w:tab w:val="left" w:pos="1132"/>
          <w:tab w:val="num" w:pos="128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281"/>
      </w:pPr>
      <w:r>
        <w:t>tarkkailuraportit</w:t>
      </w:r>
    </w:p>
    <w:p w:rsidR="00BF0238" w:rsidRDefault="00BF0238" w:rsidP="00DF2CBF">
      <w:pPr>
        <w:numPr>
          <w:ilvl w:val="0"/>
          <w:numId w:val="4"/>
        </w:numPr>
        <w:tabs>
          <w:tab w:val="clear" w:pos="717"/>
          <w:tab w:val="left" w:pos="0"/>
          <w:tab w:val="left" w:pos="566"/>
          <w:tab w:val="left" w:pos="1132"/>
          <w:tab w:val="num" w:pos="1284"/>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281"/>
      </w:pPr>
      <w:r>
        <w:t>muut mahdolliset liitteet (esimerkiksi kiinteistörekisterinote, vuokrasopimus jne.)</w:t>
      </w:r>
    </w:p>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rPr>
      </w:pPr>
    </w:p>
    <w:p w:rsidR="00BF0238" w:rsidRDefault="00BF0238">
      <w:pPr>
        <w:shd w:val="solid" w:color="FFFFFF" w:fill="FFFFFF"/>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
        <w:t xml:space="preserve">Lupaviranomainen voi vaatia edellä mainittujen tietojen lisäksi tarvittaessa muita tietoja ja asiakirjoja, jotka ovat tarpeen hakemuksen käsittelemiseksi. </w:t>
      </w:r>
    </w:p>
    <w:p w:rsidR="00BF0238" w:rsidRDefault="00BF0238">
      <w:pPr>
        <w:shd w:val="solid" w:color="FFFFFF" w:fill="FFFFFF"/>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shd w:val="solid" w:color="FFFFFF" w:fill="FFFFFF"/>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BF0238" w:rsidRDefault="00BF0238">
      <w:pPr>
        <w:pStyle w:val="Otsikko3"/>
      </w:pPr>
      <w:bookmarkStart w:id="75" w:name="_Toc30485809"/>
      <w:bookmarkStart w:id="76" w:name="_Toc30485842"/>
      <w:bookmarkStart w:id="77" w:name="_Toc30486098"/>
      <w:r>
        <w:t>21.</w:t>
      </w:r>
      <w:r>
        <w:tab/>
        <w:t>Allekirjoitukset</w:t>
      </w:r>
      <w:bookmarkEnd w:id="75"/>
      <w:bookmarkEnd w:id="76"/>
      <w:bookmarkEnd w:id="77"/>
    </w:p>
    <w:p w:rsidR="00BF0238" w:rsidRDefault="00BF0238">
      <w:pPr>
        <w:shd w:val="solid" w:color="FFFFFF" w:fill="FFFFFF"/>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p w:rsidR="00DE25A4" w:rsidRDefault="00DE25A4" w:rsidP="00DE25A4">
      <w:pPr>
        <w:autoSpaceDE w:val="0"/>
        <w:autoSpaceDN w:val="0"/>
        <w:adjustRightInd w:val="0"/>
      </w:pPr>
      <w:r>
        <w:t xml:space="preserve">Hakemuksen </w:t>
      </w:r>
      <w:r>
        <w:rPr>
          <w:rFonts w:ascii="TimesNewRomanPS-BoldMT" w:hAnsi="TimesNewRomanPS-BoldMT"/>
        </w:rPr>
        <w:t>tekijä</w:t>
      </w:r>
      <w:r>
        <w:rPr>
          <w:rFonts w:ascii="TimesNewRomanPS-BoldMT" w:hAnsi="TimesNewRomanPS-BoldMT"/>
          <w:b/>
          <w:bCs/>
        </w:rPr>
        <w:t xml:space="preserve"> </w:t>
      </w:r>
      <w:r w:rsidRPr="00CE3953">
        <w:rPr>
          <w:rFonts w:ascii="TimesNewRomanPS-BoldMT" w:hAnsi="TimesNewRomanPS-BoldMT"/>
          <w:bCs/>
        </w:rPr>
        <w:t>voi</w:t>
      </w:r>
      <w:r>
        <w:t xml:space="preserve"> halutessaan allekirjoittaa hakemuksen ennen sen lähettämistä lupaviranoma</w:t>
      </w:r>
      <w:r>
        <w:t>i</w:t>
      </w:r>
      <w:r>
        <w:t>selle.</w:t>
      </w:r>
    </w:p>
    <w:p w:rsidR="00BF0238" w:rsidRDefault="00BF0238" w:rsidP="00DE25A4">
      <w:pPr>
        <w:shd w:val="solid" w:color="FFFFFF" w:fill="FFFFFF"/>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p>
    <w:sectPr w:rsidR="00BF0238">
      <w:headerReference w:type="default" r:id="rId13"/>
      <w:type w:val="continuous"/>
      <w:pgSz w:w="11905" w:h="16837"/>
      <w:pgMar w:top="1134" w:right="1134" w:bottom="1134" w:left="1134" w:header="56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C8" w:rsidRDefault="00C85CC8">
      <w:r>
        <w:separator/>
      </w:r>
    </w:p>
  </w:endnote>
  <w:endnote w:type="continuationSeparator" w:id="0">
    <w:p w:rsidR="00C85CC8" w:rsidRDefault="00C8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38" w:rsidRDefault="00BF0238">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F96E23">
      <w:rPr>
        <w:rStyle w:val="Sivunumero"/>
        <w:noProof/>
      </w:rPr>
      <w:t>2</w:t>
    </w:r>
    <w:r>
      <w:rPr>
        <w:rStyle w:val="Sivunumero"/>
      </w:rPr>
      <w:fldChar w:fldCharType="end"/>
    </w:r>
  </w:p>
  <w:p w:rsidR="00BF0238" w:rsidRDefault="00BF0238">
    <w:pPr>
      <w:pStyle w:val="Alatunniste"/>
      <w:ind w:left="0"/>
      <w:rPr>
        <w:rFonts w:ascii="Arial" w:hAnsi="Arial"/>
        <w:sz w:val="16"/>
      </w:rPr>
    </w:pPr>
    <w:r>
      <w:rPr>
        <w:rFonts w:ascii="Arial" w:hAnsi="Arial"/>
        <w:sz w:val="16"/>
      </w:rPr>
      <w:t>6024 ohje / 0</w:t>
    </w:r>
    <w:r w:rsidR="001A62B9">
      <w:rPr>
        <w:rFonts w:ascii="Arial" w:hAnsi="Arial"/>
        <w:sz w:val="16"/>
      </w:rPr>
      <w:t>9</w:t>
    </w:r>
    <w:r>
      <w:rPr>
        <w:rFonts w:ascii="Arial" w:hAnsi="Arial"/>
        <w:sz w:val="16"/>
      </w:rPr>
      <w:t>.201</w:t>
    </w:r>
    <w:r w:rsidR="001A62B9">
      <w:rPr>
        <w:rFonts w:ascii="Arial" w:hAnsi="Arial"/>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38" w:rsidRPr="00BF0238" w:rsidRDefault="00BF0238" w:rsidP="00BF0238">
    <w:pPr>
      <w:pStyle w:val="Alatunniste"/>
      <w:ind w:left="0"/>
      <w:rPr>
        <w:rFonts w:ascii="Arial" w:hAnsi="Arial" w:cs="Arial"/>
        <w:sz w:val="16"/>
        <w:szCs w:val="16"/>
      </w:rPr>
    </w:pPr>
    <w:r>
      <w:rPr>
        <w:rFonts w:ascii="Arial" w:hAnsi="Arial" w:cs="Arial"/>
        <w:sz w:val="16"/>
        <w:szCs w:val="16"/>
      </w:rPr>
      <w:t>6024 ohje / 0</w:t>
    </w:r>
    <w:r w:rsidR="001A62B9">
      <w:rPr>
        <w:rFonts w:ascii="Arial" w:hAnsi="Arial" w:cs="Arial"/>
        <w:sz w:val="16"/>
        <w:szCs w:val="16"/>
      </w:rPr>
      <w:t>9</w:t>
    </w:r>
    <w:r>
      <w:rPr>
        <w:rFonts w:ascii="Arial" w:hAnsi="Arial" w:cs="Arial"/>
        <w:sz w:val="16"/>
        <w:szCs w:val="16"/>
      </w:rPr>
      <w:t>.201</w:t>
    </w:r>
    <w:r w:rsidR="001A62B9">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C8" w:rsidRDefault="00C85CC8">
      <w:r>
        <w:separator/>
      </w:r>
    </w:p>
  </w:footnote>
  <w:footnote w:type="continuationSeparator" w:id="0">
    <w:p w:rsidR="00C85CC8" w:rsidRDefault="00C8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38" w:rsidRDefault="00BF0238">
    <w:pPr>
      <w:pStyle w:val="Yltunniste"/>
      <w:framePr w:w="576" w:wrap="auto" w:vAnchor="page" w:hAnchor="page" w:x="10610" w:y="721"/>
      <w:jc w:val="right"/>
      <w:rPr>
        <w:rStyle w:val="Sivunumero"/>
      </w:rPr>
    </w:pPr>
    <w:r>
      <w:rPr>
        <w:rStyle w:val="Sivunumero"/>
      </w:rPr>
      <w:fldChar w:fldCharType="begin"/>
    </w:r>
    <w:r>
      <w:rPr>
        <w:rStyle w:val="Sivunumero"/>
      </w:rPr>
      <w:instrText xml:space="preserve">PAGE  </w:instrText>
    </w:r>
    <w:r>
      <w:rPr>
        <w:rStyle w:val="Sivunumero"/>
      </w:rPr>
      <w:fldChar w:fldCharType="separate"/>
    </w:r>
    <w:r w:rsidR="00F96E23">
      <w:rPr>
        <w:rStyle w:val="Sivunumero"/>
        <w:noProof/>
      </w:rPr>
      <w:t>2</w:t>
    </w:r>
    <w:r>
      <w:rPr>
        <w:rStyle w:val="Sivunumero"/>
      </w:rPr>
      <w:fldChar w:fldCharType="end"/>
    </w:r>
  </w:p>
  <w:p w:rsidR="00BF0238" w:rsidRDefault="00BF023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38" w:rsidRDefault="00BF023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67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13A"/>
    <w:multiLevelType w:val="singleLevel"/>
    <w:tmpl w:val="A5541DD4"/>
    <w:lvl w:ilvl="0">
      <w:start w:val="7"/>
      <w:numFmt w:val="decimal"/>
      <w:pStyle w:val="Otsikko7"/>
      <w:lvlText w:val="%1"/>
      <w:lvlJc w:val="left"/>
      <w:pPr>
        <w:tabs>
          <w:tab w:val="num" w:pos="570"/>
        </w:tabs>
        <w:ind w:left="570" w:hanging="570"/>
      </w:pPr>
      <w:rPr>
        <w:rFonts w:hint="default"/>
      </w:rPr>
    </w:lvl>
  </w:abstractNum>
  <w:abstractNum w:abstractNumId="1">
    <w:nsid w:val="55DB6E1F"/>
    <w:multiLevelType w:val="singleLevel"/>
    <w:tmpl w:val="3DD0E976"/>
    <w:lvl w:ilvl="0">
      <w:start w:val="1"/>
      <w:numFmt w:val="bullet"/>
      <w:lvlText w:val=""/>
      <w:lvlJc w:val="left"/>
      <w:pPr>
        <w:tabs>
          <w:tab w:val="num" w:pos="717"/>
        </w:tabs>
        <w:ind w:left="714" w:hanging="357"/>
      </w:pPr>
      <w:rPr>
        <w:rFonts w:ascii="Symbol" w:hAnsi="Symbol" w:hint="default"/>
        <w:b w:val="0"/>
        <w:i w:val="0"/>
        <w:sz w:val="20"/>
      </w:rPr>
    </w:lvl>
  </w:abstractNum>
  <w:abstractNum w:abstractNumId="2">
    <w:nsid w:val="673E0DCA"/>
    <w:multiLevelType w:val="multilevel"/>
    <w:tmpl w:val="452AC974"/>
    <w:lvl w:ilvl="0">
      <w:start w:val="1"/>
      <w:numFmt w:val="bullet"/>
      <w:lvlText w:val=""/>
      <w:lvlJc w:val="left"/>
      <w:pPr>
        <w:tabs>
          <w:tab w:val="num" w:pos="360"/>
        </w:tabs>
        <w:ind w:left="357" w:hanging="357"/>
      </w:pPr>
      <w:rPr>
        <w:rFonts w:ascii="Symbol" w:hAnsi="Symbol" w:hint="default"/>
        <w:b w:val="0"/>
        <w:i w:val="0"/>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7C854BE0"/>
    <w:multiLevelType w:val="multilevel"/>
    <w:tmpl w:val="452AC97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7D174054"/>
    <w:multiLevelType w:val="multilevel"/>
    <w:tmpl w:val="8B8C1704"/>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autoHyphenation/>
  <w:hyphenationZone w:val="34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38"/>
    <w:rsid w:val="00094806"/>
    <w:rsid w:val="001A62B9"/>
    <w:rsid w:val="002B0A75"/>
    <w:rsid w:val="004176FB"/>
    <w:rsid w:val="005C3D90"/>
    <w:rsid w:val="00660C53"/>
    <w:rsid w:val="007C619C"/>
    <w:rsid w:val="008F0C44"/>
    <w:rsid w:val="00BF0238"/>
    <w:rsid w:val="00C85CC8"/>
    <w:rsid w:val="00D47613"/>
    <w:rsid w:val="00DE25A4"/>
    <w:rsid w:val="00DF2CBF"/>
    <w:rsid w:val="00EB7078"/>
    <w:rsid w:val="00F60EEA"/>
    <w:rsid w:val="00F96E23"/>
    <w:rsid w:val="00FC0B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ind w:left="567"/>
    </w:pPr>
    <w:rPr>
      <w:sz w:val="22"/>
    </w:rPr>
  </w:style>
  <w:style w:type="paragraph" w:styleId="Otsikko1">
    <w:name w:val="heading 1"/>
    <w:basedOn w:val="Normaali"/>
    <w:next w:val="Normaali"/>
    <w:qFormat/>
    <w:pPr>
      <w:keepNext/>
      <w:numPr>
        <w:numId w:val="1"/>
      </w:numPr>
      <w:spacing w:before="360" w:after="120"/>
      <w:outlineLvl w:val="0"/>
    </w:pPr>
    <w:rPr>
      <w:b/>
      <w:sz w:val="32"/>
    </w:rPr>
  </w:style>
  <w:style w:type="paragraph" w:styleId="Otsikko2">
    <w:name w:val="heading 2"/>
    <w:basedOn w:val="Normaali"/>
    <w:next w:val="Normaali"/>
    <w:qFormat/>
    <w:pPr>
      <w:keepNext/>
      <w:numPr>
        <w:ilvl w:val="1"/>
        <w:numId w:val="1"/>
      </w:numPr>
      <w:spacing w:before="240" w:after="60"/>
      <w:outlineLvl w:val="1"/>
    </w:pPr>
    <w:rPr>
      <w:b/>
      <w:sz w:val="28"/>
    </w:rPr>
  </w:style>
  <w:style w:type="paragraph" w:styleId="Otsikko3">
    <w:name w:val="heading 3"/>
    <w:basedOn w:val="Normaali"/>
    <w:next w:val="Normaali"/>
    <w:qFormat/>
    <w:pPr>
      <w:keepNext/>
      <w:ind w:hanging="567"/>
      <w:outlineLvl w:val="2"/>
    </w:pPr>
    <w:rPr>
      <w:b/>
      <w:sz w:val="24"/>
    </w:rPr>
  </w:style>
  <w:style w:type="paragraph" w:styleId="Otsikko4">
    <w:name w:val="heading 4"/>
    <w:basedOn w:val="Normaali"/>
    <w:next w:val="Normaali"/>
    <w:qFormat/>
    <w:pPr>
      <w:keepNext/>
      <w:numPr>
        <w:ilvl w:val="3"/>
        <w:numId w:val="1"/>
      </w:numPr>
      <w:outlineLvl w:val="3"/>
    </w:pPr>
    <w:rPr>
      <w:b/>
    </w:rPr>
  </w:style>
  <w:style w:type="paragraph" w:styleId="Otsikko5">
    <w:name w:val="heading 5"/>
    <w:basedOn w:val="Normaali"/>
    <w:next w:val="Normaali"/>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outlineLvl w:val="4"/>
    </w:pPr>
    <w:rPr>
      <w:i/>
    </w:rPr>
  </w:style>
  <w:style w:type="paragraph" w:styleId="Otsikko6">
    <w:name w:val="heading 6"/>
    <w:basedOn w:val="Normaali"/>
    <w:next w:val="Normaali"/>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outlineLvl w:val="5"/>
    </w:pPr>
    <w:rPr>
      <w:i/>
    </w:rPr>
  </w:style>
  <w:style w:type="paragraph" w:styleId="Otsikko7">
    <w:name w:val="heading 7"/>
    <w:basedOn w:val="Normaali"/>
    <w:next w:val="Normaali"/>
    <w:qFormat/>
    <w:pPr>
      <w:keepNext/>
      <w:numPr>
        <w:numId w:val="3"/>
      </w:num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outlineLvl w:val="6"/>
    </w:pPr>
    <w:rPr>
      <w:b/>
    </w:rPr>
  </w:style>
  <w:style w:type="paragraph" w:styleId="Otsikko8">
    <w:name w:val="heading 8"/>
    <w:basedOn w:val="Normaali"/>
    <w:next w:val="Normaali"/>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outlineLvl w:val="7"/>
    </w:pPr>
    <w:rPr>
      <w:b/>
    </w:rPr>
  </w:style>
  <w:style w:type="paragraph" w:styleId="Otsikko9">
    <w:name w:val="heading 9"/>
    <w:basedOn w:val="Normaali"/>
    <w:next w:val="Normaali"/>
    <w:qFormat/>
    <w:pPr>
      <w:keepNext/>
      <w:outlineLvl w:val="8"/>
    </w:pPr>
    <w:rPr>
      <w:b/>
      <w:sz w:val="20"/>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pPr>
      <w:tabs>
        <w:tab w:val="left" w:pos="-18"/>
        <w:tab w:val="left" w:pos="1464"/>
        <w:tab w:val="left" w:pos="2763"/>
        <w:tab w:val="left" w:pos="4063"/>
        <w:tab w:val="left" w:pos="5362"/>
        <w:tab w:val="left" w:pos="6662"/>
        <w:tab w:val="left" w:pos="7962"/>
      </w:tabs>
      <w:ind w:left="1463" w:right="1134"/>
    </w:pPr>
    <w:rPr>
      <w:snapToGrid w:val="0"/>
    </w:rPr>
  </w:style>
  <w:style w:type="paragraph" w:customStyle="1" w:styleId="Numerotonotsikko">
    <w:name w:val="Numeroton otsikko"/>
    <w:basedOn w:val="Normaali"/>
    <w:pPr>
      <w:keepNext/>
      <w:spacing w:before="60" w:after="60"/>
    </w:pPr>
    <w:rPr>
      <w:b/>
    </w:rPr>
  </w:style>
  <w:style w:type="paragraph" w:styleId="Sisluet1">
    <w:name w:val="toc 1"/>
    <w:basedOn w:val="Normaali"/>
    <w:next w:val="Normaali"/>
    <w:autoRedefine/>
    <w:semiHidden/>
    <w:pPr>
      <w:spacing w:after="120"/>
    </w:pPr>
    <w:rPr>
      <w:b/>
      <w:caps/>
      <w:sz w:val="20"/>
    </w:rPr>
  </w:style>
  <w:style w:type="paragraph" w:styleId="Sisluet2">
    <w:name w:val="toc 2"/>
    <w:basedOn w:val="Normaali"/>
    <w:next w:val="Normaali"/>
    <w:autoRedefine/>
    <w:semiHidden/>
    <w:pPr>
      <w:ind w:left="240"/>
    </w:pPr>
    <w:rPr>
      <w:smallCaps/>
      <w:sz w:val="20"/>
    </w:rPr>
  </w:style>
  <w:style w:type="paragraph" w:styleId="Sisluet3">
    <w:name w:val="toc 3"/>
    <w:basedOn w:val="Normaali"/>
    <w:next w:val="Normaali"/>
    <w:autoRedefine/>
    <w:semiHidden/>
  </w:style>
  <w:style w:type="paragraph" w:styleId="Leipteksti">
    <w:name w:val="Body Text"/>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style>
  <w:style w:type="paragraph" w:customStyle="1" w:styleId="3Luettelo">
    <w:name w:val="3Luettelo"/>
    <w:pPr>
      <w:widowControl w:val="0"/>
      <w:tabs>
        <w:tab w:val="left" w:pos="720"/>
        <w:tab w:val="left" w:pos="1440"/>
        <w:tab w:val="left" w:pos="2160"/>
      </w:tabs>
      <w:ind w:left="2160" w:hanging="720"/>
      <w:jc w:val="both"/>
    </w:pPr>
    <w:rPr>
      <w:rFonts w:ascii="Times" w:hAnsi="Times"/>
      <w:sz w:val="24"/>
    </w:rPr>
  </w:style>
  <w:style w:type="character" w:customStyle="1" w:styleId="Hypertext">
    <w:name w:val="Hypertext"/>
    <w:rPr>
      <w:color w:val="0000FF"/>
    </w:rPr>
  </w:style>
  <w:style w:type="paragraph" w:styleId="Sisennettyleipteksti">
    <w:name w:val="Body Text Indent"/>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Pr>
      <w:i/>
    </w:rPr>
  </w:style>
  <w:style w:type="character" w:styleId="Hyperlinkki">
    <w:name w:val="Hyperlink"/>
    <w:semiHidden/>
    <w:rPr>
      <w:color w:val="0000FF"/>
      <w:sz w:val="20"/>
    </w:rPr>
  </w:style>
  <w:style w:type="character" w:styleId="Sivunumero">
    <w:name w:val="page number"/>
    <w:basedOn w:val="Kappaleenoletusfontti"/>
    <w:semiHidden/>
  </w:style>
  <w:style w:type="paragraph" w:styleId="Yltunniste">
    <w:name w:val="header"/>
    <w:basedOn w:val="Normaali"/>
    <w:semiHidden/>
    <w:pPr>
      <w:widowControl w:val="0"/>
      <w:tabs>
        <w:tab w:val="center" w:pos="4153"/>
        <w:tab w:val="right" w:pos="8306"/>
      </w:tabs>
    </w:pPr>
    <w:rPr>
      <w:sz w:val="20"/>
    </w:rPr>
  </w:style>
  <w:style w:type="paragraph" w:styleId="Sisennettyleipteksti2">
    <w:name w:val="Body Text Indent 2"/>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Pr>
      <w:i/>
    </w:rPr>
  </w:style>
  <w:style w:type="paragraph" w:styleId="Sisennettyleipteksti3">
    <w:name w:val="Body Text Indent 3"/>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133" w:hanging="566"/>
    </w:pPr>
    <w:rPr>
      <w:i/>
    </w:rPr>
  </w:style>
  <w:style w:type="paragraph" w:customStyle="1" w:styleId="Style0">
    <w:name w:val="Style0"/>
    <w:rPr>
      <w:rFonts w:ascii="Arial" w:hAnsi="Arial"/>
      <w:snapToGrid w:val="0"/>
      <w:sz w:val="24"/>
    </w:rPr>
  </w:style>
  <w:style w:type="paragraph" w:styleId="Sisluet4">
    <w:name w:val="toc 4"/>
    <w:basedOn w:val="Normaali"/>
    <w:next w:val="Normaali"/>
    <w:autoRedefine/>
    <w:semiHidden/>
    <w:pPr>
      <w:ind w:left="720"/>
    </w:pPr>
    <w:rPr>
      <w:sz w:val="18"/>
    </w:rPr>
  </w:style>
  <w:style w:type="paragraph" w:styleId="Sisluet5">
    <w:name w:val="toc 5"/>
    <w:basedOn w:val="Normaali"/>
    <w:next w:val="Normaali"/>
    <w:autoRedefine/>
    <w:semiHidden/>
    <w:pPr>
      <w:ind w:left="960"/>
    </w:pPr>
    <w:rPr>
      <w:sz w:val="18"/>
    </w:rPr>
  </w:style>
  <w:style w:type="paragraph" w:styleId="Sisluet6">
    <w:name w:val="toc 6"/>
    <w:basedOn w:val="Normaali"/>
    <w:next w:val="Normaali"/>
    <w:autoRedefine/>
    <w:semiHidden/>
    <w:pPr>
      <w:ind w:left="1200"/>
    </w:pPr>
    <w:rPr>
      <w:sz w:val="18"/>
    </w:rPr>
  </w:style>
  <w:style w:type="paragraph" w:styleId="Sisluet7">
    <w:name w:val="toc 7"/>
    <w:basedOn w:val="Normaali"/>
    <w:next w:val="Normaali"/>
    <w:autoRedefine/>
    <w:semiHidden/>
    <w:pPr>
      <w:ind w:left="1440"/>
    </w:pPr>
    <w:rPr>
      <w:sz w:val="18"/>
    </w:rPr>
  </w:style>
  <w:style w:type="paragraph" w:styleId="Sisluet8">
    <w:name w:val="toc 8"/>
    <w:basedOn w:val="Normaali"/>
    <w:next w:val="Normaali"/>
    <w:autoRedefine/>
    <w:semiHidden/>
    <w:pPr>
      <w:ind w:left="1680"/>
    </w:pPr>
    <w:rPr>
      <w:sz w:val="18"/>
    </w:rPr>
  </w:style>
  <w:style w:type="paragraph" w:styleId="Sisluet9">
    <w:name w:val="toc 9"/>
    <w:basedOn w:val="Normaali"/>
    <w:next w:val="Normaali"/>
    <w:autoRedefine/>
    <w:semiHidden/>
    <w:pPr>
      <w:ind w:left="1920"/>
    </w:pPr>
    <w:rPr>
      <w:sz w:val="18"/>
    </w:rPr>
  </w:style>
  <w:style w:type="paragraph" w:styleId="Alatunniste">
    <w:name w:val="footer"/>
    <w:basedOn w:val="Normaali"/>
    <w:semiHidden/>
    <w:pPr>
      <w:tabs>
        <w:tab w:val="center" w:pos="4819"/>
        <w:tab w:val="right" w:pos="9638"/>
      </w:tabs>
    </w:pPr>
  </w:style>
  <w:style w:type="paragraph" w:customStyle="1" w:styleId="Otsake">
    <w:name w:val="Otsake"/>
    <w:basedOn w:val="Normaali"/>
    <w:next w:val="Normaali"/>
    <w:pPr>
      <w:ind w:left="0"/>
    </w:pPr>
    <w:rPr>
      <w:b/>
      <w:caps/>
      <w:sz w:val="28"/>
    </w:rPr>
  </w:style>
  <w:style w:type="character" w:styleId="AvattuHyperlinkki">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ind w:left="567"/>
    </w:pPr>
    <w:rPr>
      <w:sz w:val="22"/>
    </w:rPr>
  </w:style>
  <w:style w:type="paragraph" w:styleId="Otsikko1">
    <w:name w:val="heading 1"/>
    <w:basedOn w:val="Normaali"/>
    <w:next w:val="Normaali"/>
    <w:qFormat/>
    <w:pPr>
      <w:keepNext/>
      <w:numPr>
        <w:numId w:val="1"/>
      </w:numPr>
      <w:spacing w:before="360" w:after="120"/>
      <w:outlineLvl w:val="0"/>
    </w:pPr>
    <w:rPr>
      <w:b/>
      <w:sz w:val="32"/>
    </w:rPr>
  </w:style>
  <w:style w:type="paragraph" w:styleId="Otsikko2">
    <w:name w:val="heading 2"/>
    <w:basedOn w:val="Normaali"/>
    <w:next w:val="Normaali"/>
    <w:qFormat/>
    <w:pPr>
      <w:keepNext/>
      <w:numPr>
        <w:ilvl w:val="1"/>
        <w:numId w:val="1"/>
      </w:numPr>
      <w:spacing w:before="240" w:after="60"/>
      <w:outlineLvl w:val="1"/>
    </w:pPr>
    <w:rPr>
      <w:b/>
      <w:sz w:val="28"/>
    </w:rPr>
  </w:style>
  <w:style w:type="paragraph" w:styleId="Otsikko3">
    <w:name w:val="heading 3"/>
    <w:basedOn w:val="Normaali"/>
    <w:next w:val="Normaali"/>
    <w:qFormat/>
    <w:pPr>
      <w:keepNext/>
      <w:ind w:hanging="567"/>
      <w:outlineLvl w:val="2"/>
    </w:pPr>
    <w:rPr>
      <w:b/>
      <w:sz w:val="24"/>
    </w:rPr>
  </w:style>
  <w:style w:type="paragraph" w:styleId="Otsikko4">
    <w:name w:val="heading 4"/>
    <w:basedOn w:val="Normaali"/>
    <w:next w:val="Normaali"/>
    <w:qFormat/>
    <w:pPr>
      <w:keepNext/>
      <w:numPr>
        <w:ilvl w:val="3"/>
        <w:numId w:val="1"/>
      </w:numPr>
      <w:outlineLvl w:val="3"/>
    </w:pPr>
    <w:rPr>
      <w:b/>
    </w:rPr>
  </w:style>
  <w:style w:type="paragraph" w:styleId="Otsikko5">
    <w:name w:val="heading 5"/>
    <w:basedOn w:val="Normaali"/>
    <w:next w:val="Normaali"/>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outlineLvl w:val="4"/>
    </w:pPr>
    <w:rPr>
      <w:i/>
    </w:rPr>
  </w:style>
  <w:style w:type="paragraph" w:styleId="Otsikko6">
    <w:name w:val="heading 6"/>
    <w:basedOn w:val="Normaali"/>
    <w:next w:val="Normaali"/>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outlineLvl w:val="5"/>
    </w:pPr>
    <w:rPr>
      <w:i/>
    </w:rPr>
  </w:style>
  <w:style w:type="paragraph" w:styleId="Otsikko7">
    <w:name w:val="heading 7"/>
    <w:basedOn w:val="Normaali"/>
    <w:next w:val="Normaali"/>
    <w:qFormat/>
    <w:pPr>
      <w:keepNext/>
      <w:numPr>
        <w:numId w:val="3"/>
      </w:numPr>
      <w:tabs>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outlineLvl w:val="6"/>
    </w:pPr>
    <w:rPr>
      <w:b/>
    </w:rPr>
  </w:style>
  <w:style w:type="paragraph" w:styleId="Otsikko8">
    <w:name w:val="heading 8"/>
    <w:basedOn w:val="Normaali"/>
    <w:next w:val="Normaali"/>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outlineLvl w:val="7"/>
    </w:pPr>
    <w:rPr>
      <w:b/>
    </w:rPr>
  </w:style>
  <w:style w:type="paragraph" w:styleId="Otsikko9">
    <w:name w:val="heading 9"/>
    <w:basedOn w:val="Normaali"/>
    <w:next w:val="Normaali"/>
    <w:qFormat/>
    <w:pPr>
      <w:keepNext/>
      <w:outlineLvl w:val="8"/>
    </w:pPr>
    <w:rPr>
      <w:b/>
      <w:sz w:val="20"/>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pPr>
      <w:tabs>
        <w:tab w:val="left" w:pos="-18"/>
        <w:tab w:val="left" w:pos="1464"/>
        <w:tab w:val="left" w:pos="2763"/>
        <w:tab w:val="left" w:pos="4063"/>
        <w:tab w:val="left" w:pos="5362"/>
        <w:tab w:val="left" w:pos="6662"/>
        <w:tab w:val="left" w:pos="7962"/>
      </w:tabs>
      <w:ind w:left="1463" w:right="1134"/>
    </w:pPr>
    <w:rPr>
      <w:snapToGrid w:val="0"/>
    </w:rPr>
  </w:style>
  <w:style w:type="paragraph" w:customStyle="1" w:styleId="Numerotonotsikko">
    <w:name w:val="Numeroton otsikko"/>
    <w:basedOn w:val="Normaali"/>
    <w:pPr>
      <w:keepNext/>
      <w:spacing w:before="60" w:after="60"/>
    </w:pPr>
    <w:rPr>
      <w:b/>
    </w:rPr>
  </w:style>
  <w:style w:type="paragraph" w:styleId="Sisluet1">
    <w:name w:val="toc 1"/>
    <w:basedOn w:val="Normaali"/>
    <w:next w:val="Normaali"/>
    <w:autoRedefine/>
    <w:semiHidden/>
    <w:pPr>
      <w:spacing w:after="120"/>
    </w:pPr>
    <w:rPr>
      <w:b/>
      <w:caps/>
      <w:sz w:val="20"/>
    </w:rPr>
  </w:style>
  <w:style w:type="paragraph" w:styleId="Sisluet2">
    <w:name w:val="toc 2"/>
    <w:basedOn w:val="Normaali"/>
    <w:next w:val="Normaali"/>
    <w:autoRedefine/>
    <w:semiHidden/>
    <w:pPr>
      <w:ind w:left="240"/>
    </w:pPr>
    <w:rPr>
      <w:smallCaps/>
      <w:sz w:val="20"/>
    </w:rPr>
  </w:style>
  <w:style w:type="paragraph" w:styleId="Sisluet3">
    <w:name w:val="toc 3"/>
    <w:basedOn w:val="Normaali"/>
    <w:next w:val="Normaali"/>
    <w:autoRedefine/>
    <w:semiHidden/>
  </w:style>
  <w:style w:type="paragraph" w:styleId="Leipteksti">
    <w:name w:val="Body Text"/>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style>
  <w:style w:type="paragraph" w:customStyle="1" w:styleId="3Luettelo">
    <w:name w:val="3Luettelo"/>
    <w:pPr>
      <w:widowControl w:val="0"/>
      <w:tabs>
        <w:tab w:val="left" w:pos="720"/>
        <w:tab w:val="left" w:pos="1440"/>
        <w:tab w:val="left" w:pos="2160"/>
      </w:tabs>
      <w:ind w:left="2160" w:hanging="720"/>
      <w:jc w:val="both"/>
    </w:pPr>
    <w:rPr>
      <w:rFonts w:ascii="Times" w:hAnsi="Times"/>
      <w:sz w:val="24"/>
    </w:rPr>
  </w:style>
  <w:style w:type="character" w:customStyle="1" w:styleId="Hypertext">
    <w:name w:val="Hypertext"/>
    <w:rPr>
      <w:color w:val="0000FF"/>
    </w:rPr>
  </w:style>
  <w:style w:type="paragraph" w:styleId="Sisennettyleipteksti">
    <w:name w:val="Body Text Indent"/>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Pr>
      <w:i/>
    </w:rPr>
  </w:style>
  <w:style w:type="character" w:styleId="Hyperlinkki">
    <w:name w:val="Hyperlink"/>
    <w:semiHidden/>
    <w:rPr>
      <w:color w:val="0000FF"/>
      <w:sz w:val="20"/>
    </w:rPr>
  </w:style>
  <w:style w:type="character" w:styleId="Sivunumero">
    <w:name w:val="page number"/>
    <w:basedOn w:val="Kappaleenoletusfontti"/>
    <w:semiHidden/>
  </w:style>
  <w:style w:type="paragraph" w:styleId="Yltunniste">
    <w:name w:val="header"/>
    <w:basedOn w:val="Normaali"/>
    <w:semiHidden/>
    <w:pPr>
      <w:widowControl w:val="0"/>
      <w:tabs>
        <w:tab w:val="center" w:pos="4153"/>
        <w:tab w:val="right" w:pos="8306"/>
      </w:tabs>
    </w:pPr>
    <w:rPr>
      <w:sz w:val="20"/>
    </w:rPr>
  </w:style>
  <w:style w:type="paragraph" w:styleId="Sisennettyleipteksti2">
    <w:name w:val="Body Text Indent 2"/>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pPr>
    <w:rPr>
      <w:i/>
    </w:rPr>
  </w:style>
  <w:style w:type="paragraph" w:styleId="Sisennettyleipteksti3">
    <w:name w:val="Body Text Indent 3"/>
    <w:basedOn w:val="Normaali"/>
    <w:semiHidden/>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1133" w:hanging="566"/>
    </w:pPr>
    <w:rPr>
      <w:i/>
    </w:rPr>
  </w:style>
  <w:style w:type="paragraph" w:customStyle="1" w:styleId="Style0">
    <w:name w:val="Style0"/>
    <w:rPr>
      <w:rFonts w:ascii="Arial" w:hAnsi="Arial"/>
      <w:snapToGrid w:val="0"/>
      <w:sz w:val="24"/>
    </w:rPr>
  </w:style>
  <w:style w:type="paragraph" w:styleId="Sisluet4">
    <w:name w:val="toc 4"/>
    <w:basedOn w:val="Normaali"/>
    <w:next w:val="Normaali"/>
    <w:autoRedefine/>
    <w:semiHidden/>
    <w:pPr>
      <w:ind w:left="720"/>
    </w:pPr>
    <w:rPr>
      <w:sz w:val="18"/>
    </w:rPr>
  </w:style>
  <w:style w:type="paragraph" w:styleId="Sisluet5">
    <w:name w:val="toc 5"/>
    <w:basedOn w:val="Normaali"/>
    <w:next w:val="Normaali"/>
    <w:autoRedefine/>
    <w:semiHidden/>
    <w:pPr>
      <w:ind w:left="960"/>
    </w:pPr>
    <w:rPr>
      <w:sz w:val="18"/>
    </w:rPr>
  </w:style>
  <w:style w:type="paragraph" w:styleId="Sisluet6">
    <w:name w:val="toc 6"/>
    <w:basedOn w:val="Normaali"/>
    <w:next w:val="Normaali"/>
    <w:autoRedefine/>
    <w:semiHidden/>
    <w:pPr>
      <w:ind w:left="1200"/>
    </w:pPr>
    <w:rPr>
      <w:sz w:val="18"/>
    </w:rPr>
  </w:style>
  <w:style w:type="paragraph" w:styleId="Sisluet7">
    <w:name w:val="toc 7"/>
    <w:basedOn w:val="Normaali"/>
    <w:next w:val="Normaali"/>
    <w:autoRedefine/>
    <w:semiHidden/>
    <w:pPr>
      <w:ind w:left="1440"/>
    </w:pPr>
    <w:rPr>
      <w:sz w:val="18"/>
    </w:rPr>
  </w:style>
  <w:style w:type="paragraph" w:styleId="Sisluet8">
    <w:name w:val="toc 8"/>
    <w:basedOn w:val="Normaali"/>
    <w:next w:val="Normaali"/>
    <w:autoRedefine/>
    <w:semiHidden/>
    <w:pPr>
      <w:ind w:left="1680"/>
    </w:pPr>
    <w:rPr>
      <w:sz w:val="18"/>
    </w:rPr>
  </w:style>
  <w:style w:type="paragraph" w:styleId="Sisluet9">
    <w:name w:val="toc 9"/>
    <w:basedOn w:val="Normaali"/>
    <w:next w:val="Normaali"/>
    <w:autoRedefine/>
    <w:semiHidden/>
    <w:pPr>
      <w:ind w:left="1920"/>
    </w:pPr>
    <w:rPr>
      <w:sz w:val="18"/>
    </w:rPr>
  </w:style>
  <w:style w:type="paragraph" w:styleId="Alatunniste">
    <w:name w:val="footer"/>
    <w:basedOn w:val="Normaali"/>
    <w:semiHidden/>
    <w:pPr>
      <w:tabs>
        <w:tab w:val="center" w:pos="4819"/>
        <w:tab w:val="right" w:pos="9638"/>
      </w:tabs>
    </w:pPr>
  </w:style>
  <w:style w:type="paragraph" w:customStyle="1" w:styleId="Otsake">
    <w:name w:val="Otsake"/>
    <w:basedOn w:val="Normaali"/>
    <w:next w:val="Normaali"/>
    <w:pPr>
      <w:ind w:left="0"/>
    </w:pPr>
    <w:rPr>
      <w:b/>
      <w:caps/>
      <w:sz w:val="28"/>
    </w:rPr>
  </w:style>
  <w:style w:type="character" w:styleId="AvattuHyperlinkki">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paristo.fi/luva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anmittauslaito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3090</Words>
  <Characters>25034</Characters>
  <Application>Microsoft Office Word</Application>
  <DocSecurity>0</DocSecurity>
  <Lines>208</Lines>
  <Paragraphs>56</Paragraphs>
  <ScaleCrop>false</ScaleCrop>
  <HeadingPairs>
    <vt:vector size="2" baseType="variant">
      <vt:variant>
        <vt:lpstr>Otsikko</vt:lpstr>
      </vt:variant>
      <vt:variant>
        <vt:i4>1</vt:i4>
      </vt:variant>
    </vt:vector>
  </HeadingPairs>
  <TitlesOfParts>
    <vt:vector size="1" baseType="lpstr">
      <vt:lpstr>1 YMPÄRISTÖLUPA- JA VESILUPAHAKEMUKSEN LAATIMINEN KALANKASVATUSLAITOKSELLE</vt:lpstr>
    </vt:vector>
  </TitlesOfParts>
  <Company>ACTA PRINT OY</Company>
  <LinksUpToDate>false</LinksUpToDate>
  <CharactersWithSpaces>28068</CharactersWithSpaces>
  <SharedDoc>false</SharedDoc>
  <HLinks>
    <vt:vector size="12" baseType="variant">
      <vt:variant>
        <vt:i4>196634</vt:i4>
      </vt:variant>
      <vt:variant>
        <vt:i4>85</vt:i4>
      </vt:variant>
      <vt:variant>
        <vt:i4>0</vt:i4>
      </vt:variant>
      <vt:variant>
        <vt:i4>5</vt:i4>
      </vt:variant>
      <vt:variant>
        <vt:lpwstr>http://www.maanmittauslaitos.fi/</vt:lpwstr>
      </vt:variant>
      <vt:variant>
        <vt:lpwstr/>
      </vt:variant>
      <vt:variant>
        <vt:i4>1114140</vt:i4>
      </vt:variant>
      <vt:variant>
        <vt:i4>78</vt:i4>
      </vt:variant>
      <vt:variant>
        <vt:i4>0</vt:i4>
      </vt:variant>
      <vt:variant>
        <vt:i4>5</vt:i4>
      </vt:variant>
      <vt:variant>
        <vt:lpwstr>http://www.ymparisto.fi/luvat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YMPÄRISTÖLUPA- JA VESILUPAHAKEMUKSEN LAATIMINEN KALANKASVATUSLAITOKSELLE</dc:title>
  <dc:creator>ACTA PRINT OY</dc:creator>
  <cp:lastModifiedBy>Mikko Attila</cp:lastModifiedBy>
  <cp:revision>2</cp:revision>
  <cp:lastPrinted>2004-02-10T11:10:00Z</cp:lastPrinted>
  <dcterms:created xsi:type="dcterms:W3CDTF">2019-02-08T08:58:00Z</dcterms:created>
  <dcterms:modified xsi:type="dcterms:W3CDTF">2019-02-08T08:58:00Z</dcterms:modified>
</cp:coreProperties>
</file>