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2DDE" w14:textId="77777777" w:rsidR="00996BB3" w:rsidRPr="00AF50AB" w:rsidRDefault="00B91517" w:rsidP="00AF50AB">
      <w:pPr>
        <w:spacing w:after="0" w:line="280" w:lineRule="auto"/>
        <w:rPr>
          <w:rFonts w:ascii="Times New Roman" w:hAnsi="Times New Roman"/>
          <w:b/>
          <w:sz w:val="28"/>
          <w:szCs w:val="28"/>
          <w:lang w:val="sv-SE"/>
        </w:rPr>
      </w:pPr>
      <w:r w:rsidRPr="00AF50AB">
        <w:rPr>
          <w:rFonts w:ascii="Times New Roman" w:hAnsi="Times New Roman"/>
          <w:b/>
          <w:sz w:val="28"/>
          <w:szCs w:val="28"/>
          <w:lang w:val="sv-SE"/>
        </w:rPr>
        <w:t>ANVISNING FÖR IFYLLANDE AV MILJÖTILLSTÅNDSBLANKETT 6023 FÖR PÄLSDJURSFARM</w:t>
      </w:r>
    </w:p>
    <w:p w14:paraId="12548F05" w14:textId="77777777" w:rsidR="00996BB3" w:rsidRPr="00E93997" w:rsidRDefault="00996BB3" w:rsidP="00AF50AB">
      <w:pPr>
        <w:rPr>
          <w:rFonts w:ascii="Times New Roman" w:hAnsi="Times New Roman"/>
          <w:sz w:val="24"/>
          <w:szCs w:val="24"/>
          <w:lang w:val="sv-SE"/>
        </w:rPr>
      </w:pPr>
    </w:p>
    <w:p w14:paraId="50FF5F79" w14:textId="77777777" w:rsidR="00996BB3" w:rsidRPr="00B91517" w:rsidRDefault="00996BB3" w:rsidP="00AF50AB">
      <w:pPr>
        <w:spacing w:after="0" w:line="240" w:lineRule="auto"/>
        <w:rPr>
          <w:rFonts w:ascii="Times New Roman" w:hAnsi="Times New Roman"/>
          <w:sz w:val="24"/>
          <w:szCs w:val="24"/>
          <w:lang w:val="sv-SE"/>
        </w:rPr>
      </w:pPr>
      <w:r w:rsidRPr="00B91517">
        <w:rPr>
          <w:rFonts w:ascii="Times New Roman" w:hAnsi="Times New Roman"/>
          <w:b/>
          <w:sz w:val="28"/>
          <w:szCs w:val="28"/>
          <w:lang w:val="sv-SE"/>
        </w:rPr>
        <w:t>Allmänna anvisningar</w:t>
      </w:r>
    </w:p>
    <w:p w14:paraId="6FFE88AF" w14:textId="77777777" w:rsidR="00996BB3" w:rsidRPr="00B91517" w:rsidRDefault="00996BB3" w:rsidP="00AF50AB">
      <w:pPr>
        <w:spacing w:after="0" w:line="240" w:lineRule="auto"/>
        <w:rPr>
          <w:rFonts w:ascii="Times New Roman" w:hAnsi="Times New Roman"/>
          <w:color w:val="FF0000"/>
          <w:sz w:val="24"/>
          <w:szCs w:val="24"/>
          <w:lang w:val="sv-SE"/>
        </w:rPr>
      </w:pPr>
    </w:p>
    <w:p w14:paraId="12CE98B7" w14:textId="77777777" w:rsidR="00996BB3" w:rsidRPr="00B91517" w:rsidRDefault="00996BB3" w:rsidP="00AF50AB">
      <w:pPr>
        <w:spacing w:after="0" w:line="240" w:lineRule="auto"/>
        <w:ind w:left="567"/>
        <w:rPr>
          <w:rFonts w:ascii="Times New Roman" w:hAnsi="Times New Roman"/>
          <w:sz w:val="24"/>
          <w:szCs w:val="24"/>
          <w:lang w:val="sv-SE"/>
        </w:rPr>
      </w:pPr>
      <w:proofErr w:type="spellStart"/>
      <w:r w:rsidRPr="00B91517">
        <w:rPr>
          <w:rFonts w:ascii="Times New Roman" w:hAnsi="Times New Roman"/>
          <w:sz w:val="24"/>
          <w:szCs w:val="24"/>
          <w:lang w:val="sv-SE"/>
        </w:rPr>
        <w:t>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farmernas</w:t>
      </w:r>
      <w:proofErr w:type="spellEnd"/>
      <w:r w:rsidRPr="00B91517">
        <w:rPr>
          <w:rFonts w:ascii="Times New Roman" w:hAnsi="Times New Roman"/>
          <w:sz w:val="24"/>
          <w:szCs w:val="24"/>
          <w:lang w:val="sv-SE"/>
        </w:rPr>
        <w:t xml:space="preserve"> miljötillståndsplikt baserar sig på miljöskyddslagen (</w:t>
      </w:r>
      <w:hyperlink r:id="rId11" w:history="1">
        <w:r w:rsidR="00C71D41" w:rsidRPr="00BB7E30">
          <w:rPr>
            <w:rStyle w:val="Hyperlinkki"/>
            <w:rFonts w:ascii="Times New Roman" w:hAnsi="Times New Roman"/>
            <w:sz w:val="24"/>
            <w:szCs w:val="24"/>
            <w:lang w:val="sv-SE"/>
          </w:rPr>
          <w:t>527</w:t>
        </w:r>
        <w:r w:rsidRPr="00BB7E30">
          <w:rPr>
            <w:rStyle w:val="Hyperlinkki"/>
            <w:rFonts w:ascii="Times New Roman" w:hAnsi="Times New Roman"/>
            <w:sz w:val="24"/>
            <w:szCs w:val="24"/>
            <w:lang w:val="sv-SE"/>
          </w:rPr>
          <w:t>/20</w:t>
        </w:r>
        <w:r w:rsidR="00C71D41" w:rsidRPr="00BB7E30">
          <w:rPr>
            <w:rStyle w:val="Hyperlinkki"/>
            <w:rFonts w:ascii="Times New Roman" w:hAnsi="Times New Roman"/>
            <w:sz w:val="24"/>
            <w:szCs w:val="24"/>
            <w:lang w:val="sv-SE"/>
          </w:rPr>
          <w:t>14</w:t>
        </w:r>
      </w:hyperlink>
      <w:r w:rsidR="00C71D41">
        <w:rPr>
          <w:rFonts w:ascii="Times New Roman" w:hAnsi="Times New Roman"/>
          <w:sz w:val="24"/>
          <w:szCs w:val="24"/>
          <w:lang w:val="sv-SE"/>
        </w:rPr>
        <w:t>, bilaga 1, tabell 2, punkt 11 b</w:t>
      </w:r>
      <w:r w:rsidRPr="00B91517">
        <w:rPr>
          <w:rFonts w:ascii="Times New Roman" w:hAnsi="Times New Roman"/>
          <w:sz w:val="24"/>
          <w:szCs w:val="24"/>
          <w:lang w:val="sv-SE"/>
        </w:rPr>
        <w:t>). De funktionella delarna på en päls</w:t>
      </w:r>
      <w:r w:rsidR="000A3036">
        <w:rPr>
          <w:rFonts w:ascii="Times New Roman" w:hAnsi="Times New Roman"/>
          <w:sz w:val="24"/>
          <w:szCs w:val="24"/>
          <w:lang w:val="sv-SE"/>
        </w:rPr>
        <w:t>djurs</w:t>
      </w:r>
      <w:r w:rsidRPr="00B91517">
        <w:rPr>
          <w:rFonts w:ascii="Times New Roman" w:hAnsi="Times New Roman"/>
          <w:sz w:val="24"/>
          <w:szCs w:val="24"/>
          <w:lang w:val="sv-SE"/>
        </w:rPr>
        <w:t>farm är bland annat:</w:t>
      </w:r>
    </w:p>
    <w:p w14:paraId="1AC550C4" w14:textId="77777777"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lagring, hantering och utnyttjande av gödsel och urin</w:t>
      </w:r>
    </w:p>
    <w:p w14:paraId="1EB83018" w14:textId="47A2103D"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behandling och avledning av 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farmens avlopps- och avrinnings/tor</w:t>
      </w:r>
      <w:r w:rsidR="00A332A3" w:rsidRPr="00B91517">
        <w:rPr>
          <w:rFonts w:ascii="Times New Roman" w:hAnsi="Times New Roman"/>
          <w:sz w:val="24"/>
          <w:szCs w:val="24"/>
          <w:lang w:val="sv-SE"/>
        </w:rPr>
        <w:t>r</w:t>
      </w:r>
      <w:r w:rsidR="003A7BC2">
        <w:rPr>
          <w:rFonts w:ascii="Times New Roman" w:hAnsi="Times New Roman"/>
          <w:sz w:val="24"/>
          <w:szCs w:val="24"/>
          <w:lang w:val="sv-SE"/>
        </w:rPr>
        <w:t>-</w:t>
      </w:r>
      <w:r w:rsidR="00A332A3" w:rsidRPr="00B91517">
        <w:rPr>
          <w:rFonts w:ascii="Times New Roman" w:hAnsi="Times New Roman"/>
          <w:sz w:val="24"/>
          <w:szCs w:val="24"/>
          <w:lang w:val="sv-SE"/>
        </w:rPr>
        <w:t>läggningsva</w:t>
      </w:r>
      <w:r w:rsidRPr="00B91517">
        <w:rPr>
          <w:rFonts w:ascii="Times New Roman" w:hAnsi="Times New Roman"/>
          <w:sz w:val="24"/>
          <w:szCs w:val="24"/>
          <w:lang w:val="sv-SE"/>
        </w:rPr>
        <w:t>tten</w:t>
      </w:r>
    </w:p>
    <w:p w14:paraId="1B19C7BC" w14:textId="77777777"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lagring, hantering och utnyttjande av avfall</w:t>
      </w:r>
    </w:p>
    <w:p w14:paraId="471047EB" w14:textId="77777777"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fodertillverkning och lagring</w:t>
      </w:r>
    </w:p>
    <w:p w14:paraId="56A3ED4B" w14:textId="77777777"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förbränning av självdöda djur</w:t>
      </w:r>
      <w:r w:rsidR="000A3036">
        <w:rPr>
          <w:rFonts w:ascii="Times New Roman" w:hAnsi="Times New Roman"/>
          <w:sz w:val="24"/>
          <w:szCs w:val="24"/>
          <w:lang w:val="sv-SE"/>
        </w:rPr>
        <w:t>.</w:t>
      </w:r>
    </w:p>
    <w:p w14:paraId="69D337CD" w14:textId="77777777" w:rsidR="00996BB3" w:rsidRPr="00B91517" w:rsidRDefault="00996BB3" w:rsidP="00AF50AB">
      <w:pPr>
        <w:spacing w:after="0" w:line="240" w:lineRule="auto"/>
        <w:rPr>
          <w:rFonts w:ascii="Times New Roman" w:hAnsi="Times New Roman"/>
          <w:sz w:val="24"/>
          <w:szCs w:val="24"/>
          <w:lang w:val="sv-SE"/>
        </w:rPr>
      </w:pPr>
    </w:p>
    <w:p w14:paraId="6710A057"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I miljötillståndet beaktas </w:t>
      </w:r>
      <w:r w:rsidR="00A332A3" w:rsidRPr="00B91517">
        <w:rPr>
          <w:rFonts w:ascii="Times New Roman" w:hAnsi="Times New Roman"/>
          <w:sz w:val="24"/>
          <w:szCs w:val="24"/>
          <w:lang w:val="sv-SE"/>
        </w:rPr>
        <w:t xml:space="preserve">alla </w:t>
      </w:r>
      <w:r w:rsidRPr="00B91517">
        <w:rPr>
          <w:rFonts w:ascii="Times New Roman" w:hAnsi="Times New Roman"/>
          <w:sz w:val="24"/>
          <w:szCs w:val="24"/>
          <w:lang w:val="sv-SE"/>
        </w:rPr>
        <w:t xml:space="preserve">de </w:t>
      </w:r>
      <w:r w:rsidR="00A332A3" w:rsidRPr="00B91517">
        <w:rPr>
          <w:rFonts w:ascii="Times New Roman" w:hAnsi="Times New Roman"/>
          <w:sz w:val="24"/>
          <w:szCs w:val="24"/>
          <w:lang w:val="sv-SE"/>
        </w:rPr>
        <w:t xml:space="preserve">funktionella delarna på </w:t>
      </w:r>
      <w:r w:rsidRPr="00B91517">
        <w:rPr>
          <w:rFonts w:ascii="Times New Roman" w:hAnsi="Times New Roman"/>
          <w:sz w:val="24"/>
          <w:szCs w:val="24"/>
          <w:lang w:val="sv-SE"/>
        </w:rPr>
        <w:t>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farmen som räknas upp ovan på samma område som man kan anse att miljökonsekvenserna av 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farmen riktar sig mot. Gödselstäder för fjärrlagring som befinner sig på längre avstånd ska nämnas i miljötillståndet för 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 för att man ska kunna bedöma om lagringsvolymen är tillräcklig, men för dem ställs det inga tillståndsvillkor i miljötillståndet för 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 xml:space="preserve">farmen.  </w:t>
      </w:r>
    </w:p>
    <w:p w14:paraId="03E426E4"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 </w:t>
      </w:r>
    </w:p>
    <w:p w14:paraId="62B4A0EA" w14:textId="77777777" w:rsidR="00C71D41" w:rsidRPr="00113C4F" w:rsidRDefault="00C71D41" w:rsidP="00C71D41">
      <w:pPr>
        <w:spacing w:after="0" w:line="240" w:lineRule="auto"/>
        <w:ind w:left="567"/>
        <w:rPr>
          <w:rFonts w:ascii="Times New Roman" w:hAnsi="Times New Roman"/>
          <w:b/>
          <w:sz w:val="24"/>
          <w:szCs w:val="24"/>
          <w:lang w:val="sv-SE"/>
        </w:rPr>
      </w:pPr>
      <w:r w:rsidRPr="00113C4F">
        <w:rPr>
          <w:rFonts w:ascii="Times New Roman" w:hAnsi="Times New Roman"/>
          <w:b/>
          <w:sz w:val="24"/>
          <w:szCs w:val="24"/>
          <w:lang w:val="sv-SE" w:eastAsia="sv-SE"/>
        </w:rPr>
        <w:t xml:space="preserve">Även </w:t>
      </w:r>
      <w:proofErr w:type="spellStart"/>
      <w:r w:rsidRPr="007F6D6F">
        <w:rPr>
          <w:rFonts w:ascii="Times New Roman" w:hAnsi="Times New Roman"/>
          <w:b/>
          <w:sz w:val="24"/>
          <w:szCs w:val="24"/>
          <w:lang w:val="sv-SE" w:eastAsia="sv-SE"/>
        </w:rPr>
        <w:t>pälsdjursfarm</w:t>
      </w:r>
      <w:r w:rsidR="00692358" w:rsidRPr="007F6D6F">
        <w:rPr>
          <w:rFonts w:ascii="Times New Roman" w:hAnsi="Times New Roman"/>
          <w:b/>
          <w:sz w:val="24"/>
          <w:szCs w:val="24"/>
          <w:lang w:val="sv-SE" w:eastAsia="sv-SE"/>
        </w:rPr>
        <w:t>er</w:t>
      </w:r>
      <w:proofErr w:type="spellEnd"/>
      <w:r w:rsidRPr="00113C4F">
        <w:rPr>
          <w:rFonts w:ascii="Times New Roman" w:hAnsi="Times New Roman"/>
          <w:b/>
          <w:sz w:val="24"/>
          <w:szCs w:val="24"/>
          <w:lang w:val="sv-SE" w:eastAsia="sv-SE"/>
        </w:rPr>
        <w:t xml:space="preserve"> som är av mindre omfattning än tillståndströskeln</w:t>
      </w:r>
      <w:r w:rsidRPr="00113C4F">
        <w:rPr>
          <w:rFonts w:ascii="Times New Roman" w:hAnsi="Times New Roman"/>
          <w:sz w:val="24"/>
          <w:szCs w:val="24"/>
          <w:lang w:val="sv-SE" w:eastAsia="sv-SE"/>
        </w:rPr>
        <w:t xml:space="preserve"> i 11 punkten i tabell 2 i bilaga 1 till miljöskyddslagen </w:t>
      </w:r>
      <w:r w:rsidRPr="00113C4F">
        <w:rPr>
          <w:rFonts w:ascii="Times New Roman" w:hAnsi="Times New Roman"/>
          <w:b/>
          <w:sz w:val="24"/>
          <w:szCs w:val="24"/>
          <w:lang w:val="sv-SE" w:eastAsia="sv-SE"/>
        </w:rPr>
        <w:t>eller enbart en gödselstad för fjärrlagring kan kräva miljötillstånd av kommunen, om</w:t>
      </w:r>
    </w:p>
    <w:p w14:paraId="468E11AA" w14:textId="77777777" w:rsidR="00C71D41" w:rsidRPr="00113C4F" w:rsidRDefault="00C71D41" w:rsidP="00C71D41">
      <w:pPr>
        <w:numPr>
          <w:ilvl w:val="0"/>
          <w:numId w:val="5"/>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orsaka förorening av vattendrag, när det inte är fråga om ett projekt som är tillståndspliktigt enligt vattenlagen,</w:t>
      </w:r>
    </w:p>
    <w:p w14:paraId="53488CBC" w14:textId="77777777" w:rsidR="00C71D41" w:rsidRPr="00113C4F" w:rsidRDefault="00C71D41" w:rsidP="00C71D41">
      <w:pPr>
        <w:numPr>
          <w:ilvl w:val="0"/>
          <w:numId w:val="5"/>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avledande av avloppsvatten kan orsaka förorening av ett dike, en källa eller en i 1 kap. 3 § 1 mom. 6 punkten i vattenlagen avsedd rännil,</w:t>
      </w:r>
    </w:p>
    <w:p w14:paraId="214BEA4E" w14:textId="77777777" w:rsidR="00C71D41" w:rsidRPr="00113C4F" w:rsidRDefault="00C71D41" w:rsidP="00C71D41">
      <w:pPr>
        <w:numPr>
          <w:ilvl w:val="0"/>
          <w:numId w:val="5"/>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utsätta omgivningen för sådant oskäligt besvär som avses i 17 § 1 mom. i lagen angående vissa grannelagsförhållanden (26/1920).</w:t>
      </w:r>
    </w:p>
    <w:p w14:paraId="78687C49" w14:textId="77777777" w:rsidR="00F237B0" w:rsidRDefault="00F237B0" w:rsidP="00AF50AB">
      <w:pPr>
        <w:spacing w:after="0" w:line="240" w:lineRule="auto"/>
        <w:ind w:left="567"/>
        <w:rPr>
          <w:rFonts w:ascii="Times New Roman" w:hAnsi="Times New Roman"/>
          <w:sz w:val="24"/>
          <w:szCs w:val="24"/>
          <w:lang w:val="sv-SE"/>
        </w:rPr>
      </w:pPr>
    </w:p>
    <w:p w14:paraId="5B75076F" w14:textId="77777777" w:rsidR="00692358" w:rsidRPr="00C81BBD" w:rsidRDefault="00692358" w:rsidP="00692358">
      <w:pPr>
        <w:spacing w:after="0" w:line="240" w:lineRule="auto"/>
        <w:ind w:left="567"/>
        <w:rPr>
          <w:color w:val="000000"/>
          <w:lang w:val="sv-SE"/>
        </w:rPr>
      </w:pPr>
      <w:r w:rsidRPr="00C81BBD">
        <w:rPr>
          <w:rFonts w:ascii="Times New Roman" w:hAnsi="Times New Roman"/>
          <w:color w:val="000000"/>
          <w:sz w:val="24"/>
          <w:lang w:val="sv-SE" w:eastAsia="sv-SE"/>
        </w:rPr>
        <w:t>Oberoende av tillståndsplikten ska statsrådets förordning om begränsning av vissa utsläpp från jordbruk och trädgårdsodling (</w:t>
      </w:r>
      <w:hyperlink r:id="rId12" w:history="1">
        <w:r w:rsidRPr="00BB7E30">
          <w:rPr>
            <w:rStyle w:val="Hyperlinkki"/>
            <w:rFonts w:ascii="Times New Roman" w:hAnsi="Times New Roman"/>
            <w:sz w:val="24"/>
            <w:lang w:val="sv-SE" w:eastAsia="sv-SE"/>
          </w:rPr>
          <w:t>1250/2014</w:t>
        </w:r>
      </w:hyperlink>
      <w:r w:rsidRPr="00C81BBD">
        <w:rPr>
          <w:rFonts w:ascii="Times New Roman" w:hAnsi="Times New Roman"/>
          <w:color w:val="000000"/>
          <w:sz w:val="24"/>
          <w:lang w:val="sv-SE" w:eastAsia="sv-SE"/>
        </w:rPr>
        <w:t>) iakttas vid återvinning av pälsd</w:t>
      </w:r>
      <w:r w:rsidR="009E27C1" w:rsidRPr="00C81BBD">
        <w:rPr>
          <w:rFonts w:ascii="Times New Roman" w:hAnsi="Times New Roman"/>
          <w:color w:val="000000"/>
          <w:sz w:val="24"/>
          <w:lang w:val="sv-SE" w:eastAsia="sv-SE"/>
        </w:rPr>
        <w:t>jursgödsel</w:t>
      </w:r>
      <w:r w:rsidRPr="00C81BBD">
        <w:rPr>
          <w:rFonts w:ascii="Times New Roman" w:hAnsi="Times New Roman"/>
          <w:color w:val="000000"/>
          <w:sz w:val="24"/>
          <w:lang w:val="sv-SE" w:eastAsia="sv-SE"/>
        </w:rPr>
        <w:t>.</w:t>
      </w:r>
    </w:p>
    <w:p w14:paraId="33AB2489" w14:textId="77777777" w:rsidR="00692358" w:rsidRPr="00C81BBD" w:rsidRDefault="00692358" w:rsidP="00692358">
      <w:pPr>
        <w:spacing w:after="0" w:line="240" w:lineRule="auto"/>
        <w:ind w:left="567"/>
        <w:rPr>
          <w:color w:val="000000"/>
          <w:lang w:val="sv-SE"/>
        </w:rPr>
      </w:pPr>
    </w:p>
    <w:p w14:paraId="47A5753C" w14:textId="77777777" w:rsidR="00692358" w:rsidRPr="00C81BBD" w:rsidRDefault="00692358" w:rsidP="00692358">
      <w:pPr>
        <w:spacing w:after="0" w:line="240" w:lineRule="auto"/>
        <w:ind w:left="567"/>
        <w:rPr>
          <w:rFonts w:ascii="Times New Roman" w:hAnsi="Times New Roman"/>
          <w:sz w:val="24"/>
          <w:szCs w:val="24"/>
          <w:lang w:val="sv-SE"/>
        </w:rPr>
      </w:pPr>
      <w:r w:rsidRPr="00C81BBD">
        <w:rPr>
          <w:rFonts w:ascii="Times New Roman" w:hAnsi="Times New Roman"/>
          <w:color w:val="000000"/>
          <w:sz w:val="24"/>
          <w:lang w:val="sv-SE" w:eastAsia="sv-SE"/>
        </w:rPr>
        <w:t>De djurenhetskoefficienter som ska användas vid fastställande av verksamhetens tillståndsplikt och den behöriga tillståndsmyndigheten finns i bilaga 3 till miljöskyddslagen (527/2014). Den behöriga myndigheten bestäms i enlighet med 1 och 2 § i statsrådets förordning om miljöskydd (</w:t>
      </w:r>
      <w:hyperlink r:id="rId13" w:history="1">
        <w:r w:rsidRPr="00BB7E30">
          <w:rPr>
            <w:rStyle w:val="Hyperlinkki"/>
            <w:rFonts w:ascii="Times New Roman" w:hAnsi="Times New Roman"/>
            <w:sz w:val="24"/>
            <w:lang w:val="sv-SE" w:eastAsia="sv-SE"/>
          </w:rPr>
          <w:t>713/2014</w:t>
        </w:r>
      </w:hyperlink>
      <w:r w:rsidRPr="00C81BBD">
        <w:rPr>
          <w:rFonts w:ascii="Times New Roman" w:hAnsi="Times New Roman"/>
          <w:color w:val="000000"/>
          <w:sz w:val="24"/>
          <w:lang w:val="sv-SE" w:eastAsia="sv-SE"/>
        </w:rPr>
        <w:t>):</w:t>
      </w:r>
    </w:p>
    <w:p w14:paraId="318F53FE" w14:textId="77777777" w:rsidR="00C71D41" w:rsidRPr="00C81BBD" w:rsidRDefault="00C71D41" w:rsidP="00AF50AB">
      <w:pPr>
        <w:spacing w:after="0" w:line="240" w:lineRule="auto"/>
        <w:ind w:left="567"/>
        <w:rPr>
          <w:rFonts w:ascii="Times New Roman" w:hAnsi="Times New Roman"/>
          <w:sz w:val="24"/>
          <w:szCs w:val="24"/>
          <w:lang w:val="sv-SE"/>
        </w:rPr>
      </w:pPr>
    </w:p>
    <w:p w14:paraId="6295FEE7" w14:textId="77777777" w:rsidR="00692358" w:rsidRPr="00C81BBD" w:rsidRDefault="00692358" w:rsidP="00692358">
      <w:pPr>
        <w:spacing w:after="0" w:line="240" w:lineRule="auto"/>
        <w:ind w:left="567"/>
        <w:rPr>
          <w:rFonts w:ascii="Times New Roman" w:hAnsi="Times New Roman"/>
          <w:sz w:val="24"/>
          <w:szCs w:val="24"/>
          <w:lang w:val="sv-SE"/>
        </w:rPr>
      </w:pPr>
      <w:r w:rsidRPr="00C81BBD">
        <w:rPr>
          <w:rFonts w:ascii="Times New Roman" w:hAnsi="Times New Roman"/>
          <w:b/>
          <w:sz w:val="24"/>
          <w:szCs w:val="24"/>
          <w:lang w:val="sv-SE" w:eastAsia="sv-SE"/>
        </w:rPr>
        <w:t>Regionförvaltningsverket</w:t>
      </w:r>
      <w:r w:rsidRPr="00C81BBD">
        <w:rPr>
          <w:rFonts w:ascii="Times New Roman" w:hAnsi="Times New Roman"/>
          <w:sz w:val="24"/>
          <w:szCs w:val="24"/>
          <w:lang w:val="sv-SE" w:eastAsia="sv-SE"/>
        </w:rPr>
        <w:t xml:space="preserve"> behandlar miljötillstånd för </w:t>
      </w:r>
      <w:proofErr w:type="spellStart"/>
      <w:r w:rsidRPr="00C81BBD">
        <w:rPr>
          <w:rFonts w:ascii="Times New Roman" w:hAnsi="Times New Roman"/>
          <w:sz w:val="24"/>
          <w:szCs w:val="24"/>
          <w:lang w:val="sv-SE" w:eastAsia="sv-SE"/>
        </w:rPr>
        <w:t>pälsdjursfarmer</w:t>
      </w:r>
      <w:proofErr w:type="spellEnd"/>
      <w:r w:rsidRPr="00C81BBD">
        <w:rPr>
          <w:rFonts w:ascii="Times New Roman" w:hAnsi="Times New Roman"/>
          <w:sz w:val="24"/>
          <w:szCs w:val="24"/>
          <w:lang w:val="sv-SE" w:eastAsia="sv-SE"/>
        </w:rPr>
        <w:t xml:space="preserve"> när det är fråga om </w:t>
      </w:r>
    </w:p>
    <w:p w14:paraId="2F60D6A2" w14:textId="77777777" w:rsidR="00692358" w:rsidRPr="00C81BBD" w:rsidRDefault="00692358" w:rsidP="00692358">
      <w:pPr>
        <w:numPr>
          <w:ilvl w:val="0"/>
          <w:numId w:val="6"/>
        </w:numPr>
        <w:spacing w:after="0" w:line="240" w:lineRule="auto"/>
        <w:rPr>
          <w:rFonts w:ascii="Times New Roman" w:hAnsi="Times New Roman"/>
          <w:sz w:val="24"/>
          <w:szCs w:val="24"/>
          <w:lang w:val="sv-SE"/>
        </w:rPr>
      </w:pPr>
      <w:proofErr w:type="spellStart"/>
      <w:r w:rsidRPr="00C81BBD">
        <w:rPr>
          <w:rFonts w:ascii="Times New Roman" w:hAnsi="Times New Roman"/>
          <w:sz w:val="24"/>
          <w:szCs w:val="24"/>
          <w:lang w:val="sv-SE" w:eastAsia="sv-SE"/>
        </w:rPr>
        <w:t>pälsdjursfarmer</w:t>
      </w:r>
      <w:proofErr w:type="spellEnd"/>
      <w:r w:rsidRPr="00C81BBD">
        <w:rPr>
          <w:rFonts w:ascii="Times New Roman" w:hAnsi="Times New Roman"/>
          <w:sz w:val="24"/>
          <w:szCs w:val="24"/>
          <w:lang w:val="sv-SE" w:eastAsia="sv-SE"/>
        </w:rPr>
        <w:t xml:space="preserve"> som är avsedda för minst 2 800 avelshonor av mink eller iller eller för 1 400 avelshonor av räv eller sjubb (1 § 11 </w:t>
      </w:r>
      <w:r w:rsidR="00146C3E">
        <w:rPr>
          <w:rFonts w:ascii="Times New Roman" w:hAnsi="Times New Roman"/>
          <w:sz w:val="24"/>
          <w:szCs w:val="24"/>
          <w:lang w:val="sv-SE" w:eastAsia="sv-SE"/>
        </w:rPr>
        <w:t>c</w:t>
      </w:r>
      <w:r w:rsidRPr="00C81BBD">
        <w:rPr>
          <w:rFonts w:ascii="Times New Roman" w:hAnsi="Times New Roman"/>
          <w:sz w:val="24"/>
          <w:szCs w:val="24"/>
          <w:lang w:val="sv-SE" w:eastAsia="sv-SE"/>
        </w:rPr>
        <w:t>-punkten)</w:t>
      </w:r>
    </w:p>
    <w:p w14:paraId="3116E237" w14:textId="77777777" w:rsidR="00692358" w:rsidRPr="00C81BBD" w:rsidRDefault="00692358" w:rsidP="00692358">
      <w:pPr>
        <w:numPr>
          <w:ilvl w:val="0"/>
          <w:numId w:val="6"/>
        </w:numPr>
        <w:spacing w:after="0" w:line="240" w:lineRule="auto"/>
        <w:rPr>
          <w:rFonts w:ascii="Times New Roman" w:hAnsi="Times New Roman"/>
          <w:sz w:val="24"/>
          <w:szCs w:val="24"/>
          <w:lang w:val="sv-SE"/>
        </w:rPr>
      </w:pPr>
      <w:proofErr w:type="spellStart"/>
      <w:r w:rsidRPr="00C81BBD">
        <w:rPr>
          <w:rFonts w:ascii="Times New Roman" w:hAnsi="Times New Roman"/>
          <w:sz w:val="24"/>
          <w:szCs w:val="24"/>
          <w:lang w:val="sv-SE" w:eastAsia="sv-SE"/>
        </w:rPr>
        <w:t>pälsdjursfarmer</w:t>
      </w:r>
      <w:proofErr w:type="spellEnd"/>
      <w:r w:rsidRPr="00C81BBD">
        <w:rPr>
          <w:rFonts w:ascii="Times New Roman" w:hAnsi="Times New Roman"/>
          <w:sz w:val="24"/>
          <w:szCs w:val="24"/>
          <w:lang w:val="sv-SE" w:eastAsia="sv-SE"/>
        </w:rPr>
        <w:t xml:space="preserve"> för andra djurarter än de som nämns ovan när antalet djurenheter uträknat enligt djurenhetskoefficienterna i tabell 1 i bilaga 3 till miljöskyddslagen är minst </w:t>
      </w:r>
      <w:r w:rsidR="00146C3E">
        <w:rPr>
          <w:rFonts w:ascii="Times New Roman" w:hAnsi="Times New Roman"/>
          <w:sz w:val="24"/>
          <w:szCs w:val="24"/>
          <w:lang w:val="sv-SE" w:eastAsia="sv-SE"/>
        </w:rPr>
        <w:t>56</w:t>
      </w:r>
      <w:r w:rsidRPr="00C81BBD">
        <w:rPr>
          <w:rFonts w:ascii="Times New Roman" w:hAnsi="Times New Roman"/>
          <w:sz w:val="24"/>
          <w:szCs w:val="24"/>
          <w:lang w:val="sv-SE" w:eastAsia="sv-SE"/>
        </w:rPr>
        <w:t>0 (1 § 11 c-punkten)</w:t>
      </w:r>
      <w:r w:rsidR="00146C3E">
        <w:rPr>
          <w:rFonts w:ascii="Times New Roman" w:hAnsi="Times New Roman"/>
          <w:sz w:val="24"/>
          <w:szCs w:val="24"/>
          <w:lang w:val="sv-SE" w:eastAsia="sv-SE"/>
        </w:rPr>
        <w:t>.</w:t>
      </w:r>
    </w:p>
    <w:p w14:paraId="55F117E5" w14:textId="77777777" w:rsidR="00692358" w:rsidRPr="00692358" w:rsidRDefault="00692358" w:rsidP="00692358">
      <w:pPr>
        <w:spacing w:after="0" w:line="240" w:lineRule="auto"/>
        <w:ind w:left="360"/>
        <w:rPr>
          <w:rFonts w:ascii="Times New Roman" w:hAnsi="Times New Roman"/>
          <w:sz w:val="24"/>
          <w:szCs w:val="24"/>
          <w:highlight w:val="yellow"/>
          <w:lang w:val="sv-SE"/>
        </w:rPr>
      </w:pPr>
    </w:p>
    <w:p w14:paraId="1D2E83B6" w14:textId="77777777" w:rsidR="00692358" w:rsidRPr="008063D6" w:rsidRDefault="00692358" w:rsidP="00146C3E">
      <w:pPr>
        <w:keepNext/>
        <w:spacing w:after="0" w:line="240" w:lineRule="auto"/>
        <w:ind w:left="567"/>
        <w:rPr>
          <w:rFonts w:ascii="Times New Roman" w:hAnsi="Times New Roman"/>
          <w:sz w:val="24"/>
          <w:szCs w:val="24"/>
          <w:lang w:val="sv-SE"/>
        </w:rPr>
      </w:pPr>
      <w:r w:rsidRPr="008063D6">
        <w:rPr>
          <w:rFonts w:ascii="Times New Roman" w:hAnsi="Times New Roman"/>
          <w:b/>
          <w:sz w:val="24"/>
          <w:szCs w:val="24"/>
          <w:lang w:val="sv-SE" w:eastAsia="sv-SE"/>
        </w:rPr>
        <w:lastRenderedPageBreak/>
        <w:t>Kommunen</w:t>
      </w:r>
      <w:r w:rsidRPr="008063D6">
        <w:rPr>
          <w:rFonts w:ascii="Times New Roman" w:hAnsi="Times New Roman"/>
          <w:sz w:val="24"/>
          <w:szCs w:val="24"/>
          <w:lang w:val="sv-SE" w:eastAsia="sv-SE"/>
        </w:rPr>
        <w:t xml:space="preserve"> behandlar miljötillstånd för </w:t>
      </w:r>
      <w:proofErr w:type="spellStart"/>
      <w:r w:rsidRPr="008063D6">
        <w:rPr>
          <w:rFonts w:ascii="Times New Roman" w:hAnsi="Times New Roman"/>
          <w:sz w:val="24"/>
          <w:szCs w:val="24"/>
          <w:lang w:val="sv-SE" w:eastAsia="sv-SE"/>
        </w:rPr>
        <w:t>pälsdjursfarmer</w:t>
      </w:r>
      <w:proofErr w:type="spellEnd"/>
      <w:r w:rsidRPr="008063D6">
        <w:rPr>
          <w:rFonts w:ascii="Times New Roman" w:hAnsi="Times New Roman"/>
          <w:sz w:val="24"/>
          <w:szCs w:val="24"/>
          <w:lang w:val="sv-SE" w:eastAsia="sv-SE"/>
        </w:rPr>
        <w:t xml:space="preserve"> när det är fråga om</w:t>
      </w:r>
    </w:p>
    <w:p w14:paraId="1C7F9697" w14:textId="77777777" w:rsidR="00692358" w:rsidRPr="008063D6" w:rsidRDefault="00692358" w:rsidP="00146C3E">
      <w:pPr>
        <w:keepNext/>
        <w:numPr>
          <w:ilvl w:val="0"/>
          <w:numId w:val="12"/>
        </w:numPr>
        <w:spacing w:after="0" w:line="240" w:lineRule="auto"/>
        <w:rPr>
          <w:rFonts w:ascii="Times New Roman" w:hAnsi="Times New Roman"/>
          <w:sz w:val="24"/>
          <w:szCs w:val="24"/>
          <w:lang w:val="sv-SE"/>
        </w:rPr>
      </w:pPr>
      <w:proofErr w:type="spellStart"/>
      <w:r w:rsidRPr="008063D6">
        <w:rPr>
          <w:rFonts w:ascii="Times New Roman" w:hAnsi="Times New Roman"/>
          <w:sz w:val="24"/>
          <w:szCs w:val="24"/>
          <w:lang w:val="sv-SE" w:eastAsia="sv-SE"/>
        </w:rPr>
        <w:t>pälsdjursfarmer</w:t>
      </w:r>
      <w:proofErr w:type="spellEnd"/>
      <w:r w:rsidRPr="008063D6">
        <w:rPr>
          <w:rFonts w:ascii="Times New Roman" w:hAnsi="Times New Roman"/>
          <w:sz w:val="24"/>
          <w:szCs w:val="24"/>
          <w:lang w:val="sv-SE" w:eastAsia="sv-SE"/>
        </w:rPr>
        <w:t xml:space="preserve"> som är avsedda för minst 500 men under 2 800 avelshonor av mink eller iller eller för minst 250 men under 1 400 avelshonor av räv eller sjubb (2 § </w:t>
      </w:r>
      <w:r w:rsidR="00146C3E">
        <w:rPr>
          <w:rFonts w:ascii="Times New Roman" w:hAnsi="Times New Roman"/>
          <w:sz w:val="24"/>
          <w:szCs w:val="24"/>
          <w:lang w:val="sv-SE" w:eastAsia="sv-SE"/>
        </w:rPr>
        <w:t xml:space="preserve">punkt </w:t>
      </w:r>
      <w:r w:rsidRPr="008063D6">
        <w:rPr>
          <w:rFonts w:ascii="Times New Roman" w:hAnsi="Times New Roman"/>
          <w:sz w:val="24"/>
          <w:szCs w:val="24"/>
          <w:lang w:val="sv-SE" w:eastAsia="sv-SE"/>
        </w:rPr>
        <w:t>10)</w:t>
      </w:r>
    </w:p>
    <w:p w14:paraId="65C0DE8B" w14:textId="77777777" w:rsidR="00692358" w:rsidRPr="008063D6" w:rsidRDefault="00692358" w:rsidP="00692358">
      <w:pPr>
        <w:numPr>
          <w:ilvl w:val="0"/>
          <w:numId w:val="12"/>
        </w:numPr>
        <w:spacing w:after="0" w:line="240" w:lineRule="auto"/>
        <w:rPr>
          <w:rFonts w:ascii="Times New Roman" w:hAnsi="Times New Roman"/>
          <w:sz w:val="24"/>
          <w:szCs w:val="24"/>
          <w:lang w:val="sv-SE"/>
        </w:rPr>
      </w:pPr>
      <w:proofErr w:type="spellStart"/>
      <w:r w:rsidRPr="008063D6">
        <w:rPr>
          <w:rFonts w:ascii="Times New Roman" w:hAnsi="Times New Roman"/>
          <w:sz w:val="24"/>
          <w:szCs w:val="24"/>
          <w:lang w:val="sv-SE" w:eastAsia="sv-SE"/>
        </w:rPr>
        <w:t>pälsdjursfarmer</w:t>
      </w:r>
      <w:proofErr w:type="spellEnd"/>
      <w:r w:rsidRPr="008063D6">
        <w:rPr>
          <w:rFonts w:ascii="Times New Roman" w:hAnsi="Times New Roman"/>
          <w:sz w:val="24"/>
          <w:szCs w:val="24"/>
          <w:lang w:val="sv-SE" w:eastAsia="sv-SE"/>
        </w:rPr>
        <w:t xml:space="preserve"> för andra djurarter än de som nämns ovan när antalet djurenheter uträknat enligt djurenhetskoefficienterna i tabell 1 i bilaga 3 till miljöskyddslagen är minst </w:t>
      </w:r>
      <w:r w:rsidR="00146C3E">
        <w:rPr>
          <w:rFonts w:ascii="Times New Roman" w:hAnsi="Times New Roman"/>
          <w:sz w:val="24"/>
          <w:szCs w:val="24"/>
          <w:lang w:val="sv-SE" w:eastAsia="sv-SE"/>
        </w:rPr>
        <w:t>10</w:t>
      </w:r>
      <w:r w:rsidRPr="008063D6">
        <w:rPr>
          <w:rFonts w:ascii="Times New Roman" w:hAnsi="Times New Roman"/>
          <w:sz w:val="24"/>
          <w:szCs w:val="24"/>
          <w:lang w:val="sv-SE" w:eastAsia="sv-SE"/>
        </w:rPr>
        <w:t xml:space="preserve">0 men under </w:t>
      </w:r>
      <w:r w:rsidR="00146C3E">
        <w:rPr>
          <w:rFonts w:ascii="Times New Roman" w:hAnsi="Times New Roman"/>
          <w:sz w:val="24"/>
          <w:szCs w:val="24"/>
          <w:lang w:val="sv-SE" w:eastAsia="sv-SE"/>
        </w:rPr>
        <w:t>56</w:t>
      </w:r>
      <w:r w:rsidRPr="008063D6">
        <w:rPr>
          <w:rFonts w:ascii="Times New Roman" w:hAnsi="Times New Roman"/>
          <w:sz w:val="24"/>
          <w:szCs w:val="24"/>
          <w:lang w:val="sv-SE" w:eastAsia="sv-SE"/>
        </w:rPr>
        <w:t xml:space="preserve">0 (2 § </w:t>
      </w:r>
      <w:r w:rsidR="00146C3E">
        <w:rPr>
          <w:rFonts w:ascii="Times New Roman" w:hAnsi="Times New Roman"/>
          <w:sz w:val="24"/>
          <w:szCs w:val="24"/>
          <w:lang w:val="sv-SE" w:eastAsia="sv-SE"/>
        </w:rPr>
        <w:t xml:space="preserve">punkt </w:t>
      </w:r>
      <w:r w:rsidRPr="008063D6">
        <w:rPr>
          <w:rFonts w:ascii="Times New Roman" w:hAnsi="Times New Roman"/>
          <w:sz w:val="24"/>
          <w:szCs w:val="24"/>
          <w:lang w:val="sv-SE" w:eastAsia="sv-SE"/>
        </w:rPr>
        <w:t>10)</w:t>
      </w:r>
      <w:r w:rsidR="00146C3E">
        <w:rPr>
          <w:rFonts w:ascii="Times New Roman" w:hAnsi="Times New Roman"/>
          <w:sz w:val="24"/>
          <w:szCs w:val="24"/>
          <w:lang w:val="sv-SE" w:eastAsia="sv-SE"/>
        </w:rPr>
        <w:t>.</w:t>
      </w:r>
    </w:p>
    <w:p w14:paraId="33266379" w14:textId="77777777" w:rsidR="00692358" w:rsidRDefault="00692358" w:rsidP="00692358">
      <w:pPr>
        <w:spacing w:after="0" w:line="240" w:lineRule="auto"/>
        <w:rPr>
          <w:rFonts w:ascii="Times New Roman" w:hAnsi="Times New Roman"/>
          <w:color w:val="000000"/>
          <w:sz w:val="24"/>
          <w:szCs w:val="24"/>
          <w:lang w:val="sv-SE"/>
        </w:rPr>
      </w:pPr>
    </w:p>
    <w:p w14:paraId="30E1A2A8" w14:textId="77777777" w:rsidR="007E6704" w:rsidRPr="0053315A" w:rsidRDefault="007E6704" w:rsidP="007E670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 xml:space="preserve">Enligt </w:t>
      </w:r>
      <w:r>
        <w:rPr>
          <w:rFonts w:ascii="Times New Roman" w:hAnsi="Times New Roman"/>
          <w:color w:val="000000"/>
          <w:sz w:val="24"/>
          <w:szCs w:val="24"/>
          <w:lang w:val="sv-SE"/>
        </w:rPr>
        <w:t>3</w:t>
      </w:r>
      <w:r w:rsidRPr="00113C4F">
        <w:rPr>
          <w:rFonts w:ascii="Times New Roman" w:hAnsi="Times New Roman"/>
          <w:color w:val="000000"/>
          <w:sz w:val="24"/>
          <w:szCs w:val="24"/>
          <w:lang w:val="sv-SE"/>
        </w:rPr>
        <w:t xml:space="preserve"> § i lagen om förfarandet vid miljökonsekvensbedömning (</w:t>
      </w:r>
      <w:hyperlink r:id="rId14" w:history="1">
        <w:r w:rsidRPr="00633134">
          <w:rPr>
            <w:rStyle w:val="Hyperlinkki"/>
            <w:rFonts w:ascii="Times New Roman" w:hAnsi="Times New Roman"/>
            <w:sz w:val="24"/>
            <w:szCs w:val="24"/>
            <w:lang w:val="sv-SE"/>
          </w:rPr>
          <w:t>252/2017</w:t>
        </w:r>
      </w:hyperlink>
      <w:r w:rsidRPr="00113C4F">
        <w:rPr>
          <w:rFonts w:ascii="Times New Roman" w:hAnsi="Times New Roman"/>
          <w:color w:val="000000"/>
          <w:sz w:val="24"/>
          <w:szCs w:val="24"/>
          <w:lang w:val="sv-SE"/>
        </w:rPr>
        <w:t xml:space="preserve">) eller den s.k. MKB-lagen, ska förfarandet vid miljökonsekvensbedömning tillämpas på projekt som kan ha betydande skadliga miljökonsekvenser. Enligt projektförteckningen </w:t>
      </w:r>
      <w:r>
        <w:rPr>
          <w:rFonts w:ascii="Times New Roman" w:hAnsi="Times New Roman"/>
          <w:color w:val="000000"/>
          <w:sz w:val="24"/>
          <w:szCs w:val="24"/>
          <w:lang w:val="sv-SE"/>
        </w:rPr>
        <w:t xml:space="preserve">i </w:t>
      </w:r>
      <w:r w:rsidRPr="00113C4F">
        <w:rPr>
          <w:rFonts w:ascii="Times New Roman" w:hAnsi="Times New Roman"/>
          <w:color w:val="000000"/>
          <w:sz w:val="24"/>
          <w:szCs w:val="24"/>
          <w:lang w:val="sv-SE"/>
        </w:rPr>
        <w:t>1 punkten i</w:t>
      </w:r>
      <w:r>
        <w:rPr>
          <w:rFonts w:ascii="Times New Roman" w:hAnsi="Times New Roman"/>
          <w:color w:val="000000"/>
          <w:sz w:val="24"/>
          <w:szCs w:val="24"/>
          <w:lang w:val="sv-SE"/>
        </w:rPr>
        <w:t xml:space="preserve"> bilaga 1 till MKB-lagen</w:t>
      </w:r>
      <w:r w:rsidRPr="00113C4F">
        <w:rPr>
          <w:rFonts w:ascii="Times New Roman" w:hAnsi="Times New Roman"/>
          <w:color w:val="000000"/>
          <w:sz w:val="24"/>
          <w:szCs w:val="24"/>
          <w:lang w:val="sv-SE"/>
        </w:rPr>
        <w:t xml:space="preserve"> tillämpas bedömningsförfarandet på hönshus och svinhus där man föder upp mer än 85 000 kycklingar, 60 000 hönor, 3 000 svin eller 900 suggor.</w:t>
      </w:r>
    </w:p>
    <w:p w14:paraId="68E9D04F" w14:textId="77777777" w:rsidR="00B91517" w:rsidRPr="00B91517" w:rsidRDefault="00B91517" w:rsidP="00AF50AB">
      <w:pPr>
        <w:spacing w:after="0" w:line="240" w:lineRule="auto"/>
        <w:ind w:left="567"/>
        <w:rPr>
          <w:rFonts w:ascii="Times New Roman" w:hAnsi="Times New Roman"/>
          <w:sz w:val="24"/>
          <w:szCs w:val="24"/>
          <w:lang w:val="sv-SE"/>
        </w:rPr>
      </w:pPr>
    </w:p>
    <w:p w14:paraId="6CE95A3C" w14:textId="77777777" w:rsidR="00B91517" w:rsidRPr="00B91517" w:rsidRDefault="00B91517"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Pälsdjur är inte nämnda i projektförteckningen i samband med djurhållning och förfarandet vid miljökonsekvensbedömning tillämpas då inte direkt på basen av projektförteckningen. I enskilda fall tillämpas dock bedömningsförfarandet även på sådana projekt eller på en väsentlig förändring av ett redan genomfört projekt, vilka sannolikt både till kvantitet och </w:t>
      </w:r>
      <w:r w:rsidR="00692358" w:rsidRPr="008063D6">
        <w:rPr>
          <w:rFonts w:ascii="Times New Roman" w:hAnsi="Times New Roman"/>
          <w:sz w:val="24"/>
          <w:szCs w:val="24"/>
          <w:lang w:val="sv-SE"/>
        </w:rPr>
        <w:t>till</w:t>
      </w:r>
      <w:r w:rsidR="00692358">
        <w:rPr>
          <w:rFonts w:ascii="Times New Roman" w:hAnsi="Times New Roman"/>
          <w:sz w:val="24"/>
          <w:szCs w:val="24"/>
          <w:lang w:val="sv-SE"/>
        </w:rPr>
        <w:t xml:space="preserve"> </w:t>
      </w:r>
      <w:r w:rsidRPr="00B91517">
        <w:rPr>
          <w:rFonts w:ascii="Times New Roman" w:hAnsi="Times New Roman"/>
          <w:sz w:val="24"/>
          <w:szCs w:val="24"/>
          <w:lang w:val="sv-SE"/>
        </w:rPr>
        <w:t xml:space="preserve">kvalitet, även med beaktande av gemensamma konsekvenser av olika projekt, medför konsekvenser som kan jämställas med projekt som nämns i MKB-förordningen. </w:t>
      </w:r>
    </w:p>
    <w:p w14:paraId="4F37B372" w14:textId="77777777" w:rsidR="00B91517" w:rsidRPr="00B91517" w:rsidRDefault="00B91517" w:rsidP="00AF50AB">
      <w:pPr>
        <w:spacing w:after="0" w:line="240" w:lineRule="auto"/>
        <w:ind w:left="567"/>
        <w:rPr>
          <w:rFonts w:ascii="Times New Roman" w:hAnsi="Times New Roman"/>
          <w:sz w:val="24"/>
          <w:szCs w:val="24"/>
          <w:lang w:val="sv-SE"/>
        </w:rPr>
      </w:pPr>
    </w:p>
    <w:p w14:paraId="26EBFBCD" w14:textId="77777777" w:rsidR="00B91517" w:rsidRPr="00B91517" w:rsidRDefault="00B91517"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Ifall ett beslut enligt MKB-lagstiftningen om tillämpning av miljökonsekvensbedömning kan ko</w:t>
      </w:r>
      <w:r w:rsidR="00692358">
        <w:rPr>
          <w:rFonts w:ascii="Times New Roman" w:hAnsi="Times New Roman"/>
          <w:sz w:val="24"/>
          <w:szCs w:val="24"/>
          <w:lang w:val="sv-SE"/>
        </w:rPr>
        <w:t xml:space="preserve">mma på frågan i </w:t>
      </w:r>
      <w:r w:rsidR="00692358" w:rsidRPr="008063D6">
        <w:rPr>
          <w:rFonts w:ascii="Times New Roman" w:hAnsi="Times New Roman"/>
          <w:sz w:val="24"/>
          <w:szCs w:val="24"/>
          <w:lang w:val="sv-SE"/>
        </w:rPr>
        <w:t>projektet, ska</w:t>
      </w:r>
      <w:r w:rsidRPr="008063D6">
        <w:rPr>
          <w:rFonts w:ascii="Times New Roman" w:hAnsi="Times New Roman"/>
          <w:sz w:val="24"/>
          <w:szCs w:val="24"/>
          <w:lang w:val="sv-SE"/>
        </w:rPr>
        <w:t xml:space="preserve"> verksamhets</w:t>
      </w:r>
      <w:r w:rsidR="00692358" w:rsidRPr="008063D6">
        <w:rPr>
          <w:rFonts w:ascii="Times New Roman" w:hAnsi="Times New Roman"/>
          <w:sz w:val="24"/>
          <w:szCs w:val="24"/>
          <w:lang w:val="sv-SE"/>
        </w:rPr>
        <w:t>utövaren</w:t>
      </w:r>
      <w:r w:rsidRPr="00B91517">
        <w:rPr>
          <w:rFonts w:ascii="Times New Roman" w:hAnsi="Times New Roman"/>
          <w:sz w:val="24"/>
          <w:szCs w:val="24"/>
          <w:lang w:val="sv-SE"/>
        </w:rPr>
        <w:t xml:space="preserve"> innan inlämnandet av miljötillståndsansökan </w:t>
      </w:r>
      <w:r w:rsidR="00692358">
        <w:rPr>
          <w:rFonts w:ascii="Times New Roman" w:hAnsi="Times New Roman"/>
          <w:sz w:val="24"/>
          <w:szCs w:val="24"/>
          <w:lang w:val="sv-SE"/>
        </w:rPr>
        <w:t>för ett speciellt stort projekt</w:t>
      </w:r>
      <w:r w:rsidRPr="00B91517">
        <w:rPr>
          <w:rFonts w:ascii="Times New Roman" w:hAnsi="Times New Roman"/>
          <w:sz w:val="24"/>
          <w:szCs w:val="24"/>
          <w:lang w:val="sv-SE"/>
        </w:rPr>
        <w:t xml:space="preserve"> ta kontakt med </w:t>
      </w:r>
      <w:r w:rsidR="00AF50AB">
        <w:rPr>
          <w:rFonts w:ascii="Times New Roman" w:hAnsi="Times New Roman"/>
          <w:sz w:val="24"/>
          <w:szCs w:val="24"/>
          <w:lang w:val="sv-SE"/>
        </w:rPr>
        <w:t>n</w:t>
      </w:r>
      <w:r w:rsidRPr="00B91517">
        <w:rPr>
          <w:rFonts w:ascii="Times New Roman" w:hAnsi="Times New Roman"/>
          <w:sz w:val="24"/>
          <w:szCs w:val="24"/>
          <w:lang w:val="sv-SE"/>
        </w:rPr>
        <w:t>ärings- trafik- och miljöcentralen, som gör en bedömning av behovet av miljökonsekvensbedömning.</w:t>
      </w:r>
    </w:p>
    <w:p w14:paraId="4627A3B7" w14:textId="77777777" w:rsidR="00A332A3" w:rsidRDefault="00A332A3" w:rsidP="00AF50AB">
      <w:pPr>
        <w:spacing w:after="0" w:line="240" w:lineRule="auto"/>
        <w:ind w:left="720"/>
        <w:rPr>
          <w:rFonts w:ascii="Times New Roman" w:hAnsi="Times New Roman"/>
          <w:sz w:val="24"/>
          <w:szCs w:val="24"/>
          <w:lang w:val="sv-SE"/>
        </w:rPr>
      </w:pPr>
    </w:p>
    <w:p w14:paraId="79C07ED1" w14:textId="77777777" w:rsidR="00AF50AB" w:rsidRPr="00B91517" w:rsidRDefault="00AF50AB" w:rsidP="00AF50AB">
      <w:pPr>
        <w:spacing w:after="0" w:line="240" w:lineRule="auto"/>
        <w:ind w:left="720"/>
        <w:rPr>
          <w:rFonts w:ascii="Times New Roman" w:hAnsi="Times New Roman"/>
          <w:sz w:val="24"/>
          <w:szCs w:val="24"/>
          <w:lang w:val="sv-SE"/>
        </w:rPr>
      </w:pPr>
    </w:p>
    <w:p w14:paraId="68CE01DF" w14:textId="77777777" w:rsidR="00996BB3" w:rsidRPr="00B91517" w:rsidRDefault="00996BB3" w:rsidP="008063D6">
      <w:pPr>
        <w:keepNext/>
        <w:spacing w:after="0" w:line="240" w:lineRule="auto"/>
        <w:rPr>
          <w:rFonts w:ascii="Times New Roman" w:hAnsi="Times New Roman"/>
          <w:b/>
          <w:sz w:val="28"/>
          <w:szCs w:val="28"/>
          <w:lang w:val="sv-SE"/>
        </w:rPr>
      </w:pPr>
      <w:r w:rsidRPr="00B91517">
        <w:rPr>
          <w:rFonts w:ascii="Times New Roman" w:hAnsi="Times New Roman"/>
          <w:b/>
          <w:sz w:val="28"/>
          <w:szCs w:val="28"/>
          <w:lang w:val="sv-SE"/>
        </w:rPr>
        <w:t>Att ansöka om miljötillstånd</w:t>
      </w:r>
    </w:p>
    <w:p w14:paraId="422AC238" w14:textId="77777777" w:rsidR="00996BB3" w:rsidRPr="00B91517" w:rsidRDefault="00996BB3" w:rsidP="008063D6">
      <w:pPr>
        <w:keepNext/>
        <w:spacing w:after="0" w:line="240" w:lineRule="auto"/>
        <w:rPr>
          <w:rFonts w:ascii="Times New Roman" w:hAnsi="Times New Roman"/>
          <w:sz w:val="28"/>
          <w:szCs w:val="28"/>
          <w:lang w:val="sv-SE"/>
        </w:rPr>
      </w:pPr>
    </w:p>
    <w:p w14:paraId="7D69C1FF" w14:textId="77777777" w:rsidR="00C71D41" w:rsidRPr="0053315A" w:rsidRDefault="00C71D41" w:rsidP="008063D6">
      <w:pPr>
        <w:keepNext/>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Bestämmelser om innehållet i tillståndsansökan finns i 39 § i miljöskyddslagen och i 3–10 § i statsrådets förordning om miljöskydd.</w:t>
      </w:r>
      <w:r w:rsidRPr="0053315A">
        <w:rPr>
          <w:rFonts w:ascii="Times New Roman" w:hAnsi="Times New Roman"/>
          <w:sz w:val="24"/>
          <w:szCs w:val="24"/>
          <w:lang w:val="sv-SE"/>
        </w:rPr>
        <w:t xml:space="preserve"> </w:t>
      </w:r>
    </w:p>
    <w:p w14:paraId="5D4443CE" w14:textId="77777777" w:rsidR="00C71D41" w:rsidRPr="0053315A" w:rsidRDefault="00C71D41" w:rsidP="00C71D41">
      <w:pPr>
        <w:spacing w:after="0" w:line="240" w:lineRule="auto"/>
        <w:ind w:left="567"/>
        <w:rPr>
          <w:rFonts w:ascii="Times New Roman" w:hAnsi="Times New Roman"/>
          <w:sz w:val="24"/>
          <w:szCs w:val="24"/>
          <w:lang w:val="sv-SE"/>
        </w:rPr>
      </w:pPr>
    </w:p>
    <w:p w14:paraId="1EEA0C88" w14:textId="77777777" w:rsidR="00C71D41" w:rsidRPr="0053315A" w:rsidRDefault="00C71D41" w:rsidP="00C71D41">
      <w:pPr>
        <w:spacing w:after="0" w:line="240" w:lineRule="auto"/>
        <w:ind w:left="567"/>
        <w:rPr>
          <w:rFonts w:ascii="Times New Roman" w:hAnsi="Times New Roman"/>
          <w:sz w:val="24"/>
          <w:szCs w:val="24"/>
          <w:u w:val="single"/>
          <w:lang w:val="sv-SE"/>
        </w:rPr>
      </w:pPr>
      <w:bookmarkStart w:id="0" w:name="_Hlt356382298"/>
      <w:bookmarkStart w:id="1" w:name="_Hlt356382299"/>
      <w:bookmarkStart w:id="2" w:name="_Hlt356382455"/>
      <w:bookmarkStart w:id="3" w:name="_Hlt356382456"/>
      <w:r w:rsidRPr="0053315A">
        <w:rPr>
          <w:rFonts w:ascii="Times New Roman" w:hAnsi="Times New Roman"/>
          <w:sz w:val="24"/>
          <w:szCs w:val="24"/>
          <w:lang w:val="sv-SE"/>
        </w:rPr>
        <w:t xml:space="preserve">När man ansöker om miljötillstånd lönar det sig att också bekanta sig med jord- och skogsbruksministeriets bestämmelser och anvisningar för byggande </w:t>
      </w:r>
      <w:hyperlink r:id="rId15" w:history="1">
        <w:r w:rsidRPr="001B5CA4">
          <w:rPr>
            <w:rStyle w:val="Hyperlinkki"/>
            <w:rFonts w:ascii="Times New Roman" w:hAnsi="Times New Roman"/>
            <w:sz w:val="24"/>
            <w:szCs w:val="24"/>
            <w:lang w:val="sv-SE"/>
          </w:rPr>
          <w:t>MMM-RMO-C4</w:t>
        </w:r>
      </w:hyperlink>
      <w:r w:rsidRPr="001B5CA4">
        <w:rPr>
          <w:rFonts w:ascii="Times New Roman" w:hAnsi="Times New Roman"/>
          <w:sz w:val="24"/>
          <w:szCs w:val="24"/>
          <w:lang w:val="sv-SE"/>
        </w:rPr>
        <w:t>.</w:t>
      </w:r>
    </w:p>
    <w:bookmarkEnd w:id="0"/>
    <w:bookmarkEnd w:id="1"/>
    <w:bookmarkEnd w:id="2"/>
    <w:bookmarkEnd w:id="3"/>
    <w:p w14:paraId="13EF76F4" w14:textId="77777777" w:rsidR="00C71D41" w:rsidRPr="0053315A" w:rsidRDefault="00C71D41" w:rsidP="00C71D41">
      <w:pPr>
        <w:spacing w:after="0" w:line="240" w:lineRule="auto"/>
        <w:ind w:left="567"/>
        <w:rPr>
          <w:rFonts w:ascii="Times New Roman" w:hAnsi="Times New Roman"/>
          <w:sz w:val="24"/>
          <w:szCs w:val="24"/>
          <w:lang w:val="sv-SE"/>
        </w:rPr>
      </w:pPr>
    </w:p>
    <w:p w14:paraId="64B3354C" w14:textId="77777777"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Ansökan om miljötillstånd jämte bilagor sänds in till regionförvaltningsverket elektroniskt. En ansökan som lämnas in till den kommunala miljövårdsmyndigheten ska lämnas skriftligen, i allmänhet i tre exemplar. Myndigheten kan vid behov begära in flera exemplar. </w:t>
      </w:r>
      <w:r w:rsidRPr="00113C4F">
        <w:rPr>
          <w:rFonts w:ascii="Times New Roman" w:hAnsi="Times New Roman"/>
          <w:sz w:val="24"/>
          <w:szCs w:val="24"/>
          <w:lang w:val="sv-SE"/>
        </w:rPr>
        <w:t>Sökanden ska dessutom själv ha ett exemplar av ansökan med bilagor, eftersom handlingarna inte returneras.</w:t>
      </w:r>
    </w:p>
    <w:p w14:paraId="4A108976" w14:textId="77777777" w:rsidR="00996BB3" w:rsidRPr="00B91517" w:rsidRDefault="00996BB3" w:rsidP="00AF50AB">
      <w:pPr>
        <w:spacing w:after="0" w:line="240" w:lineRule="auto"/>
        <w:ind w:left="567"/>
        <w:rPr>
          <w:rFonts w:ascii="Times New Roman" w:hAnsi="Times New Roman"/>
          <w:sz w:val="24"/>
          <w:szCs w:val="24"/>
          <w:lang w:val="sv-SE"/>
        </w:rPr>
      </w:pPr>
    </w:p>
    <w:p w14:paraId="7776606F" w14:textId="77777777" w:rsidR="00996BB3" w:rsidRPr="00B91517" w:rsidRDefault="00C71D41" w:rsidP="00AF50AB">
      <w:pPr>
        <w:spacing w:after="0" w:line="240" w:lineRule="auto"/>
        <w:ind w:left="567"/>
        <w:rPr>
          <w:rFonts w:ascii="Times New Roman" w:hAnsi="Times New Roman"/>
          <w:sz w:val="24"/>
          <w:szCs w:val="24"/>
          <w:lang w:val="sv-SE"/>
        </w:rPr>
      </w:pPr>
      <w:r>
        <w:rPr>
          <w:rFonts w:ascii="Times New Roman" w:hAnsi="Times New Roman"/>
          <w:sz w:val="24"/>
          <w:szCs w:val="24"/>
          <w:lang w:val="sv-SE"/>
        </w:rPr>
        <w:t>Word-b</w:t>
      </w:r>
      <w:r w:rsidR="00996BB3" w:rsidRPr="00B91517">
        <w:rPr>
          <w:rFonts w:ascii="Times New Roman" w:hAnsi="Times New Roman"/>
          <w:sz w:val="24"/>
          <w:szCs w:val="24"/>
          <w:lang w:val="sv-SE"/>
        </w:rPr>
        <w:t xml:space="preserve">lanketten som fås på internet kan fyllas i på dator eller skrivas ut och fyllas i för hand. När man fyller i blanketten för hand lönar det sig att förstora textutrymmet genom att trycka på </w:t>
      </w:r>
      <w:proofErr w:type="spellStart"/>
      <w:r w:rsidR="00996BB3" w:rsidRPr="00B91517">
        <w:rPr>
          <w:rFonts w:ascii="Times New Roman" w:hAnsi="Times New Roman"/>
          <w:sz w:val="24"/>
          <w:szCs w:val="24"/>
          <w:lang w:val="sv-SE"/>
        </w:rPr>
        <w:t>Enter</w:t>
      </w:r>
      <w:proofErr w:type="spellEnd"/>
      <w:r w:rsidR="00996BB3" w:rsidRPr="00B91517">
        <w:rPr>
          <w:rFonts w:ascii="Times New Roman" w:hAnsi="Times New Roman"/>
          <w:sz w:val="24"/>
          <w:szCs w:val="24"/>
          <w:lang w:val="sv-SE"/>
        </w:rPr>
        <w:t xml:space="preserve">-knappen ett par gånger innan blanketten skrivs ut. </w:t>
      </w:r>
    </w:p>
    <w:p w14:paraId="135E8A19" w14:textId="77777777" w:rsidR="00996BB3" w:rsidRPr="00B91517" w:rsidRDefault="00996BB3" w:rsidP="00AF50AB">
      <w:pPr>
        <w:spacing w:after="0" w:line="240" w:lineRule="auto"/>
        <w:ind w:left="567"/>
        <w:rPr>
          <w:rFonts w:ascii="Times New Roman" w:hAnsi="Times New Roman"/>
          <w:sz w:val="24"/>
          <w:szCs w:val="24"/>
          <w:lang w:val="sv-SE"/>
        </w:rPr>
      </w:pPr>
    </w:p>
    <w:p w14:paraId="2CE499A8"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Fundera noggrant på placeringen av de byggnader som hör till päls</w:t>
      </w:r>
      <w:r w:rsidR="005227A5" w:rsidRPr="00B91517">
        <w:rPr>
          <w:rFonts w:ascii="Times New Roman" w:hAnsi="Times New Roman"/>
          <w:sz w:val="24"/>
          <w:szCs w:val="24"/>
          <w:lang w:val="sv-SE"/>
        </w:rPr>
        <w:t>djurs</w:t>
      </w:r>
      <w:r w:rsidRPr="00B91517">
        <w:rPr>
          <w:rFonts w:ascii="Times New Roman" w:hAnsi="Times New Roman"/>
          <w:sz w:val="24"/>
          <w:szCs w:val="24"/>
          <w:lang w:val="sv-SE"/>
        </w:rPr>
        <w:t xml:space="preserve">farmen (bl.a. skugghus och </w:t>
      </w:r>
      <w:proofErr w:type="spellStart"/>
      <w:r w:rsidRPr="00B91517">
        <w:rPr>
          <w:rFonts w:ascii="Times New Roman" w:hAnsi="Times New Roman"/>
          <w:sz w:val="24"/>
          <w:szCs w:val="24"/>
          <w:lang w:val="sv-SE"/>
        </w:rPr>
        <w:t>djurhallar</w:t>
      </w:r>
      <w:proofErr w:type="spellEnd"/>
      <w:r w:rsidRPr="00B91517">
        <w:rPr>
          <w:rFonts w:ascii="Times New Roman" w:hAnsi="Times New Roman"/>
          <w:sz w:val="24"/>
          <w:szCs w:val="24"/>
          <w:lang w:val="sv-SE"/>
        </w:rPr>
        <w:t xml:space="preserve">, foder- och gödsellager) och antalet djurplatser redan i det </w:t>
      </w:r>
      <w:proofErr w:type="gramStart"/>
      <w:r w:rsidRPr="00B91517">
        <w:rPr>
          <w:rFonts w:ascii="Times New Roman" w:hAnsi="Times New Roman"/>
          <w:sz w:val="24"/>
          <w:szCs w:val="24"/>
          <w:lang w:val="sv-SE"/>
        </w:rPr>
        <w:t>skede ansökan</w:t>
      </w:r>
      <w:proofErr w:type="gramEnd"/>
      <w:r w:rsidRPr="00B91517">
        <w:rPr>
          <w:rFonts w:ascii="Times New Roman" w:hAnsi="Times New Roman"/>
          <w:sz w:val="24"/>
          <w:szCs w:val="24"/>
          <w:lang w:val="sv-SE"/>
        </w:rPr>
        <w:t xml:space="preserve"> lämnas in. Om uppgifterna ändras efter kungörelsen kan det kräva att ansökan kungörs på nytt. Det förlänger beh</w:t>
      </w:r>
      <w:r w:rsidR="005227A5" w:rsidRPr="00B91517">
        <w:rPr>
          <w:rFonts w:ascii="Times New Roman" w:hAnsi="Times New Roman"/>
          <w:sz w:val="24"/>
          <w:szCs w:val="24"/>
          <w:lang w:val="sv-SE"/>
        </w:rPr>
        <w:t>andlingstiden</w:t>
      </w:r>
      <w:r w:rsidRPr="00B91517">
        <w:rPr>
          <w:rFonts w:ascii="Times New Roman" w:hAnsi="Times New Roman"/>
          <w:sz w:val="24"/>
          <w:szCs w:val="24"/>
          <w:lang w:val="sv-SE"/>
        </w:rPr>
        <w:t xml:space="preserve"> av ansökan. </w:t>
      </w:r>
    </w:p>
    <w:p w14:paraId="58E77AD3" w14:textId="77777777" w:rsidR="00B91517" w:rsidRDefault="00B91517" w:rsidP="00AF50AB">
      <w:pPr>
        <w:spacing w:after="0" w:line="240" w:lineRule="auto"/>
        <w:rPr>
          <w:rFonts w:ascii="Times New Roman" w:hAnsi="Times New Roman"/>
          <w:b/>
          <w:sz w:val="24"/>
          <w:szCs w:val="24"/>
          <w:lang w:val="sv-SE"/>
        </w:rPr>
      </w:pPr>
    </w:p>
    <w:p w14:paraId="435FE4B7" w14:textId="77777777" w:rsidR="00C71D41" w:rsidRDefault="00C71D41" w:rsidP="00AF50AB">
      <w:pPr>
        <w:spacing w:after="0" w:line="240" w:lineRule="auto"/>
        <w:rPr>
          <w:rFonts w:ascii="Times New Roman" w:hAnsi="Times New Roman"/>
          <w:b/>
          <w:sz w:val="24"/>
          <w:szCs w:val="24"/>
          <w:lang w:val="sv-SE"/>
        </w:rPr>
      </w:pPr>
    </w:p>
    <w:p w14:paraId="50D6282E" w14:textId="77777777" w:rsidR="00996BB3" w:rsidRPr="00B91517" w:rsidRDefault="00996BB3" w:rsidP="00AF50AB">
      <w:pPr>
        <w:keepNext/>
        <w:spacing w:after="0" w:line="240" w:lineRule="auto"/>
        <w:rPr>
          <w:rFonts w:ascii="Times New Roman" w:hAnsi="Times New Roman"/>
          <w:b/>
          <w:sz w:val="24"/>
          <w:szCs w:val="24"/>
          <w:lang w:val="sv-SE"/>
        </w:rPr>
      </w:pPr>
      <w:r w:rsidRPr="00B91517">
        <w:rPr>
          <w:rFonts w:ascii="Times New Roman" w:hAnsi="Times New Roman"/>
          <w:b/>
          <w:sz w:val="24"/>
          <w:szCs w:val="24"/>
          <w:lang w:val="sv-SE"/>
        </w:rPr>
        <w:t>Ansökan om justering av tillståndsvillkoren</w:t>
      </w:r>
    </w:p>
    <w:p w14:paraId="42D05589" w14:textId="77777777" w:rsidR="00996BB3" w:rsidRPr="00B91517" w:rsidRDefault="00996BB3" w:rsidP="00AF50AB">
      <w:pPr>
        <w:keepNext/>
        <w:spacing w:after="0" w:line="240" w:lineRule="auto"/>
        <w:rPr>
          <w:rFonts w:ascii="Times New Roman" w:hAnsi="Times New Roman"/>
          <w:sz w:val="24"/>
          <w:szCs w:val="24"/>
          <w:lang w:val="sv-SE"/>
        </w:rPr>
      </w:pPr>
    </w:p>
    <w:p w14:paraId="4D6E4707" w14:textId="77777777" w:rsidR="00C71D41" w:rsidRDefault="00C71D41" w:rsidP="00C71D41">
      <w:pPr>
        <w:spacing w:after="0" w:line="240" w:lineRule="auto"/>
        <w:ind w:left="567"/>
        <w:rPr>
          <w:rFonts w:ascii="Times New Roman" w:hAnsi="Times New Roman"/>
          <w:sz w:val="24"/>
          <w:szCs w:val="24"/>
          <w:lang w:val="sv-SE" w:eastAsia="sv-SE"/>
        </w:rPr>
      </w:pPr>
      <w:r w:rsidRPr="00C71D41">
        <w:rPr>
          <w:rFonts w:ascii="Times New Roman" w:hAnsi="Times New Roman"/>
          <w:sz w:val="24"/>
          <w:szCs w:val="24"/>
          <w:lang w:val="sv-SE" w:eastAsia="sv-SE"/>
        </w:rPr>
        <w:t>Obs! Det förfarande för översyn av tillståndsvillkor som avses i 71 § i miljöskyddslagen upphävdes den 1 maj 2015. Om det i tillståndet anges att ansökan om översyn ska lämnas in efter denna tidpunkt, ska tillsynsmyndigheten bedöma behovet av ändring av tillståndet inom ett år från den tidpunkt som anges i villkoret om översyn.</w:t>
      </w:r>
    </w:p>
    <w:p w14:paraId="1AA7C4B7" w14:textId="77777777" w:rsidR="000E430C" w:rsidRDefault="000E430C" w:rsidP="000E430C">
      <w:pPr>
        <w:spacing w:after="0" w:line="240" w:lineRule="auto"/>
        <w:rPr>
          <w:rFonts w:ascii="Times New Roman" w:hAnsi="Times New Roman"/>
          <w:sz w:val="24"/>
          <w:szCs w:val="24"/>
          <w:lang w:val="sv-SE" w:eastAsia="sv-SE"/>
        </w:rPr>
      </w:pPr>
    </w:p>
    <w:p w14:paraId="31326CE9" w14:textId="77777777" w:rsidR="008063D6" w:rsidRDefault="008063D6" w:rsidP="000E430C">
      <w:pPr>
        <w:spacing w:after="0" w:line="240" w:lineRule="auto"/>
        <w:rPr>
          <w:rFonts w:ascii="Times New Roman" w:hAnsi="Times New Roman"/>
          <w:sz w:val="24"/>
          <w:szCs w:val="24"/>
          <w:lang w:val="sv-SE" w:eastAsia="sv-SE"/>
        </w:rPr>
      </w:pPr>
    </w:p>
    <w:p w14:paraId="7688E49B" w14:textId="77777777" w:rsidR="000E430C" w:rsidRPr="008063D6" w:rsidRDefault="000E430C" w:rsidP="000E430C">
      <w:pPr>
        <w:spacing w:after="0" w:line="240" w:lineRule="auto"/>
        <w:rPr>
          <w:rFonts w:ascii="Times New Roman" w:hAnsi="Times New Roman"/>
          <w:sz w:val="24"/>
          <w:szCs w:val="24"/>
          <w:lang w:val="sv-SE"/>
        </w:rPr>
      </w:pPr>
      <w:r w:rsidRPr="008063D6">
        <w:rPr>
          <w:rFonts w:ascii="Times New Roman" w:hAnsi="Times New Roman"/>
          <w:b/>
          <w:sz w:val="24"/>
          <w:lang w:val="sv-SE" w:eastAsia="sv-SE"/>
        </w:rPr>
        <w:t>Ansökan om ändring av verksamhet eller tillstånd</w:t>
      </w:r>
    </w:p>
    <w:p w14:paraId="7CB716D3" w14:textId="77777777" w:rsidR="00C71D41" w:rsidRPr="008063D6" w:rsidRDefault="00C71D41" w:rsidP="00C71D41">
      <w:pPr>
        <w:spacing w:after="0" w:line="240" w:lineRule="auto"/>
        <w:rPr>
          <w:rFonts w:ascii="Times New Roman" w:hAnsi="Times New Roman"/>
          <w:sz w:val="24"/>
          <w:szCs w:val="24"/>
          <w:lang w:val="sv-SE"/>
        </w:rPr>
      </w:pPr>
    </w:p>
    <w:p w14:paraId="16F39B0F" w14:textId="77777777" w:rsidR="00C71D41" w:rsidRPr="0053315A" w:rsidRDefault="000E430C" w:rsidP="00C71D41">
      <w:pPr>
        <w:spacing w:after="0" w:line="240" w:lineRule="auto"/>
        <w:ind w:left="567"/>
        <w:rPr>
          <w:rFonts w:ascii="Times New Roman" w:hAnsi="Times New Roman"/>
          <w:sz w:val="24"/>
          <w:szCs w:val="24"/>
          <w:lang w:val="sv-SE"/>
        </w:rPr>
      </w:pPr>
      <w:r w:rsidRPr="008063D6">
        <w:rPr>
          <w:rFonts w:ascii="Times New Roman" w:hAnsi="Times New Roman"/>
          <w:sz w:val="24"/>
          <w:lang w:val="sv-SE" w:eastAsia="sv-SE"/>
        </w:rPr>
        <w:t>Ansökan om väsentlig ändring av verksamhet (MSL 29 §) eller om ändring av tillstånd (MSL 89 §) görs med blanketten för miljötillståndsansökan för pälsdjursfarm (6023).</w:t>
      </w:r>
      <w:r w:rsidR="00C71D41" w:rsidRPr="00113C4F">
        <w:rPr>
          <w:rFonts w:ascii="Times New Roman" w:hAnsi="Times New Roman"/>
          <w:sz w:val="24"/>
          <w:szCs w:val="24"/>
          <w:lang w:val="sv-SE"/>
        </w:rPr>
        <w:t xml:space="preserve"> Bifoga en beskrivning av verksamheten, utsläppen och deras miljökonsekvenser samt av de förändringar som skett efter att miljötillståndet beviljats.</w:t>
      </w:r>
    </w:p>
    <w:p w14:paraId="1A905269" w14:textId="77777777" w:rsidR="00996BB3" w:rsidRPr="00B91517" w:rsidRDefault="00996BB3" w:rsidP="00AF50AB">
      <w:pPr>
        <w:spacing w:after="0" w:line="240" w:lineRule="auto"/>
        <w:rPr>
          <w:rFonts w:ascii="Times New Roman" w:hAnsi="Times New Roman"/>
          <w:sz w:val="24"/>
          <w:szCs w:val="24"/>
          <w:lang w:val="sv-SE"/>
        </w:rPr>
      </w:pPr>
    </w:p>
    <w:p w14:paraId="2DB65652" w14:textId="77777777" w:rsidR="00996BB3" w:rsidRPr="00B91517" w:rsidRDefault="00996BB3" w:rsidP="00AF50AB">
      <w:pPr>
        <w:spacing w:after="0" w:line="240" w:lineRule="auto"/>
        <w:rPr>
          <w:rFonts w:ascii="Times New Roman" w:hAnsi="Times New Roman"/>
          <w:sz w:val="24"/>
          <w:szCs w:val="24"/>
          <w:lang w:val="sv-SE"/>
        </w:rPr>
      </w:pPr>
    </w:p>
    <w:p w14:paraId="471A48E7" w14:textId="77777777" w:rsidR="00E93997" w:rsidRPr="00B91517" w:rsidRDefault="00E93997" w:rsidP="00AF50AB">
      <w:pPr>
        <w:spacing w:after="0" w:line="240" w:lineRule="auto"/>
        <w:rPr>
          <w:rFonts w:ascii="Times New Roman" w:hAnsi="Times New Roman"/>
          <w:b/>
          <w:sz w:val="24"/>
          <w:szCs w:val="24"/>
          <w:lang w:val="sv-SE"/>
        </w:rPr>
      </w:pPr>
    </w:p>
    <w:p w14:paraId="566B99D6" w14:textId="77777777" w:rsidR="00E93997" w:rsidRPr="00B91517" w:rsidRDefault="00E93997" w:rsidP="00AF50AB">
      <w:pPr>
        <w:spacing w:after="0" w:line="240" w:lineRule="auto"/>
        <w:rPr>
          <w:rFonts w:ascii="Times New Roman" w:hAnsi="Times New Roman"/>
          <w:b/>
          <w:sz w:val="24"/>
          <w:szCs w:val="24"/>
          <w:lang w:val="sv-SE"/>
        </w:rPr>
      </w:pPr>
    </w:p>
    <w:p w14:paraId="78F9915D" w14:textId="77777777" w:rsidR="00E93997" w:rsidRPr="00B91517" w:rsidRDefault="00E93997" w:rsidP="00AF50AB">
      <w:pPr>
        <w:spacing w:after="0" w:line="240" w:lineRule="auto"/>
        <w:rPr>
          <w:rFonts w:ascii="Times New Roman" w:hAnsi="Times New Roman"/>
          <w:b/>
          <w:sz w:val="24"/>
          <w:szCs w:val="24"/>
          <w:lang w:val="sv-SE"/>
        </w:rPr>
      </w:pPr>
    </w:p>
    <w:p w14:paraId="194A88D6" w14:textId="77777777" w:rsidR="00E93997" w:rsidRPr="00B91517" w:rsidRDefault="00E93997" w:rsidP="00AF50AB">
      <w:pPr>
        <w:spacing w:after="0" w:line="240" w:lineRule="auto"/>
        <w:rPr>
          <w:rFonts w:ascii="Times New Roman" w:hAnsi="Times New Roman"/>
          <w:b/>
          <w:sz w:val="24"/>
          <w:szCs w:val="24"/>
          <w:lang w:val="sv-SE"/>
        </w:rPr>
      </w:pPr>
    </w:p>
    <w:p w14:paraId="5B702A85" w14:textId="77777777" w:rsidR="00E93997" w:rsidRPr="00B91517" w:rsidRDefault="00E93997" w:rsidP="00AF50AB">
      <w:pPr>
        <w:spacing w:after="0" w:line="240" w:lineRule="auto"/>
        <w:rPr>
          <w:rFonts w:ascii="Times New Roman" w:hAnsi="Times New Roman"/>
          <w:b/>
          <w:sz w:val="24"/>
          <w:szCs w:val="24"/>
          <w:lang w:val="sv-SE"/>
        </w:rPr>
      </w:pPr>
    </w:p>
    <w:p w14:paraId="791C13AB" w14:textId="77777777" w:rsidR="00E93997" w:rsidRPr="00B91517" w:rsidRDefault="00906F7E"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br w:type="page"/>
      </w:r>
    </w:p>
    <w:p w14:paraId="452B81C7" w14:textId="77777777" w:rsidR="00996BB3" w:rsidRPr="00B91517" w:rsidRDefault="00996BB3" w:rsidP="00AF50AB">
      <w:pPr>
        <w:spacing w:after="0" w:line="240" w:lineRule="auto"/>
        <w:rPr>
          <w:rFonts w:ascii="Times New Roman" w:hAnsi="Times New Roman"/>
          <w:sz w:val="24"/>
          <w:szCs w:val="24"/>
          <w:lang w:val="sv-SE"/>
        </w:rPr>
      </w:pPr>
      <w:r w:rsidRPr="00B91517">
        <w:rPr>
          <w:rFonts w:ascii="Times New Roman" w:hAnsi="Times New Roman"/>
          <w:b/>
          <w:sz w:val="28"/>
          <w:szCs w:val="28"/>
          <w:lang w:val="sv-SE"/>
        </w:rPr>
        <w:lastRenderedPageBreak/>
        <w:t>Så här fyller du i blanketten</w:t>
      </w:r>
      <w:r w:rsidRPr="00B91517">
        <w:rPr>
          <w:rFonts w:ascii="Times New Roman" w:hAnsi="Times New Roman"/>
          <w:sz w:val="24"/>
          <w:szCs w:val="24"/>
          <w:lang w:val="sv-SE"/>
        </w:rPr>
        <w:t xml:space="preserve"> </w:t>
      </w:r>
      <w:r w:rsidR="00B91517" w:rsidRPr="00B91517">
        <w:rPr>
          <w:rFonts w:ascii="Times New Roman" w:hAnsi="Times New Roman"/>
          <w:b/>
          <w:sz w:val="28"/>
          <w:szCs w:val="28"/>
          <w:lang w:val="sv-SE"/>
        </w:rPr>
        <w:t xml:space="preserve">6023 </w:t>
      </w:r>
      <w:r w:rsidRPr="00B91517">
        <w:rPr>
          <w:rFonts w:ascii="Times New Roman" w:hAnsi="Times New Roman"/>
          <w:sz w:val="24"/>
          <w:szCs w:val="24"/>
          <w:lang w:val="sv-SE"/>
        </w:rPr>
        <w:t>(rubrikerna syftar på respektive punkt på</w:t>
      </w:r>
      <w:r w:rsidR="005227A5" w:rsidRPr="00B91517">
        <w:rPr>
          <w:rFonts w:ascii="Times New Roman" w:hAnsi="Times New Roman"/>
          <w:sz w:val="24"/>
          <w:szCs w:val="24"/>
          <w:lang w:val="sv-SE"/>
        </w:rPr>
        <w:t xml:space="preserve"> </w:t>
      </w:r>
      <w:r w:rsidR="005227A5" w:rsidRPr="008063D6">
        <w:rPr>
          <w:rFonts w:ascii="Times New Roman" w:hAnsi="Times New Roman"/>
          <w:sz w:val="24"/>
          <w:szCs w:val="24"/>
          <w:lang w:val="sv-SE"/>
        </w:rPr>
        <w:t>ansökningsblankett</w:t>
      </w:r>
      <w:r w:rsidR="000E430C" w:rsidRPr="008063D6">
        <w:rPr>
          <w:rFonts w:ascii="Times New Roman" w:hAnsi="Times New Roman"/>
          <w:sz w:val="24"/>
          <w:szCs w:val="24"/>
          <w:lang w:val="sv-SE"/>
        </w:rPr>
        <w:t>en</w:t>
      </w:r>
      <w:r w:rsidRPr="00B91517">
        <w:rPr>
          <w:rFonts w:ascii="Times New Roman" w:hAnsi="Times New Roman"/>
          <w:sz w:val="24"/>
          <w:szCs w:val="24"/>
          <w:lang w:val="sv-SE"/>
        </w:rPr>
        <w:t>)</w:t>
      </w:r>
    </w:p>
    <w:p w14:paraId="311E9678" w14:textId="77777777" w:rsidR="00996BB3" w:rsidRDefault="00996BB3" w:rsidP="00AF50AB">
      <w:pPr>
        <w:spacing w:after="0" w:line="240" w:lineRule="auto"/>
        <w:rPr>
          <w:rFonts w:ascii="Times New Roman" w:hAnsi="Times New Roman"/>
          <w:sz w:val="24"/>
          <w:szCs w:val="24"/>
          <w:lang w:val="sv-SE"/>
        </w:rPr>
      </w:pPr>
    </w:p>
    <w:p w14:paraId="7D7F5800" w14:textId="77777777" w:rsidR="00794013" w:rsidRPr="00B91517" w:rsidRDefault="00794013" w:rsidP="00AF50AB">
      <w:pPr>
        <w:spacing w:after="0" w:line="240" w:lineRule="auto"/>
        <w:rPr>
          <w:rFonts w:ascii="Times New Roman" w:hAnsi="Times New Roman"/>
          <w:sz w:val="24"/>
          <w:szCs w:val="24"/>
          <w:lang w:val="sv-SE"/>
        </w:rPr>
      </w:pPr>
    </w:p>
    <w:p w14:paraId="195FF31C"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 Verksamhet som tillståndsansökan gäller</w:t>
      </w:r>
    </w:p>
    <w:p w14:paraId="10FE3D6F" w14:textId="77777777" w:rsidR="00996BB3" w:rsidRPr="00B91517" w:rsidRDefault="00996BB3" w:rsidP="00AF50AB">
      <w:pPr>
        <w:spacing w:after="0" w:line="240" w:lineRule="auto"/>
        <w:rPr>
          <w:rFonts w:ascii="Times New Roman" w:hAnsi="Times New Roman"/>
          <w:sz w:val="24"/>
          <w:szCs w:val="24"/>
          <w:lang w:val="sv-SE"/>
        </w:rPr>
      </w:pPr>
    </w:p>
    <w:p w14:paraId="04879103" w14:textId="77777777"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Beskriv kort den verksamhet det söks tillstånd för.</w:t>
      </w:r>
    </w:p>
    <w:p w14:paraId="5FD2D0B7" w14:textId="77777777" w:rsidR="00C71D41" w:rsidRPr="00113C4F" w:rsidRDefault="00C71D41" w:rsidP="00C71D41">
      <w:pPr>
        <w:spacing w:after="0" w:line="240" w:lineRule="auto"/>
        <w:ind w:left="567"/>
        <w:rPr>
          <w:rFonts w:ascii="Times New Roman" w:hAnsi="Times New Roman"/>
          <w:sz w:val="24"/>
          <w:szCs w:val="24"/>
          <w:lang w:val="sv-SE"/>
        </w:rPr>
      </w:pPr>
    </w:p>
    <w:p w14:paraId="359DF843" w14:textId="77777777"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Anteckna huruvida det är fråga om ny verksamhet eller sådan verksamhet som inte har tillstånd enligt MSL. Detta kan vara fallet bl.a. när verksamheten utvidgas så att den överskrider de tröskelvärden som anges i bilaga 1 till MSL.</w:t>
      </w:r>
    </w:p>
    <w:p w14:paraId="0849FEE1" w14:textId="77777777" w:rsidR="00C71D41" w:rsidRPr="00113C4F" w:rsidRDefault="00C71D41" w:rsidP="00C71D41">
      <w:pPr>
        <w:spacing w:after="0" w:line="240" w:lineRule="auto"/>
        <w:ind w:left="567"/>
        <w:rPr>
          <w:rFonts w:ascii="Times New Roman" w:hAnsi="Times New Roman"/>
          <w:sz w:val="24"/>
          <w:szCs w:val="24"/>
          <w:lang w:val="sv-SE"/>
        </w:rPr>
      </w:pPr>
    </w:p>
    <w:p w14:paraId="19C3BDBB" w14:textId="77777777"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Om det är fråga om befintlig verksamhet som beviljats tillstånd enligt MSL, ska det anges vilket/vilka av följande </w:t>
      </w:r>
      <w:proofErr w:type="gramStart"/>
      <w:r w:rsidRPr="00113C4F">
        <w:rPr>
          <w:rFonts w:ascii="Times New Roman" w:hAnsi="Times New Roman"/>
          <w:sz w:val="24"/>
          <w:szCs w:val="24"/>
          <w:lang w:val="sv-SE" w:eastAsia="sv-SE"/>
        </w:rPr>
        <w:t>fall ansökan</w:t>
      </w:r>
      <w:proofErr w:type="gramEnd"/>
      <w:r w:rsidRPr="00113C4F">
        <w:rPr>
          <w:rFonts w:ascii="Times New Roman" w:hAnsi="Times New Roman"/>
          <w:sz w:val="24"/>
          <w:szCs w:val="24"/>
          <w:lang w:val="sv-SE" w:eastAsia="sv-SE"/>
        </w:rPr>
        <w:t xml:space="preserve"> gäller (det kan finnas flera orsaker):</w:t>
      </w:r>
    </w:p>
    <w:p w14:paraId="0552670F" w14:textId="77777777" w:rsidR="00C71D41" w:rsidRPr="00113C4F" w:rsidRDefault="00C71D41" w:rsidP="00C71D41">
      <w:pPr>
        <w:numPr>
          <w:ilvl w:val="0"/>
          <w:numId w:val="5"/>
        </w:numPr>
        <w:tabs>
          <w:tab w:val="num" w:pos="360"/>
        </w:tabs>
        <w:spacing w:after="0" w:line="240" w:lineRule="auto"/>
        <w:ind w:leftChars="451" w:left="1439" w:hanging="447"/>
        <w:rPr>
          <w:rFonts w:ascii="Times New Roman" w:hAnsi="Times New Roman"/>
          <w:sz w:val="24"/>
          <w:szCs w:val="24"/>
          <w:lang w:val="sv-SE"/>
        </w:rPr>
      </w:pPr>
      <w:r w:rsidRPr="00113C4F">
        <w:rPr>
          <w:rFonts w:ascii="Times New Roman" w:hAnsi="Times New Roman"/>
          <w:sz w:val="24"/>
          <w:szCs w:val="24"/>
          <w:lang w:val="sv-SE" w:eastAsia="sv-SE"/>
        </w:rPr>
        <w:t>väsentlig ändring av verksamheten (MSL 29 §)</w:t>
      </w:r>
    </w:p>
    <w:p w14:paraId="45485FCC" w14:textId="77777777" w:rsidR="00C71D41" w:rsidRPr="00113C4F" w:rsidRDefault="00C71D41" w:rsidP="00C71D41">
      <w:pPr>
        <w:numPr>
          <w:ilvl w:val="0"/>
          <w:numId w:val="5"/>
        </w:numPr>
        <w:tabs>
          <w:tab w:val="num" w:pos="360"/>
        </w:tabs>
        <w:spacing w:after="0" w:line="240" w:lineRule="auto"/>
        <w:ind w:leftChars="451" w:left="1439" w:hanging="447"/>
        <w:rPr>
          <w:rFonts w:ascii="Times New Roman" w:hAnsi="Times New Roman"/>
          <w:sz w:val="24"/>
          <w:szCs w:val="24"/>
        </w:rPr>
      </w:pPr>
      <w:r w:rsidRPr="00113C4F">
        <w:rPr>
          <w:rFonts w:ascii="Times New Roman" w:hAnsi="Times New Roman"/>
          <w:sz w:val="24"/>
          <w:szCs w:val="24"/>
          <w:lang w:val="sv-SE" w:eastAsia="sv-SE"/>
        </w:rPr>
        <w:t>ändring av tillstånd (MSL 89 §)</w:t>
      </w:r>
    </w:p>
    <w:p w14:paraId="048FFB8A" w14:textId="77777777" w:rsidR="00C71D41" w:rsidRPr="00113C4F" w:rsidRDefault="00C71D41" w:rsidP="00C71D41">
      <w:pPr>
        <w:numPr>
          <w:ilvl w:val="0"/>
          <w:numId w:val="5"/>
        </w:numPr>
        <w:spacing w:after="0" w:line="240" w:lineRule="auto"/>
        <w:ind w:leftChars="451" w:left="1332" w:hanging="340"/>
        <w:rPr>
          <w:rFonts w:ascii="Times New Roman" w:hAnsi="Times New Roman"/>
          <w:sz w:val="24"/>
          <w:szCs w:val="24"/>
          <w:lang w:val="sv-SE"/>
        </w:rPr>
      </w:pPr>
      <w:r w:rsidRPr="008063D6">
        <w:rPr>
          <w:rFonts w:ascii="Times New Roman" w:hAnsi="Times New Roman"/>
          <w:sz w:val="24"/>
          <w:szCs w:val="24"/>
          <w:lang w:val="sv-SE" w:eastAsia="sv-SE"/>
        </w:rPr>
        <w:t>tillstånd att inleda</w:t>
      </w:r>
      <w:r w:rsidRPr="00113C4F">
        <w:rPr>
          <w:rFonts w:ascii="Times New Roman" w:hAnsi="Times New Roman"/>
          <w:sz w:val="24"/>
          <w:szCs w:val="24"/>
          <w:lang w:val="sv-SE" w:eastAsia="sv-SE"/>
        </w:rPr>
        <w:t xml:space="preserve"> verksamhet oberoende av överklagande (MSL 199 §, kan också sökas i samband med väsentlig ändring av verksamheten)</w:t>
      </w:r>
    </w:p>
    <w:p w14:paraId="22B19C39" w14:textId="77777777" w:rsidR="00C71D41" w:rsidRPr="00113C4F" w:rsidRDefault="00C71D41" w:rsidP="00C71D41">
      <w:pPr>
        <w:numPr>
          <w:ilvl w:val="0"/>
          <w:numId w:val="5"/>
        </w:numPr>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någon annan orsak: en förklaring till vad ansökan gäller.</w:t>
      </w:r>
    </w:p>
    <w:p w14:paraId="12C30E4D" w14:textId="77777777" w:rsidR="00C71D41" w:rsidRPr="00113C4F" w:rsidRDefault="00C71D41" w:rsidP="00C71D41">
      <w:pPr>
        <w:spacing w:after="0" w:line="240" w:lineRule="auto"/>
        <w:ind w:left="720"/>
        <w:rPr>
          <w:rFonts w:ascii="Times New Roman" w:hAnsi="Times New Roman"/>
          <w:sz w:val="24"/>
          <w:szCs w:val="24"/>
          <w:lang w:val="sv-SE"/>
        </w:rPr>
      </w:pPr>
    </w:p>
    <w:p w14:paraId="60086069" w14:textId="77777777" w:rsidR="00C71D41" w:rsidRPr="0053315A" w:rsidRDefault="00C71D41" w:rsidP="00C71D41">
      <w:pPr>
        <w:spacing w:after="0" w:line="240" w:lineRule="auto"/>
        <w:ind w:left="567"/>
        <w:rPr>
          <w:rFonts w:ascii="Times New Roman" w:hAnsi="Times New Roman"/>
          <w:color w:val="00B050"/>
          <w:sz w:val="24"/>
          <w:szCs w:val="24"/>
          <w:lang w:val="sv-SE"/>
        </w:rPr>
      </w:pPr>
      <w:r w:rsidRPr="00113C4F">
        <w:rPr>
          <w:rFonts w:ascii="Times New Roman" w:hAnsi="Times New Roman"/>
          <w:sz w:val="24"/>
          <w:szCs w:val="24"/>
          <w:lang w:val="sv-SE"/>
        </w:rPr>
        <w:t>Under den punkt som gäller den planerade tidpunkten för inledandet ges en motivering till eventuella behov att inleda verksamheten innan tillståndsbeslutet vunnit laga kraft samt förslag på säkerhet när ansökan om inledande av verksamhet inlämnas oberoende av överklagande (MSL 199 §).</w:t>
      </w:r>
    </w:p>
    <w:p w14:paraId="3C677E14" w14:textId="77777777" w:rsidR="005227A5" w:rsidRDefault="005227A5" w:rsidP="00AF50AB">
      <w:pPr>
        <w:spacing w:after="0" w:line="240" w:lineRule="auto"/>
        <w:rPr>
          <w:rFonts w:ascii="Times New Roman" w:hAnsi="Times New Roman"/>
          <w:color w:val="00B050"/>
          <w:sz w:val="24"/>
          <w:szCs w:val="24"/>
          <w:lang w:val="sv-SE"/>
        </w:rPr>
      </w:pPr>
    </w:p>
    <w:p w14:paraId="695C8840" w14:textId="77777777" w:rsidR="00794013" w:rsidRPr="00B91517" w:rsidRDefault="00794013" w:rsidP="00AF50AB">
      <w:pPr>
        <w:spacing w:after="0" w:line="240" w:lineRule="auto"/>
        <w:rPr>
          <w:rFonts w:ascii="Times New Roman" w:hAnsi="Times New Roman"/>
          <w:color w:val="00B050"/>
          <w:sz w:val="24"/>
          <w:szCs w:val="24"/>
          <w:lang w:val="sv-SE"/>
        </w:rPr>
      </w:pPr>
    </w:p>
    <w:p w14:paraId="1DE3E7ED"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2. Sökandens kontaktuppgifter</w:t>
      </w:r>
    </w:p>
    <w:p w14:paraId="4B453F6C" w14:textId="77777777" w:rsidR="00996BB3" w:rsidRPr="00B91517" w:rsidRDefault="00996BB3" w:rsidP="00AF50AB">
      <w:pPr>
        <w:spacing w:after="0" w:line="240" w:lineRule="auto"/>
        <w:rPr>
          <w:rFonts w:ascii="Times New Roman" w:hAnsi="Times New Roman"/>
          <w:sz w:val="24"/>
          <w:szCs w:val="24"/>
          <w:lang w:val="sv-SE"/>
        </w:rPr>
      </w:pPr>
    </w:p>
    <w:p w14:paraId="3A9EE149" w14:textId="77777777"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Fyll i tillståndssökandens namn eller firma, hemort och kontaktuppgifter (postadress, telefonnummer och e-postadress). Uppge vidare kontaktpersonens namn, kontaktuppgifter och faktureringsadress (postadress eller nätfaktureringsadress). Om kontaktuppgifterna ändras under handläggningstiden, ska de nya uppgifterna meddelas till tillståndsmyndigheten.</w:t>
      </w:r>
    </w:p>
    <w:p w14:paraId="7C357932" w14:textId="77777777" w:rsidR="00C71D41" w:rsidRPr="00113C4F" w:rsidRDefault="00C71D41" w:rsidP="00C71D41">
      <w:pPr>
        <w:spacing w:after="0" w:line="240" w:lineRule="auto"/>
        <w:ind w:left="567"/>
        <w:rPr>
          <w:rFonts w:ascii="Times New Roman" w:hAnsi="Times New Roman"/>
          <w:sz w:val="24"/>
          <w:szCs w:val="24"/>
          <w:lang w:val="sv-SE"/>
        </w:rPr>
      </w:pPr>
    </w:p>
    <w:p w14:paraId="2A775E8A" w14:textId="77777777" w:rsidR="00C71D41" w:rsidRPr="0053315A" w:rsidRDefault="00C71D41" w:rsidP="00C71D41">
      <w:pPr>
        <w:spacing w:after="0" w:line="240" w:lineRule="auto"/>
        <w:ind w:left="567"/>
        <w:rPr>
          <w:rFonts w:ascii="Times New Roman" w:hAnsi="Times New Roman"/>
          <w:color w:val="000000"/>
          <w:sz w:val="24"/>
          <w:szCs w:val="24"/>
          <w:lang w:val="sv-SE"/>
        </w:rPr>
      </w:pPr>
      <w:r w:rsidRPr="00113C4F">
        <w:rPr>
          <w:rFonts w:ascii="Times New Roman" w:hAnsi="Times New Roman"/>
          <w:sz w:val="24"/>
          <w:szCs w:val="24"/>
          <w:lang w:val="sv-SE" w:eastAsia="sv-SE"/>
        </w:rPr>
        <w:t>Om det är fråga om en privatperson, kan i stället för firma även anges den yrkesutövare eller verksamhetsutövare som ansvarar för verksamheten. Om det är fråga om ett utländskt företag, ska företagets kontaktuppgifter i Finland meddelas. Skattemyndigheten beviljar FO-nummer till företag.</w:t>
      </w:r>
    </w:p>
    <w:p w14:paraId="407292D9" w14:textId="77777777" w:rsidR="00996BB3" w:rsidRDefault="00996BB3" w:rsidP="00AF50AB">
      <w:pPr>
        <w:spacing w:after="0" w:line="240" w:lineRule="auto"/>
        <w:rPr>
          <w:rFonts w:ascii="Times New Roman" w:hAnsi="Times New Roman"/>
          <w:color w:val="000000"/>
          <w:sz w:val="24"/>
          <w:szCs w:val="24"/>
          <w:lang w:val="sv-SE"/>
        </w:rPr>
      </w:pPr>
    </w:p>
    <w:p w14:paraId="067869F3" w14:textId="77777777" w:rsidR="00794013" w:rsidRPr="00B91517" w:rsidRDefault="00794013" w:rsidP="00AF50AB">
      <w:pPr>
        <w:spacing w:after="0" w:line="240" w:lineRule="auto"/>
        <w:rPr>
          <w:rFonts w:ascii="Times New Roman" w:hAnsi="Times New Roman"/>
          <w:color w:val="000000"/>
          <w:sz w:val="24"/>
          <w:szCs w:val="24"/>
          <w:lang w:val="sv-SE"/>
        </w:rPr>
      </w:pPr>
    </w:p>
    <w:p w14:paraId="54853DF5" w14:textId="77777777" w:rsidR="00996BB3" w:rsidRPr="00B91517" w:rsidRDefault="00996BB3" w:rsidP="00AF50AB">
      <w:pPr>
        <w:spacing w:after="0" w:line="240" w:lineRule="auto"/>
        <w:rPr>
          <w:rFonts w:ascii="Times New Roman" w:hAnsi="Times New Roman"/>
          <w:sz w:val="24"/>
          <w:szCs w:val="24"/>
          <w:lang w:val="sv-SE"/>
        </w:rPr>
      </w:pPr>
      <w:r w:rsidRPr="00B91517">
        <w:rPr>
          <w:rFonts w:ascii="Times New Roman" w:hAnsi="Times New Roman"/>
          <w:color w:val="000000"/>
          <w:sz w:val="24"/>
          <w:szCs w:val="24"/>
          <w:lang w:val="sv-SE"/>
        </w:rPr>
        <w:t xml:space="preserve"> </w:t>
      </w:r>
      <w:r w:rsidRPr="00B91517">
        <w:rPr>
          <w:rFonts w:ascii="Times New Roman" w:hAnsi="Times New Roman"/>
          <w:b/>
          <w:sz w:val="24"/>
          <w:szCs w:val="24"/>
          <w:lang w:val="sv-SE"/>
        </w:rPr>
        <w:t>3. Päls</w:t>
      </w:r>
      <w:r w:rsidR="000A3036">
        <w:rPr>
          <w:rFonts w:ascii="Times New Roman" w:hAnsi="Times New Roman"/>
          <w:b/>
          <w:sz w:val="24"/>
          <w:szCs w:val="24"/>
          <w:lang w:val="sv-SE"/>
        </w:rPr>
        <w:t>djurs</w:t>
      </w:r>
      <w:r w:rsidRPr="00B91517">
        <w:rPr>
          <w:rFonts w:ascii="Times New Roman" w:hAnsi="Times New Roman"/>
          <w:b/>
          <w:sz w:val="24"/>
          <w:szCs w:val="24"/>
          <w:lang w:val="sv-SE"/>
        </w:rPr>
        <w:t xml:space="preserve">farmens kontaktuppgifter </w:t>
      </w:r>
      <w:r w:rsidRPr="00B91517">
        <w:rPr>
          <w:rFonts w:ascii="Times New Roman" w:hAnsi="Times New Roman"/>
          <w:sz w:val="24"/>
          <w:szCs w:val="24"/>
          <w:lang w:val="sv-SE"/>
        </w:rPr>
        <w:t xml:space="preserve"> </w:t>
      </w:r>
    </w:p>
    <w:p w14:paraId="16A6C011" w14:textId="77777777" w:rsidR="00996BB3" w:rsidRPr="00B91517" w:rsidRDefault="00996BB3" w:rsidP="00AF50AB">
      <w:pPr>
        <w:spacing w:after="0" w:line="240" w:lineRule="auto"/>
        <w:rPr>
          <w:rFonts w:ascii="Times New Roman" w:hAnsi="Times New Roman"/>
          <w:sz w:val="24"/>
          <w:szCs w:val="24"/>
          <w:lang w:val="sv-SE"/>
        </w:rPr>
      </w:pPr>
    </w:p>
    <w:p w14:paraId="1622FA69" w14:textId="77777777" w:rsidR="00C71D41" w:rsidRPr="0053315A"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Ange namnet på och besöksadressen till </w:t>
      </w:r>
      <w:r>
        <w:rPr>
          <w:rFonts w:ascii="Times New Roman" w:hAnsi="Times New Roman"/>
          <w:sz w:val="24"/>
          <w:szCs w:val="24"/>
          <w:lang w:val="sv-SE" w:eastAsia="sv-SE"/>
        </w:rPr>
        <w:t>pälsdjursfarm</w:t>
      </w:r>
      <w:r w:rsidRPr="00113C4F">
        <w:rPr>
          <w:rFonts w:ascii="Times New Roman" w:hAnsi="Times New Roman"/>
          <w:sz w:val="24"/>
          <w:szCs w:val="24"/>
          <w:lang w:val="sv-SE" w:eastAsia="sv-SE"/>
        </w:rPr>
        <w:t xml:space="preserve">en. Ange dessutom namnet på och kontaktuppgifterna till kontaktpersonen för </w:t>
      </w:r>
      <w:r>
        <w:rPr>
          <w:rFonts w:ascii="Times New Roman" w:hAnsi="Times New Roman"/>
          <w:sz w:val="24"/>
          <w:szCs w:val="24"/>
          <w:lang w:val="sv-SE" w:eastAsia="sv-SE"/>
        </w:rPr>
        <w:t>pälsdjursfarm</w:t>
      </w:r>
      <w:r w:rsidRPr="00113C4F">
        <w:rPr>
          <w:rFonts w:ascii="Times New Roman" w:hAnsi="Times New Roman"/>
          <w:sz w:val="24"/>
          <w:szCs w:val="24"/>
          <w:lang w:val="sv-SE" w:eastAsia="sv-SE"/>
        </w:rPr>
        <w:t>en.</w:t>
      </w:r>
    </w:p>
    <w:p w14:paraId="56ED4464" w14:textId="77777777" w:rsidR="00996BB3" w:rsidRDefault="00996BB3" w:rsidP="00AF50AB">
      <w:pPr>
        <w:spacing w:after="0" w:line="240" w:lineRule="auto"/>
        <w:rPr>
          <w:rFonts w:ascii="Times New Roman" w:hAnsi="Times New Roman"/>
          <w:b/>
          <w:sz w:val="24"/>
          <w:szCs w:val="24"/>
          <w:lang w:val="sv-SE"/>
        </w:rPr>
      </w:pPr>
    </w:p>
    <w:p w14:paraId="67659DA5" w14:textId="77777777" w:rsidR="00794013" w:rsidRPr="00B91517" w:rsidRDefault="00794013" w:rsidP="00AF50AB">
      <w:pPr>
        <w:spacing w:after="0" w:line="240" w:lineRule="auto"/>
        <w:rPr>
          <w:rFonts w:ascii="Times New Roman" w:hAnsi="Times New Roman"/>
          <w:b/>
          <w:sz w:val="24"/>
          <w:szCs w:val="24"/>
          <w:lang w:val="sv-SE"/>
        </w:rPr>
      </w:pPr>
    </w:p>
    <w:p w14:paraId="405DC3AB"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4. Uppgifter om fastigheterna, deras innehavare och ägare</w:t>
      </w:r>
    </w:p>
    <w:p w14:paraId="68285335" w14:textId="77777777" w:rsidR="00996BB3" w:rsidRPr="00B91517" w:rsidRDefault="00996BB3" w:rsidP="00AF50AB">
      <w:pPr>
        <w:spacing w:after="0" w:line="240" w:lineRule="auto"/>
        <w:rPr>
          <w:rFonts w:ascii="Times New Roman" w:hAnsi="Times New Roman"/>
          <w:sz w:val="24"/>
          <w:szCs w:val="24"/>
          <w:lang w:val="sv-SE"/>
        </w:rPr>
      </w:pPr>
    </w:p>
    <w:p w14:paraId="6E0CFB28"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Ge uppgifter om päls</w:t>
      </w:r>
      <w:r w:rsidR="005227A5" w:rsidRPr="00B91517">
        <w:rPr>
          <w:rFonts w:ascii="Times New Roman" w:hAnsi="Times New Roman"/>
          <w:sz w:val="24"/>
          <w:szCs w:val="24"/>
          <w:lang w:val="sv-SE"/>
        </w:rPr>
        <w:t>djurs</w:t>
      </w:r>
      <w:r w:rsidRPr="00B91517">
        <w:rPr>
          <w:rFonts w:ascii="Times New Roman" w:hAnsi="Times New Roman"/>
          <w:sz w:val="24"/>
          <w:szCs w:val="24"/>
          <w:lang w:val="sv-SE"/>
        </w:rPr>
        <w:t xml:space="preserve">farmen och bifunktionerna (bl.a. alla gödsellager, fodersilor) för alla fastigheter där de funktioner </w:t>
      </w:r>
      <w:r w:rsidR="00C71D41">
        <w:rPr>
          <w:rFonts w:ascii="Times New Roman" w:hAnsi="Times New Roman"/>
          <w:sz w:val="24"/>
          <w:szCs w:val="24"/>
          <w:lang w:val="sv-SE"/>
        </w:rPr>
        <w:t xml:space="preserve">som ansökan gäller finns </w:t>
      </w:r>
      <w:r w:rsidR="00C71D41" w:rsidRPr="00113C4F">
        <w:rPr>
          <w:rFonts w:ascii="Times New Roman" w:hAnsi="Times New Roman"/>
          <w:sz w:val="24"/>
          <w:szCs w:val="24"/>
          <w:lang w:val="sv-SE" w:eastAsia="sv-SE"/>
        </w:rPr>
        <w:t>(kommun, fastighetens namn och fastighetsbeteckning och vid behov obrutet område) samt uppgifter om fas</w:t>
      </w:r>
      <w:r w:rsidR="00C71D41" w:rsidRPr="00113C4F">
        <w:rPr>
          <w:rFonts w:ascii="Times New Roman" w:hAnsi="Times New Roman"/>
          <w:sz w:val="24"/>
          <w:szCs w:val="24"/>
          <w:lang w:val="sv-SE" w:eastAsia="sv-SE"/>
        </w:rPr>
        <w:lastRenderedPageBreak/>
        <w:t>tigheternas ägare och innehavare inklusive kontaktuppgifter till dessa.</w:t>
      </w:r>
      <w:r w:rsidR="002836F0">
        <w:rPr>
          <w:rFonts w:ascii="Times New Roman" w:hAnsi="Times New Roman"/>
          <w:sz w:val="24"/>
          <w:szCs w:val="24"/>
          <w:lang w:val="sv-SE" w:eastAsia="sv-SE"/>
        </w:rPr>
        <w:t xml:space="preserve"> </w:t>
      </w:r>
      <w:r w:rsidR="002836F0" w:rsidRPr="008063D6">
        <w:rPr>
          <w:rFonts w:ascii="Times New Roman" w:hAnsi="Times New Roman"/>
          <w:sz w:val="24"/>
          <w:szCs w:val="24"/>
          <w:lang w:val="sv-SE" w:eastAsia="sv-SE"/>
        </w:rPr>
        <w:t xml:space="preserve">Uppge fastighetsbeteckningen i formen </w:t>
      </w:r>
      <w:proofErr w:type="spellStart"/>
      <w:r w:rsidR="002836F0" w:rsidRPr="008063D6">
        <w:rPr>
          <w:rFonts w:ascii="Times New Roman" w:hAnsi="Times New Roman"/>
          <w:sz w:val="24"/>
          <w:szCs w:val="24"/>
          <w:lang w:val="sv-SE" w:eastAsia="sv-SE"/>
        </w:rPr>
        <w:t>xxx-xxx-xxxx-xxxx</w:t>
      </w:r>
      <w:proofErr w:type="spellEnd"/>
      <w:r w:rsidR="002836F0" w:rsidRPr="008063D6">
        <w:rPr>
          <w:rFonts w:ascii="Times New Roman" w:hAnsi="Times New Roman"/>
          <w:sz w:val="24"/>
          <w:szCs w:val="24"/>
          <w:lang w:val="sv-SE" w:eastAsia="sv-SE"/>
        </w:rPr>
        <w:t>.</w:t>
      </w:r>
    </w:p>
    <w:p w14:paraId="030C24BF" w14:textId="77777777" w:rsidR="00996BB3" w:rsidRDefault="00996BB3" w:rsidP="00AF50AB">
      <w:pPr>
        <w:pStyle w:val="Luettelokappale1"/>
        <w:spacing w:after="0" w:line="240" w:lineRule="auto"/>
        <w:rPr>
          <w:rFonts w:ascii="Times New Roman" w:hAnsi="Times New Roman"/>
          <w:sz w:val="24"/>
          <w:szCs w:val="24"/>
          <w:lang w:val="sv-SE"/>
        </w:rPr>
      </w:pPr>
    </w:p>
    <w:p w14:paraId="03EA6691" w14:textId="77777777" w:rsidR="00794013" w:rsidRPr="00B91517" w:rsidRDefault="00794013" w:rsidP="00AF50AB">
      <w:pPr>
        <w:pStyle w:val="Luettelokappale1"/>
        <w:spacing w:after="0" w:line="240" w:lineRule="auto"/>
        <w:rPr>
          <w:rFonts w:ascii="Times New Roman" w:hAnsi="Times New Roman"/>
          <w:sz w:val="24"/>
          <w:szCs w:val="24"/>
          <w:lang w:val="sv-SE"/>
        </w:rPr>
      </w:pPr>
    </w:p>
    <w:p w14:paraId="526D7E7A"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5. Allmän beskrivning av verksamheten samt ett för allmänheten avsett sammandrag av de uppgifter som ingår i ansökan</w:t>
      </w:r>
    </w:p>
    <w:p w14:paraId="4D99E8D3" w14:textId="77777777" w:rsidR="00996BB3" w:rsidRPr="00B91517" w:rsidRDefault="00996BB3" w:rsidP="00AF50AB">
      <w:pPr>
        <w:spacing w:after="0" w:line="240" w:lineRule="auto"/>
        <w:rPr>
          <w:rFonts w:ascii="Times New Roman" w:hAnsi="Times New Roman"/>
          <w:sz w:val="24"/>
          <w:szCs w:val="24"/>
          <w:lang w:val="sv-SE"/>
        </w:rPr>
      </w:pPr>
    </w:p>
    <w:p w14:paraId="2485C164"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Ge en verbal beskrivning av de väsentliga uppgifterna om den framtida verksamheten. En beskrivning av ändringarna i den befintliga verksamheten ska ingå, åtminstone gällande följande:</w:t>
      </w:r>
    </w:p>
    <w:p w14:paraId="3A58F1E5" w14:textId="77777777" w:rsidR="00996BB3" w:rsidRPr="006A4B79" w:rsidRDefault="001E7089" w:rsidP="008063D6">
      <w:pPr>
        <w:numPr>
          <w:ilvl w:val="0"/>
          <w:numId w:val="5"/>
        </w:numPr>
        <w:tabs>
          <w:tab w:val="num" w:pos="360"/>
        </w:tabs>
        <w:spacing w:after="0" w:line="240" w:lineRule="auto"/>
        <w:ind w:leftChars="451" w:left="1332" w:hanging="340"/>
        <w:rPr>
          <w:rFonts w:ascii="Times New Roman" w:hAnsi="Times New Roman"/>
          <w:sz w:val="24"/>
          <w:szCs w:val="24"/>
          <w:lang w:val="sv-SE" w:eastAsia="sv-SE"/>
        </w:rPr>
      </w:pPr>
      <w:r w:rsidRPr="008063D6">
        <w:rPr>
          <w:rFonts w:ascii="Times New Roman" w:hAnsi="Times New Roman"/>
          <w:sz w:val="24"/>
          <w:szCs w:val="24"/>
          <w:lang w:val="sv-SE" w:eastAsia="sv-SE"/>
        </w:rPr>
        <w:t>uppgifter om befintliga skugghus/</w:t>
      </w:r>
      <w:proofErr w:type="spellStart"/>
      <w:r w:rsidRPr="008063D6">
        <w:rPr>
          <w:rFonts w:ascii="Times New Roman" w:hAnsi="Times New Roman"/>
          <w:sz w:val="24"/>
          <w:szCs w:val="24"/>
          <w:lang w:val="sv-SE" w:eastAsia="sv-SE"/>
        </w:rPr>
        <w:t>djurhallar</w:t>
      </w:r>
      <w:proofErr w:type="spellEnd"/>
      <w:r w:rsidRPr="008063D6">
        <w:rPr>
          <w:rFonts w:ascii="Times New Roman" w:hAnsi="Times New Roman"/>
          <w:sz w:val="24"/>
          <w:szCs w:val="24"/>
          <w:lang w:val="sv-SE" w:eastAsia="sv-SE"/>
        </w:rPr>
        <w:t xml:space="preserve"> och sådana skugghus/</w:t>
      </w:r>
      <w:proofErr w:type="spellStart"/>
      <w:r w:rsidRPr="008063D6">
        <w:rPr>
          <w:rFonts w:ascii="Times New Roman" w:hAnsi="Times New Roman"/>
          <w:sz w:val="24"/>
          <w:szCs w:val="24"/>
          <w:lang w:val="sv-SE" w:eastAsia="sv-SE"/>
        </w:rPr>
        <w:t>djurhallar</w:t>
      </w:r>
      <w:proofErr w:type="spellEnd"/>
      <w:r w:rsidRPr="008063D6">
        <w:rPr>
          <w:rFonts w:ascii="Times New Roman" w:hAnsi="Times New Roman"/>
          <w:sz w:val="24"/>
          <w:szCs w:val="24"/>
          <w:lang w:val="sv-SE" w:eastAsia="sv-SE"/>
        </w:rPr>
        <w:t xml:space="preserve"> som eventuellt ska byggas (antal, längd, läge)</w:t>
      </w:r>
    </w:p>
    <w:p w14:paraId="0144AC7F" w14:textId="77777777" w:rsidR="00996BB3" w:rsidRPr="006A4B79" w:rsidRDefault="001E7089" w:rsidP="008063D6">
      <w:pPr>
        <w:numPr>
          <w:ilvl w:val="0"/>
          <w:numId w:val="5"/>
        </w:numPr>
        <w:tabs>
          <w:tab w:val="num" w:pos="360"/>
        </w:tabs>
        <w:spacing w:after="0" w:line="240" w:lineRule="auto"/>
        <w:ind w:leftChars="451" w:left="1332" w:hanging="340"/>
        <w:rPr>
          <w:rFonts w:ascii="Times New Roman" w:hAnsi="Times New Roman"/>
          <w:sz w:val="24"/>
          <w:szCs w:val="24"/>
          <w:lang w:val="sv-SE" w:eastAsia="sv-SE"/>
        </w:rPr>
      </w:pPr>
      <w:r w:rsidRPr="008063D6">
        <w:rPr>
          <w:rFonts w:ascii="Times New Roman" w:hAnsi="Times New Roman"/>
          <w:sz w:val="24"/>
          <w:szCs w:val="24"/>
          <w:lang w:val="sv-SE" w:eastAsia="sv-SE"/>
        </w:rPr>
        <w:t>nuvarande antal avelshonor, det antal avelshonor det ansöks om tillstånd för, det totala antalet djur och hur djuren fördelas på olika produktionsbyggnader</w:t>
      </w:r>
    </w:p>
    <w:p w14:paraId="429A307F" w14:textId="77777777" w:rsidR="00996BB3" w:rsidRPr="008063D6" w:rsidRDefault="001E7089" w:rsidP="008063D6">
      <w:pPr>
        <w:numPr>
          <w:ilvl w:val="0"/>
          <w:numId w:val="5"/>
        </w:numPr>
        <w:tabs>
          <w:tab w:val="num" w:pos="360"/>
        </w:tabs>
        <w:spacing w:after="0" w:line="240" w:lineRule="auto"/>
        <w:ind w:leftChars="451" w:left="1332" w:hanging="340"/>
        <w:rPr>
          <w:rFonts w:ascii="Times New Roman" w:hAnsi="Times New Roman"/>
          <w:sz w:val="24"/>
          <w:szCs w:val="24"/>
          <w:lang w:eastAsia="sv-SE"/>
        </w:rPr>
      </w:pPr>
      <w:r w:rsidRPr="008063D6">
        <w:rPr>
          <w:rFonts w:ascii="Times New Roman" w:hAnsi="Times New Roman"/>
          <w:sz w:val="24"/>
          <w:szCs w:val="24"/>
          <w:lang w:val="sv-SE" w:eastAsia="sv-SE"/>
        </w:rPr>
        <w:t xml:space="preserve">behandling av </w:t>
      </w:r>
      <w:r w:rsidR="009E27C1" w:rsidRPr="008063D6">
        <w:rPr>
          <w:rFonts w:ascii="Times New Roman" w:hAnsi="Times New Roman"/>
          <w:sz w:val="24"/>
          <w:szCs w:val="24"/>
          <w:lang w:val="sv-SE" w:eastAsia="sv-SE"/>
        </w:rPr>
        <w:t>gödsel</w:t>
      </w:r>
      <w:r w:rsidRPr="008063D6">
        <w:rPr>
          <w:rFonts w:ascii="Times New Roman" w:hAnsi="Times New Roman"/>
          <w:sz w:val="24"/>
          <w:szCs w:val="24"/>
          <w:lang w:val="sv-SE" w:eastAsia="sv-SE"/>
        </w:rPr>
        <w:t xml:space="preserve"> och avloppsvatten</w:t>
      </w:r>
    </w:p>
    <w:p w14:paraId="30433FFF" w14:textId="77777777" w:rsidR="00996BB3" w:rsidRPr="00146C3E" w:rsidRDefault="001E7089" w:rsidP="008063D6">
      <w:pPr>
        <w:numPr>
          <w:ilvl w:val="0"/>
          <w:numId w:val="5"/>
        </w:numPr>
        <w:tabs>
          <w:tab w:val="num" w:pos="360"/>
        </w:tabs>
        <w:spacing w:after="0" w:line="240" w:lineRule="auto"/>
        <w:ind w:leftChars="451" w:left="1332" w:hanging="340"/>
        <w:rPr>
          <w:rFonts w:ascii="Times New Roman" w:hAnsi="Times New Roman"/>
          <w:sz w:val="24"/>
          <w:szCs w:val="24"/>
          <w:lang w:val="sv-FI" w:eastAsia="sv-SE"/>
        </w:rPr>
      </w:pPr>
      <w:r w:rsidRPr="00146C3E">
        <w:rPr>
          <w:rFonts w:ascii="Times New Roman" w:hAnsi="Times New Roman"/>
          <w:sz w:val="24"/>
          <w:szCs w:val="24"/>
          <w:lang w:val="sv-FI"/>
        </w:rPr>
        <w:t>i fråga om funktioner som är belägna vid olika fastigheter (</w:t>
      </w:r>
      <w:proofErr w:type="gramStart"/>
      <w:r w:rsidRPr="00146C3E">
        <w:rPr>
          <w:rFonts w:ascii="Times New Roman" w:hAnsi="Times New Roman"/>
          <w:sz w:val="24"/>
          <w:szCs w:val="24"/>
          <w:lang w:val="sv-FI"/>
        </w:rPr>
        <w:t>t.ex.</w:t>
      </w:r>
      <w:proofErr w:type="gramEnd"/>
      <w:r w:rsidRPr="00146C3E">
        <w:rPr>
          <w:rFonts w:ascii="Times New Roman" w:hAnsi="Times New Roman"/>
          <w:sz w:val="24"/>
          <w:szCs w:val="24"/>
          <w:lang w:val="sv-FI"/>
        </w:rPr>
        <w:t xml:space="preserve"> gödselstad för fjärrlagring) ska även avståndet till </w:t>
      </w:r>
      <w:proofErr w:type="spellStart"/>
      <w:r w:rsidRPr="00146C3E">
        <w:rPr>
          <w:rFonts w:ascii="Times New Roman" w:hAnsi="Times New Roman"/>
          <w:sz w:val="24"/>
          <w:szCs w:val="24"/>
          <w:lang w:val="sv-FI"/>
        </w:rPr>
        <w:t>farmområdet</w:t>
      </w:r>
      <w:proofErr w:type="spellEnd"/>
      <w:r w:rsidRPr="00146C3E">
        <w:rPr>
          <w:rFonts w:ascii="Times New Roman" w:hAnsi="Times New Roman"/>
          <w:sz w:val="24"/>
          <w:szCs w:val="24"/>
          <w:lang w:val="sv-FI"/>
        </w:rPr>
        <w:t xml:space="preserve"> anges, liksom även en beskrivning av hur de funktioner som är belägna på de olika fastigheterna hänför sig till verksamheten som helhet.</w:t>
      </w:r>
    </w:p>
    <w:p w14:paraId="1EFADFFF" w14:textId="77777777" w:rsidR="002C7467" w:rsidRDefault="002C7467" w:rsidP="002C7467">
      <w:pPr>
        <w:spacing w:after="0" w:line="240" w:lineRule="auto"/>
        <w:ind w:left="993"/>
        <w:rPr>
          <w:rFonts w:ascii="Times New Roman" w:hAnsi="Times New Roman"/>
          <w:sz w:val="24"/>
          <w:szCs w:val="24"/>
          <w:lang w:val="sv-SE"/>
        </w:rPr>
      </w:pPr>
    </w:p>
    <w:p w14:paraId="1970029F" w14:textId="77777777" w:rsidR="002C7467" w:rsidRPr="00B91517" w:rsidRDefault="002C7467" w:rsidP="002C7467">
      <w:pPr>
        <w:spacing w:after="0" w:line="240" w:lineRule="auto"/>
        <w:ind w:left="993"/>
        <w:rPr>
          <w:rFonts w:ascii="Times New Roman" w:hAnsi="Times New Roman"/>
          <w:sz w:val="24"/>
          <w:szCs w:val="24"/>
          <w:lang w:val="sv-SE"/>
        </w:rPr>
      </w:pPr>
    </w:p>
    <w:p w14:paraId="79213E16"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6. Verksamhetens nuvarande tillstånd, anmälningar, utlåtanden m.m.</w:t>
      </w:r>
    </w:p>
    <w:p w14:paraId="0B57D844" w14:textId="77777777" w:rsidR="00996BB3" w:rsidRPr="00B91517" w:rsidRDefault="00996BB3" w:rsidP="00AF50AB">
      <w:pPr>
        <w:spacing w:after="0" w:line="240" w:lineRule="auto"/>
        <w:rPr>
          <w:rFonts w:ascii="Times New Roman" w:hAnsi="Times New Roman"/>
          <w:sz w:val="24"/>
          <w:szCs w:val="24"/>
          <w:lang w:val="sv-SE"/>
        </w:rPr>
      </w:pPr>
    </w:p>
    <w:p w14:paraId="44106F5C"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Ge uppgifter om gällande beslut med datum. </w:t>
      </w:r>
      <w:r w:rsidRPr="00B91517">
        <w:rPr>
          <w:rFonts w:ascii="Times New Roman" w:hAnsi="Times New Roman"/>
          <w:color w:val="000000"/>
          <w:sz w:val="24"/>
          <w:szCs w:val="24"/>
          <w:lang w:val="sv-SE"/>
        </w:rPr>
        <w:t>Det senaste beslutet om miljötillstånd, placeringst</w:t>
      </w:r>
      <w:r w:rsidR="00032AD1">
        <w:rPr>
          <w:rFonts w:ascii="Times New Roman" w:hAnsi="Times New Roman"/>
          <w:color w:val="000000"/>
          <w:sz w:val="24"/>
          <w:szCs w:val="24"/>
          <w:lang w:val="sv-SE"/>
        </w:rPr>
        <w:t xml:space="preserve">illstånd eller </w:t>
      </w:r>
      <w:r w:rsidR="00032AD1" w:rsidRPr="008063D6">
        <w:rPr>
          <w:rFonts w:ascii="Times New Roman" w:hAnsi="Times New Roman"/>
          <w:color w:val="000000"/>
          <w:sz w:val="24"/>
          <w:szCs w:val="24"/>
          <w:lang w:val="sv-SE"/>
        </w:rPr>
        <w:t>förläggnings</w:t>
      </w:r>
      <w:r w:rsidRPr="008063D6">
        <w:rPr>
          <w:rFonts w:ascii="Times New Roman" w:hAnsi="Times New Roman"/>
          <w:color w:val="000000"/>
          <w:sz w:val="24"/>
          <w:szCs w:val="24"/>
          <w:lang w:val="sv-SE"/>
        </w:rPr>
        <w:t>tillstånd</w:t>
      </w:r>
      <w:r w:rsidRPr="00B91517">
        <w:rPr>
          <w:rFonts w:ascii="Times New Roman" w:hAnsi="Times New Roman"/>
          <w:color w:val="000000"/>
          <w:sz w:val="24"/>
          <w:szCs w:val="24"/>
          <w:lang w:val="sv-SE"/>
        </w:rPr>
        <w:t xml:space="preserve"> eller ett eventuellt beslut som gäller ansökan om ett tillstånd enligt lagen om införande av miljöskyddslagstiftningen ska bifogas ansökan.</w:t>
      </w:r>
    </w:p>
    <w:p w14:paraId="458D0146" w14:textId="77777777" w:rsidR="00996BB3" w:rsidRDefault="00996BB3" w:rsidP="00AF50AB">
      <w:pPr>
        <w:spacing w:after="0" w:line="240" w:lineRule="auto"/>
        <w:rPr>
          <w:rFonts w:ascii="Times New Roman" w:hAnsi="Times New Roman"/>
          <w:b/>
          <w:sz w:val="24"/>
          <w:szCs w:val="24"/>
          <w:lang w:val="sv-SE"/>
        </w:rPr>
      </w:pPr>
    </w:p>
    <w:p w14:paraId="4D76C700" w14:textId="77777777" w:rsidR="00794013" w:rsidRPr="00B91517" w:rsidRDefault="00794013" w:rsidP="00AF50AB">
      <w:pPr>
        <w:spacing w:after="0" w:line="240" w:lineRule="auto"/>
        <w:rPr>
          <w:rFonts w:ascii="Times New Roman" w:hAnsi="Times New Roman"/>
          <w:b/>
          <w:sz w:val="24"/>
          <w:szCs w:val="24"/>
          <w:lang w:val="sv-SE"/>
        </w:rPr>
      </w:pPr>
    </w:p>
    <w:p w14:paraId="60BD2C68"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7. Uppgifter om päls</w:t>
      </w:r>
      <w:r w:rsidR="005227A5" w:rsidRPr="00B91517">
        <w:rPr>
          <w:rFonts w:ascii="Times New Roman" w:hAnsi="Times New Roman"/>
          <w:b/>
          <w:sz w:val="24"/>
          <w:szCs w:val="24"/>
          <w:lang w:val="sv-SE"/>
        </w:rPr>
        <w:t>djurs</w:t>
      </w:r>
      <w:r w:rsidRPr="00B91517">
        <w:rPr>
          <w:rFonts w:ascii="Times New Roman" w:hAnsi="Times New Roman"/>
          <w:b/>
          <w:sz w:val="24"/>
          <w:szCs w:val="24"/>
          <w:lang w:val="sv-SE"/>
        </w:rPr>
        <w:t>farmens verksamhet och produktion</w:t>
      </w:r>
    </w:p>
    <w:p w14:paraId="545D70B7" w14:textId="77777777" w:rsidR="00996BB3" w:rsidRPr="00B91517" w:rsidRDefault="00996BB3" w:rsidP="00AF50AB">
      <w:pPr>
        <w:spacing w:after="0" w:line="240" w:lineRule="auto"/>
        <w:rPr>
          <w:rFonts w:ascii="Times New Roman" w:hAnsi="Times New Roman"/>
          <w:sz w:val="24"/>
          <w:szCs w:val="24"/>
          <w:lang w:val="sv-SE"/>
        </w:rPr>
      </w:pPr>
    </w:p>
    <w:p w14:paraId="1FB9FBA4" w14:textId="77777777" w:rsidR="00996BB3" w:rsidRPr="00B91517" w:rsidRDefault="00996BB3" w:rsidP="00AF50AB">
      <w:pPr>
        <w:spacing w:after="0" w:line="240" w:lineRule="auto"/>
        <w:ind w:left="567"/>
        <w:rPr>
          <w:rFonts w:ascii="Times New Roman" w:hAnsi="Times New Roman"/>
          <w:b/>
          <w:sz w:val="24"/>
          <w:szCs w:val="24"/>
          <w:lang w:val="sv-SE"/>
        </w:rPr>
      </w:pPr>
      <w:r w:rsidRPr="00B91517">
        <w:rPr>
          <w:rFonts w:ascii="Times New Roman" w:hAnsi="Times New Roman"/>
          <w:b/>
          <w:sz w:val="24"/>
          <w:szCs w:val="24"/>
          <w:lang w:val="sv-SE"/>
        </w:rPr>
        <w:t xml:space="preserve">Nuvarande antal djur </w:t>
      </w:r>
    </w:p>
    <w:p w14:paraId="3CF79047" w14:textId="77777777" w:rsidR="00996BB3" w:rsidRPr="00B91517" w:rsidRDefault="00996BB3" w:rsidP="00AF50AB">
      <w:pPr>
        <w:spacing w:after="0" w:line="240" w:lineRule="auto"/>
        <w:ind w:left="567"/>
        <w:rPr>
          <w:rFonts w:ascii="Times New Roman" w:hAnsi="Times New Roman"/>
          <w:sz w:val="24"/>
          <w:szCs w:val="24"/>
          <w:lang w:val="sv-SE"/>
        </w:rPr>
      </w:pPr>
    </w:p>
    <w:p w14:paraId="0066DB7F" w14:textId="77777777" w:rsidR="00527419" w:rsidRPr="008063D6" w:rsidRDefault="00527419" w:rsidP="00527419">
      <w:pPr>
        <w:keepNext/>
        <w:spacing w:after="0" w:line="240" w:lineRule="auto"/>
        <w:ind w:left="567"/>
        <w:rPr>
          <w:rFonts w:ascii="Times New Roman" w:hAnsi="Times New Roman"/>
          <w:b/>
          <w:sz w:val="24"/>
          <w:szCs w:val="24"/>
          <w:lang w:val="sv-SE"/>
        </w:rPr>
      </w:pPr>
      <w:r w:rsidRPr="008063D6">
        <w:rPr>
          <w:rFonts w:ascii="Times New Roman" w:hAnsi="Times New Roman"/>
          <w:sz w:val="24"/>
          <w:lang w:val="sv-SE"/>
        </w:rPr>
        <w:t xml:space="preserve">Under "Nuläget" i tabellen anges det maximala antal avelshonor som det nuvarande miljö- eller förläggningstillståndet tillåter (specificerat enligt djurart) och det totala antalet djurplatser (honor, hanar och ungar tillsammans) i den verksamhetshelhet som ansökan avser. </w:t>
      </w:r>
      <w:r w:rsidRPr="008063D6">
        <w:rPr>
          <w:rFonts w:ascii="Times New Roman" w:hAnsi="Times New Roman"/>
          <w:b/>
          <w:sz w:val="24"/>
          <w:lang w:val="sv-SE"/>
        </w:rPr>
        <w:t xml:space="preserve">Om det nuvarande antalet avelshonor och det totala antalet djurplatser </w:t>
      </w:r>
      <w:r w:rsidR="00AE1628" w:rsidRPr="008063D6">
        <w:rPr>
          <w:rFonts w:ascii="Times New Roman" w:hAnsi="Times New Roman"/>
          <w:b/>
          <w:sz w:val="24"/>
          <w:lang w:val="sv-SE"/>
        </w:rPr>
        <w:t xml:space="preserve">på farmen </w:t>
      </w:r>
      <w:r w:rsidRPr="008063D6">
        <w:rPr>
          <w:rFonts w:ascii="Times New Roman" w:hAnsi="Times New Roman"/>
          <w:b/>
          <w:sz w:val="24"/>
          <w:lang w:val="sv-SE"/>
        </w:rPr>
        <w:t xml:space="preserve">avviker från det antal som anges i det befintliga tillståndet, ska det nuvarande antalet djur uppges under punkten Ytterligare information eller på bilageblankett 7 (Uppgifter om djurantal). </w:t>
      </w:r>
    </w:p>
    <w:p w14:paraId="04FF599A" w14:textId="77777777" w:rsidR="00527419" w:rsidRPr="008063D6" w:rsidRDefault="00527419" w:rsidP="00527419">
      <w:pPr>
        <w:keepNext/>
        <w:spacing w:after="0" w:line="240" w:lineRule="auto"/>
        <w:ind w:left="567"/>
        <w:rPr>
          <w:rFonts w:ascii="Times New Roman" w:hAnsi="Times New Roman"/>
          <w:sz w:val="24"/>
          <w:szCs w:val="24"/>
          <w:lang w:val="sv-SE"/>
        </w:rPr>
      </w:pPr>
    </w:p>
    <w:p w14:paraId="531D20D8" w14:textId="77777777" w:rsidR="00996BB3" w:rsidRPr="00527419" w:rsidRDefault="00527419" w:rsidP="00527419">
      <w:pPr>
        <w:spacing w:after="0" w:line="240" w:lineRule="auto"/>
        <w:ind w:left="567"/>
        <w:rPr>
          <w:rFonts w:ascii="Times New Roman" w:hAnsi="Times New Roman"/>
          <w:sz w:val="24"/>
          <w:szCs w:val="24"/>
          <w:lang w:val="sv-SE"/>
        </w:rPr>
      </w:pPr>
      <w:r w:rsidRPr="008063D6">
        <w:rPr>
          <w:rFonts w:ascii="Times New Roman" w:hAnsi="Times New Roman"/>
          <w:sz w:val="24"/>
          <w:lang w:val="sv-SE"/>
        </w:rPr>
        <w:t>Om verksamheten inte har miljö- eller förläggningstillstånd från tidigare, ska det befintliga antalet avelshonor och det totala antalet djurplatser meddelas under "Nuläget" i blanketten</w:t>
      </w:r>
      <w:r w:rsidR="008063D6" w:rsidRPr="008063D6">
        <w:rPr>
          <w:rFonts w:ascii="Times New Roman" w:hAnsi="Times New Roman"/>
          <w:sz w:val="24"/>
          <w:lang w:val="sv-SE"/>
        </w:rPr>
        <w:t>.</w:t>
      </w:r>
    </w:p>
    <w:p w14:paraId="1F81D3A7" w14:textId="77777777" w:rsidR="005227A5" w:rsidRPr="00B91517" w:rsidRDefault="005227A5" w:rsidP="00AF50AB">
      <w:pPr>
        <w:spacing w:after="0" w:line="240" w:lineRule="auto"/>
        <w:ind w:left="567"/>
        <w:rPr>
          <w:rStyle w:val="tw4winMark"/>
          <w:rFonts w:ascii="Times New Roman" w:hAnsi="Times New Roman"/>
          <w:szCs w:val="24"/>
          <w:lang w:val="sv-SE"/>
        </w:rPr>
      </w:pPr>
    </w:p>
    <w:p w14:paraId="52A15E72" w14:textId="77777777" w:rsidR="00996BB3" w:rsidRPr="00B91517" w:rsidRDefault="00996BB3" w:rsidP="00AF50AB">
      <w:pPr>
        <w:spacing w:after="0" w:line="240" w:lineRule="auto"/>
        <w:ind w:left="567"/>
        <w:rPr>
          <w:rFonts w:ascii="Times New Roman" w:hAnsi="Times New Roman"/>
          <w:i/>
          <w:sz w:val="24"/>
          <w:szCs w:val="24"/>
          <w:lang w:val="sv-SE"/>
        </w:rPr>
      </w:pPr>
    </w:p>
    <w:p w14:paraId="13B11EC6" w14:textId="77777777" w:rsidR="00996BB3" w:rsidRPr="00B91517" w:rsidRDefault="00996BB3" w:rsidP="00AF50AB">
      <w:pPr>
        <w:spacing w:after="0" w:line="240" w:lineRule="auto"/>
        <w:ind w:left="567"/>
        <w:rPr>
          <w:rFonts w:ascii="Times New Roman" w:hAnsi="Times New Roman"/>
          <w:b/>
          <w:sz w:val="24"/>
          <w:szCs w:val="24"/>
          <w:lang w:val="sv-SE"/>
        </w:rPr>
      </w:pPr>
      <w:r w:rsidRPr="00B91517">
        <w:rPr>
          <w:rFonts w:ascii="Times New Roman" w:hAnsi="Times New Roman"/>
          <w:b/>
          <w:sz w:val="24"/>
          <w:szCs w:val="24"/>
          <w:lang w:val="sv-SE"/>
        </w:rPr>
        <w:t>Framtida djurantal</w:t>
      </w:r>
    </w:p>
    <w:p w14:paraId="0CF63FDD" w14:textId="77777777" w:rsidR="00996BB3" w:rsidRPr="00B91517" w:rsidRDefault="00996BB3" w:rsidP="00AF50AB">
      <w:pPr>
        <w:spacing w:after="0" w:line="240" w:lineRule="auto"/>
        <w:ind w:left="567"/>
        <w:rPr>
          <w:rFonts w:ascii="Times New Roman" w:hAnsi="Times New Roman"/>
          <w:i/>
          <w:sz w:val="24"/>
          <w:szCs w:val="24"/>
          <w:lang w:val="sv-SE"/>
        </w:rPr>
      </w:pPr>
    </w:p>
    <w:p w14:paraId="5DFCC206"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Ange det maximala antalet avelshonor och samtliga djurplatser i den framtida helhetsverksamheten (nuläget + eventuell utvidgning), för vilket du ansöker om tillstånd.</w:t>
      </w:r>
    </w:p>
    <w:p w14:paraId="44AC379F" w14:textId="77777777" w:rsidR="00996BB3" w:rsidRPr="00B91517" w:rsidRDefault="00996BB3" w:rsidP="00AF50AB">
      <w:pPr>
        <w:spacing w:after="0" w:line="240" w:lineRule="auto"/>
        <w:ind w:left="567"/>
        <w:rPr>
          <w:rFonts w:ascii="Times New Roman" w:hAnsi="Times New Roman"/>
          <w:sz w:val="24"/>
          <w:szCs w:val="24"/>
          <w:lang w:val="sv-SE"/>
        </w:rPr>
      </w:pPr>
    </w:p>
    <w:p w14:paraId="1DDEA7A1"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color w:val="000000"/>
          <w:sz w:val="24"/>
          <w:szCs w:val="24"/>
          <w:lang w:val="sv-SE"/>
        </w:rPr>
        <w:lastRenderedPageBreak/>
        <w:t>Vi rekommenderar att du ger uppgifterna i form av en tabell över djurplatserna</w:t>
      </w:r>
      <w:r w:rsidR="000223B9" w:rsidRPr="00B91517">
        <w:rPr>
          <w:rFonts w:ascii="Times New Roman" w:hAnsi="Times New Roman"/>
          <w:color w:val="000000"/>
          <w:sz w:val="24"/>
          <w:szCs w:val="24"/>
          <w:lang w:val="sv-SE"/>
        </w:rPr>
        <w:t xml:space="preserve"> </w:t>
      </w:r>
      <w:r w:rsidR="008B538D" w:rsidRPr="00B91517">
        <w:rPr>
          <w:rFonts w:ascii="Times New Roman" w:hAnsi="Times New Roman"/>
          <w:color w:val="000000"/>
          <w:sz w:val="24"/>
          <w:szCs w:val="24"/>
          <w:lang w:val="sv-SE"/>
        </w:rPr>
        <w:t>per skugghus</w:t>
      </w:r>
      <w:r w:rsidRPr="00B91517">
        <w:rPr>
          <w:rFonts w:ascii="Times New Roman" w:hAnsi="Times New Roman"/>
          <w:color w:val="000000"/>
          <w:sz w:val="24"/>
          <w:szCs w:val="24"/>
          <w:lang w:val="sv-SE"/>
        </w:rPr>
        <w:t xml:space="preserve">. Av tabellen ska burarnas typ och mått (t.ex. 1-, 2- eller 3-delad </w:t>
      </w:r>
      <w:proofErr w:type="spellStart"/>
      <w:r w:rsidRPr="00B91517">
        <w:rPr>
          <w:rFonts w:ascii="Times New Roman" w:hAnsi="Times New Roman"/>
          <w:color w:val="000000"/>
          <w:sz w:val="24"/>
          <w:szCs w:val="24"/>
          <w:lang w:val="sv-SE"/>
        </w:rPr>
        <w:t>rävbur</w:t>
      </w:r>
      <w:proofErr w:type="spellEnd"/>
      <w:r w:rsidRPr="00B91517">
        <w:rPr>
          <w:rFonts w:ascii="Times New Roman" w:hAnsi="Times New Roman"/>
          <w:color w:val="000000"/>
          <w:sz w:val="24"/>
          <w:szCs w:val="24"/>
          <w:lang w:val="sv-SE"/>
        </w:rPr>
        <w:t xml:space="preserve"> eller våningsbur för 3 eller 4 minkar) samt det maximala antalet platser per skugghus och djurart framgå. </w:t>
      </w:r>
    </w:p>
    <w:p w14:paraId="01D18F4D" w14:textId="77777777" w:rsidR="005227A5" w:rsidRDefault="005227A5" w:rsidP="00AF50AB">
      <w:pPr>
        <w:spacing w:after="0" w:line="240" w:lineRule="auto"/>
        <w:rPr>
          <w:rFonts w:ascii="Times New Roman" w:hAnsi="Times New Roman"/>
          <w:b/>
          <w:color w:val="000000"/>
          <w:sz w:val="24"/>
          <w:szCs w:val="24"/>
          <w:lang w:val="sv-SE"/>
        </w:rPr>
      </w:pPr>
    </w:p>
    <w:p w14:paraId="5F733F35" w14:textId="77777777" w:rsidR="00794013" w:rsidRPr="00B91517" w:rsidRDefault="00794013" w:rsidP="00AF50AB">
      <w:pPr>
        <w:spacing w:after="0" w:line="240" w:lineRule="auto"/>
        <w:rPr>
          <w:rFonts w:ascii="Times New Roman" w:hAnsi="Times New Roman"/>
          <w:b/>
          <w:color w:val="000000"/>
          <w:sz w:val="24"/>
          <w:szCs w:val="24"/>
          <w:lang w:val="sv-SE"/>
        </w:rPr>
      </w:pPr>
    </w:p>
    <w:p w14:paraId="634CC3F9" w14:textId="77777777" w:rsidR="00996BB3" w:rsidRPr="00B91517" w:rsidRDefault="00996BB3" w:rsidP="00AF50AB">
      <w:pPr>
        <w:spacing w:after="0" w:line="240" w:lineRule="auto"/>
        <w:rPr>
          <w:rFonts w:ascii="Times New Roman" w:hAnsi="Times New Roman"/>
          <w:b/>
          <w:color w:val="000000"/>
          <w:sz w:val="24"/>
          <w:szCs w:val="24"/>
          <w:lang w:val="sv-SE"/>
        </w:rPr>
      </w:pPr>
      <w:r w:rsidRPr="00B91517">
        <w:rPr>
          <w:rFonts w:ascii="Times New Roman" w:hAnsi="Times New Roman"/>
          <w:b/>
          <w:color w:val="000000"/>
          <w:sz w:val="24"/>
          <w:szCs w:val="24"/>
          <w:lang w:val="sv-SE"/>
        </w:rPr>
        <w:t>8. Farmens konstruktion och vattenarrangemang</w:t>
      </w:r>
    </w:p>
    <w:p w14:paraId="130711A2" w14:textId="77777777" w:rsidR="00996BB3" w:rsidRPr="00B91517" w:rsidRDefault="00996BB3" w:rsidP="00AF50AB">
      <w:pPr>
        <w:spacing w:after="0" w:line="240" w:lineRule="auto"/>
        <w:rPr>
          <w:rFonts w:ascii="Times New Roman" w:hAnsi="Times New Roman"/>
          <w:color w:val="000000"/>
          <w:sz w:val="24"/>
          <w:szCs w:val="24"/>
          <w:lang w:val="sv-SE"/>
        </w:rPr>
      </w:pPr>
    </w:p>
    <w:p w14:paraId="113C3617" w14:textId="77777777" w:rsidR="00996BB3" w:rsidRPr="00B91517" w:rsidRDefault="00A62D36" w:rsidP="00AF50AB">
      <w:pPr>
        <w:spacing w:after="0" w:line="240" w:lineRule="auto"/>
        <w:ind w:left="567"/>
        <w:rPr>
          <w:rFonts w:ascii="Times New Roman" w:hAnsi="Times New Roman"/>
          <w:sz w:val="24"/>
          <w:szCs w:val="24"/>
          <w:lang w:val="sv-SE"/>
        </w:rPr>
      </w:pPr>
      <w:r w:rsidRPr="008063D6">
        <w:rPr>
          <w:rFonts w:ascii="Times New Roman" w:hAnsi="Times New Roman"/>
          <w:color w:val="000000"/>
          <w:sz w:val="24"/>
          <w:lang w:val="sv-SE"/>
        </w:rPr>
        <w:t>I ansökan</w:t>
      </w:r>
      <w:r w:rsidR="00534845" w:rsidRPr="008063D6">
        <w:rPr>
          <w:rFonts w:ascii="Times New Roman" w:hAnsi="Times New Roman"/>
          <w:color w:val="000000"/>
          <w:sz w:val="24"/>
          <w:lang w:val="sv-SE"/>
        </w:rPr>
        <w:t xml:space="preserve"> bör </w:t>
      </w:r>
      <w:proofErr w:type="spellStart"/>
      <w:r w:rsidR="00534845" w:rsidRPr="008063D6">
        <w:rPr>
          <w:rFonts w:ascii="Times New Roman" w:hAnsi="Times New Roman"/>
          <w:color w:val="000000"/>
          <w:sz w:val="24"/>
          <w:lang w:val="sv-SE"/>
        </w:rPr>
        <w:t>farmområdets</w:t>
      </w:r>
      <w:proofErr w:type="spellEnd"/>
      <w:r w:rsidR="00534845" w:rsidRPr="008063D6">
        <w:rPr>
          <w:rFonts w:ascii="Times New Roman" w:hAnsi="Times New Roman"/>
          <w:color w:val="000000"/>
          <w:sz w:val="24"/>
          <w:lang w:val="sv-SE"/>
        </w:rPr>
        <w:t xml:space="preserve"> areal och jordmåns</w:t>
      </w:r>
      <w:r w:rsidRPr="008063D6">
        <w:rPr>
          <w:rFonts w:ascii="Times New Roman" w:hAnsi="Times New Roman"/>
          <w:color w:val="000000"/>
          <w:sz w:val="24"/>
          <w:lang w:val="sv-SE"/>
        </w:rPr>
        <w:t xml:space="preserve">kvalitet uppges. </w:t>
      </w:r>
      <w:r w:rsidR="00996BB3" w:rsidRPr="008063D6">
        <w:rPr>
          <w:rFonts w:ascii="Times New Roman" w:hAnsi="Times New Roman"/>
          <w:color w:val="000000"/>
          <w:sz w:val="24"/>
          <w:szCs w:val="24"/>
          <w:lang w:val="sv-SE"/>
        </w:rPr>
        <w:t>Det ska</w:t>
      </w:r>
      <w:r w:rsidR="00996BB3" w:rsidRPr="00B91517">
        <w:rPr>
          <w:rFonts w:ascii="Times New Roman" w:hAnsi="Times New Roman"/>
          <w:color w:val="000000"/>
          <w:sz w:val="24"/>
          <w:szCs w:val="24"/>
          <w:lang w:val="sv-SE"/>
        </w:rPr>
        <w:t xml:space="preserve"> framgå av ansökan hur man hindrar att det kommer in vatten utifrån till farmen och hur basdräneringen i </w:t>
      </w:r>
      <w:proofErr w:type="spellStart"/>
      <w:r w:rsidR="00996BB3" w:rsidRPr="00B91517">
        <w:rPr>
          <w:rFonts w:ascii="Times New Roman" w:hAnsi="Times New Roman"/>
          <w:color w:val="000000"/>
          <w:sz w:val="24"/>
          <w:szCs w:val="24"/>
          <w:lang w:val="sv-SE"/>
        </w:rPr>
        <w:t>farmområdet</w:t>
      </w:r>
      <w:proofErr w:type="spellEnd"/>
      <w:r w:rsidR="00996BB3" w:rsidRPr="00B91517">
        <w:rPr>
          <w:rFonts w:ascii="Times New Roman" w:hAnsi="Times New Roman"/>
          <w:color w:val="000000"/>
          <w:sz w:val="24"/>
          <w:szCs w:val="24"/>
          <w:lang w:val="sv-SE"/>
        </w:rPr>
        <w:t xml:space="preserve"> är ordnad. Gör en utredning av hur vattentäta grundkonstruktionerna är i de byggnader som används för uppfödning, såsom skugghus, hallar och eventuella före detta djurstall.</w:t>
      </w:r>
    </w:p>
    <w:p w14:paraId="4DF3D9B6" w14:textId="77777777" w:rsidR="00996BB3" w:rsidRPr="00B91517" w:rsidRDefault="00996BB3" w:rsidP="00AF50AB">
      <w:pPr>
        <w:spacing w:after="0" w:line="240" w:lineRule="auto"/>
        <w:ind w:left="567"/>
        <w:rPr>
          <w:rFonts w:ascii="Times New Roman" w:hAnsi="Times New Roman"/>
          <w:color w:val="000000"/>
          <w:sz w:val="24"/>
          <w:szCs w:val="24"/>
          <w:lang w:val="sv-SE"/>
        </w:rPr>
      </w:pPr>
      <w:r w:rsidRPr="00B91517">
        <w:rPr>
          <w:rFonts w:ascii="Times New Roman" w:hAnsi="Times New Roman"/>
          <w:color w:val="000000"/>
          <w:sz w:val="24"/>
          <w:szCs w:val="24"/>
          <w:lang w:val="sv-SE"/>
        </w:rPr>
        <w:t xml:space="preserve"> </w:t>
      </w:r>
    </w:p>
    <w:p w14:paraId="1EF3EE4A" w14:textId="77777777" w:rsidR="00996BB3" w:rsidRPr="008063D6"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color w:val="000000"/>
          <w:sz w:val="24"/>
          <w:szCs w:val="24"/>
          <w:lang w:val="sv-SE"/>
        </w:rPr>
        <w:t>Ange den sammanlagda längden</w:t>
      </w:r>
      <w:r w:rsidR="008B538D" w:rsidRPr="00B91517">
        <w:rPr>
          <w:rFonts w:ascii="Times New Roman" w:hAnsi="Times New Roman"/>
          <w:color w:val="000000"/>
          <w:sz w:val="24"/>
          <w:szCs w:val="24"/>
          <w:lang w:val="sv-SE"/>
        </w:rPr>
        <w:t xml:space="preserve"> (m)</w:t>
      </w:r>
      <w:r w:rsidRPr="00B91517">
        <w:rPr>
          <w:rFonts w:ascii="Times New Roman" w:hAnsi="Times New Roman"/>
          <w:color w:val="000000"/>
          <w:sz w:val="24"/>
          <w:szCs w:val="24"/>
          <w:lang w:val="sv-SE"/>
        </w:rPr>
        <w:t xml:space="preserve"> och andelen vattentäta </w:t>
      </w:r>
      <w:r w:rsidRPr="008063D6">
        <w:rPr>
          <w:rFonts w:ascii="Times New Roman" w:hAnsi="Times New Roman"/>
          <w:color w:val="000000"/>
          <w:sz w:val="24"/>
          <w:szCs w:val="24"/>
          <w:lang w:val="sv-SE"/>
        </w:rPr>
        <w:t>gödselunderlag</w:t>
      </w:r>
      <w:r w:rsidR="008B538D" w:rsidRPr="008063D6">
        <w:rPr>
          <w:rFonts w:ascii="Times New Roman" w:hAnsi="Times New Roman"/>
          <w:color w:val="000000"/>
          <w:sz w:val="24"/>
          <w:szCs w:val="24"/>
          <w:lang w:val="sv-SE"/>
        </w:rPr>
        <w:t xml:space="preserve"> (m)</w:t>
      </w:r>
      <w:r w:rsidRPr="008063D6">
        <w:rPr>
          <w:rFonts w:ascii="Times New Roman" w:hAnsi="Times New Roman"/>
          <w:color w:val="000000"/>
          <w:sz w:val="24"/>
          <w:szCs w:val="24"/>
          <w:lang w:val="sv-SE"/>
        </w:rPr>
        <w:t xml:space="preserve"> av den sammanlagda längden i </w:t>
      </w:r>
      <w:proofErr w:type="spellStart"/>
      <w:r w:rsidRPr="008063D6">
        <w:rPr>
          <w:rFonts w:ascii="Times New Roman" w:hAnsi="Times New Roman"/>
          <w:color w:val="000000"/>
          <w:sz w:val="24"/>
          <w:szCs w:val="24"/>
          <w:lang w:val="sv-SE"/>
        </w:rPr>
        <w:t>farmbyggnaderna</w:t>
      </w:r>
      <w:proofErr w:type="spellEnd"/>
      <w:r w:rsidRPr="008063D6">
        <w:rPr>
          <w:rFonts w:ascii="Times New Roman" w:hAnsi="Times New Roman"/>
          <w:color w:val="000000"/>
          <w:sz w:val="24"/>
          <w:szCs w:val="24"/>
          <w:lang w:val="sv-SE"/>
        </w:rPr>
        <w:t xml:space="preserve"> (såsom skugghusen) per djurart</w:t>
      </w:r>
      <w:r w:rsidR="00A62D36" w:rsidRPr="008063D6">
        <w:rPr>
          <w:rFonts w:ascii="Times New Roman" w:hAnsi="Times New Roman"/>
          <w:color w:val="000000"/>
          <w:sz w:val="24"/>
          <w:szCs w:val="24"/>
          <w:lang w:val="sv-SE"/>
        </w:rPr>
        <w:t xml:space="preserve">. </w:t>
      </w:r>
      <w:r w:rsidR="00A62D36" w:rsidRPr="008063D6">
        <w:rPr>
          <w:rFonts w:ascii="Times New Roman" w:hAnsi="Times New Roman"/>
          <w:b/>
          <w:color w:val="000000"/>
          <w:sz w:val="24"/>
          <w:szCs w:val="24"/>
          <w:lang w:val="sv-SE"/>
        </w:rPr>
        <w:t xml:space="preserve">Uppgifterna kan lämnas </w:t>
      </w:r>
      <w:r w:rsidR="000223B9" w:rsidRPr="008063D6">
        <w:rPr>
          <w:rFonts w:ascii="Times New Roman" w:hAnsi="Times New Roman"/>
          <w:b/>
          <w:color w:val="000000"/>
          <w:sz w:val="24"/>
          <w:szCs w:val="24"/>
          <w:lang w:val="sv-SE"/>
        </w:rPr>
        <w:t>i bilag</w:t>
      </w:r>
      <w:r w:rsidR="00885ED5" w:rsidRPr="008063D6">
        <w:rPr>
          <w:rFonts w:ascii="Times New Roman" w:hAnsi="Times New Roman"/>
          <w:b/>
          <w:color w:val="000000"/>
          <w:sz w:val="24"/>
          <w:szCs w:val="24"/>
          <w:lang w:val="sv-SE"/>
        </w:rPr>
        <w:t>eblankett</w:t>
      </w:r>
      <w:r w:rsidR="000223B9" w:rsidRPr="008063D6">
        <w:rPr>
          <w:rFonts w:ascii="Times New Roman" w:hAnsi="Times New Roman"/>
          <w:b/>
          <w:color w:val="000000"/>
          <w:sz w:val="24"/>
          <w:szCs w:val="24"/>
          <w:lang w:val="sv-SE"/>
        </w:rPr>
        <w:t xml:space="preserve"> 8</w:t>
      </w:r>
      <w:r w:rsidR="00A62D36" w:rsidRPr="008063D6">
        <w:rPr>
          <w:rFonts w:ascii="Times New Roman" w:hAnsi="Times New Roman"/>
          <w:b/>
          <w:color w:val="000000"/>
          <w:sz w:val="24"/>
          <w:szCs w:val="24"/>
          <w:lang w:val="sv-SE"/>
        </w:rPr>
        <w:t xml:space="preserve"> (</w:t>
      </w:r>
      <w:r w:rsidR="00F67976" w:rsidRPr="008063D6">
        <w:rPr>
          <w:rFonts w:ascii="Times New Roman" w:hAnsi="Times New Roman"/>
          <w:b/>
          <w:color w:val="000000"/>
          <w:sz w:val="24"/>
          <w:szCs w:val="24"/>
          <w:lang w:val="sv-SE"/>
        </w:rPr>
        <w:t>Uppgifter om skugghus)</w:t>
      </w:r>
      <w:r w:rsidRPr="008063D6">
        <w:rPr>
          <w:rFonts w:ascii="Times New Roman" w:hAnsi="Times New Roman"/>
          <w:color w:val="000000"/>
          <w:sz w:val="24"/>
          <w:szCs w:val="24"/>
          <w:lang w:val="sv-SE"/>
        </w:rPr>
        <w:t>. Uppgifterna på ansökningsblanketten ska stämma överens med uppgifterna i situationsplanen</w:t>
      </w:r>
      <w:r w:rsidR="002F367C" w:rsidRPr="008063D6">
        <w:rPr>
          <w:rFonts w:ascii="Times New Roman" w:hAnsi="Times New Roman"/>
          <w:color w:val="000000"/>
          <w:sz w:val="24"/>
          <w:szCs w:val="24"/>
          <w:lang w:val="sv-SE"/>
        </w:rPr>
        <w:t xml:space="preserve"> och eventuell tabell över djurplatser</w:t>
      </w:r>
      <w:r w:rsidRPr="008063D6">
        <w:rPr>
          <w:rFonts w:ascii="Times New Roman" w:hAnsi="Times New Roman"/>
          <w:color w:val="000000"/>
          <w:sz w:val="24"/>
          <w:szCs w:val="24"/>
          <w:lang w:val="sv-SE"/>
        </w:rPr>
        <w:t>.</w:t>
      </w:r>
    </w:p>
    <w:p w14:paraId="0F095830" w14:textId="77777777" w:rsidR="00996BB3" w:rsidRPr="008063D6" w:rsidRDefault="00996BB3" w:rsidP="00AF50AB">
      <w:pPr>
        <w:spacing w:after="0" w:line="240" w:lineRule="auto"/>
        <w:ind w:left="567"/>
        <w:rPr>
          <w:rFonts w:ascii="Times New Roman" w:hAnsi="Times New Roman"/>
          <w:color w:val="000000"/>
          <w:sz w:val="24"/>
          <w:szCs w:val="24"/>
          <w:lang w:val="sv-SE"/>
        </w:rPr>
      </w:pPr>
    </w:p>
    <w:p w14:paraId="7488F1F7" w14:textId="77777777" w:rsidR="00996BB3" w:rsidRPr="00B91517" w:rsidRDefault="00996BB3" w:rsidP="00AF50AB">
      <w:pPr>
        <w:spacing w:after="0" w:line="240" w:lineRule="auto"/>
        <w:ind w:left="567"/>
        <w:rPr>
          <w:rFonts w:ascii="Times New Roman" w:hAnsi="Times New Roman"/>
          <w:color w:val="000000"/>
          <w:sz w:val="24"/>
          <w:szCs w:val="24"/>
          <w:lang w:val="sv-SE"/>
        </w:rPr>
      </w:pPr>
      <w:r w:rsidRPr="008063D6">
        <w:rPr>
          <w:rFonts w:ascii="Times New Roman" w:hAnsi="Times New Roman"/>
          <w:color w:val="000000"/>
          <w:sz w:val="24"/>
          <w:szCs w:val="24"/>
          <w:lang w:val="sv-SE"/>
        </w:rPr>
        <w:t xml:space="preserve">Utöver byggnadstyp (skugghus, hall, före detta djurstall) ska </w:t>
      </w:r>
      <w:r w:rsidR="00F67976" w:rsidRPr="008063D6">
        <w:rPr>
          <w:rFonts w:ascii="Times New Roman" w:hAnsi="Times New Roman"/>
          <w:color w:val="000000"/>
          <w:sz w:val="24"/>
          <w:szCs w:val="24"/>
          <w:lang w:val="sv-SE"/>
        </w:rPr>
        <w:t>du till ansökan</w:t>
      </w:r>
      <w:r w:rsidRPr="008063D6">
        <w:rPr>
          <w:rFonts w:ascii="Times New Roman" w:hAnsi="Times New Roman"/>
          <w:color w:val="000000"/>
          <w:sz w:val="24"/>
          <w:szCs w:val="24"/>
          <w:lang w:val="sv-SE"/>
        </w:rPr>
        <w:t xml:space="preserve"> </w:t>
      </w:r>
      <w:r w:rsidR="00F67976" w:rsidRPr="008063D6">
        <w:rPr>
          <w:rFonts w:ascii="Times New Roman" w:hAnsi="Times New Roman"/>
          <w:color w:val="000000"/>
          <w:sz w:val="24"/>
          <w:szCs w:val="24"/>
          <w:lang w:val="sv-SE"/>
        </w:rPr>
        <w:t xml:space="preserve">bifoga en genomskärningsbild av </w:t>
      </w:r>
      <w:r w:rsidRPr="008063D6">
        <w:rPr>
          <w:rFonts w:ascii="Times New Roman" w:hAnsi="Times New Roman"/>
          <w:color w:val="000000"/>
          <w:sz w:val="24"/>
          <w:szCs w:val="24"/>
          <w:lang w:val="sv-SE"/>
        </w:rPr>
        <w:t xml:space="preserve">vilken det framgår hur/var urinen och </w:t>
      </w:r>
      <w:proofErr w:type="spellStart"/>
      <w:r w:rsidRPr="008063D6">
        <w:rPr>
          <w:rFonts w:ascii="Times New Roman" w:hAnsi="Times New Roman"/>
          <w:color w:val="000000"/>
          <w:sz w:val="24"/>
          <w:szCs w:val="24"/>
          <w:lang w:val="sv-SE"/>
        </w:rPr>
        <w:t>lak</w:t>
      </w:r>
      <w:proofErr w:type="spellEnd"/>
      <w:r w:rsidRPr="008063D6">
        <w:rPr>
          <w:rFonts w:ascii="Times New Roman" w:hAnsi="Times New Roman"/>
          <w:color w:val="000000"/>
          <w:sz w:val="24"/>
          <w:szCs w:val="24"/>
          <w:lang w:val="sv-SE"/>
        </w:rPr>
        <w:t xml:space="preserve">/avrinningsvattnet från </w:t>
      </w:r>
      <w:proofErr w:type="spellStart"/>
      <w:r w:rsidRPr="008063D6">
        <w:rPr>
          <w:rFonts w:ascii="Times New Roman" w:hAnsi="Times New Roman"/>
          <w:color w:val="000000"/>
          <w:sz w:val="24"/>
          <w:szCs w:val="24"/>
          <w:lang w:val="sv-SE"/>
        </w:rPr>
        <w:t>farmbyggnaderna</w:t>
      </w:r>
      <w:proofErr w:type="spellEnd"/>
      <w:r w:rsidRPr="008063D6">
        <w:rPr>
          <w:rFonts w:ascii="Times New Roman" w:hAnsi="Times New Roman"/>
          <w:color w:val="000000"/>
          <w:sz w:val="24"/>
          <w:szCs w:val="24"/>
          <w:lang w:val="sv-SE"/>
        </w:rPr>
        <w:t xml:space="preserve"> samlas upp och leds bort (t.ex. från vattentäta gödselunderlag</w:t>
      </w:r>
      <w:r w:rsidRPr="00B91517">
        <w:rPr>
          <w:rFonts w:ascii="Times New Roman" w:hAnsi="Times New Roman"/>
          <w:color w:val="000000"/>
          <w:sz w:val="24"/>
          <w:szCs w:val="24"/>
          <w:lang w:val="sv-SE"/>
        </w:rPr>
        <w:t xml:space="preserve"> till en täckt brunn). Beträffande regnvatten ska du ange längden på takskäggen, eventuella hängrännor och hur vattnet leds bort. Ifall det i en del av byggnaderna saknas vattentäta gödselunderlag ska du ändå ge en strukturgenomskärning också av dem. Av ansökningsblanketten ska också typen av dricks</w:t>
      </w:r>
      <w:r w:rsidR="008B538D" w:rsidRPr="00B91517">
        <w:rPr>
          <w:rFonts w:ascii="Times New Roman" w:hAnsi="Times New Roman"/>
          <w:color w:val="000000"/>
          <w:sz w:val="24"/>
          <w:szCs w:val="24"/>
          <w:lang w:val="sv-SE"/>
        </w:rPr>
        <w:t>vatten</w:t>
      </w:r>
      <w:r w:rsidRPr="00B91517">
        <w:rPr>
          <w:rFonts w:ascii="Times New Roman" w:hAnsi="Times New Roman"/>
          <w:color w:val="000000"/>
          <w:sz w:val="24"/>
          <w:szCs w:val="24"/>
          <w:lang w:val="sv-SE"/>
        </w:rPr>
        <w:t xml:space="preserve">anordning framgå (t.ex. skålar eller </w:t>
      </w:r>
      <w:r w:rsidR="008B538D" w:rsidRPr="00B91517">
        <w:rPr>
          <w:rFonts w:ascii="Times New Roman" w:hAnsi="Times New Roman"/>
          <w:color w:val="000000"/>
          <w:sz w:val="24"/>
          <w:szCs w:val="24"/>
          <w:lang w:val="sv-SE"/>
        </w:rPr>
        <w:t xml:space="preserve">automatiskt </w:t>
      </w:r>
      <w:r w:rsidRPr="00B91517">
        <w:rPr>
          <w:rFonts w:ascii="Times New Roman" w:hAnsi="Times New Roman"/>
          <w:color w:val="000000"/>
          <w:sz w:val="24"/>
          <w:szCs w:val="24"/>
          <w:lang w:val="sv-SE"/>
        </w:rPr>
        <w:t>drick</w:t>
      </w:r>
      <w:r w:rsidR="008B538D" w:rsidRPr="00B91517">
        <w:rPr>
          <w:rFonts w:ascii="Times New Roman" w:hAnsi="Times New Roman"/>
          <w:color w:val="000000"/>
          <w:sz w:val="24"/>
          <w:szCs w:val="24"/>
          <w:lang w:val="sv-SE"/>
        </w:rPr>
        <w:t>svattensystem,</w:t>
      </w:r>
      <w:r w:rsidRPr="00B91517">
        <w:rPr>
          <w:rFonts w:ascii="Times New Roman" w:hAnsi="Times New Roman"/>
          <w:color w:val="000000"/>
          <w:sz w:val="24"/>
          <w:szCs w:val="24"/>
          <w:lang w:val="sv-SE"/>
        </w:rPr>
        <w:t xml:space="preserve"> året runt/sommartid</w:t>
      </w:r>
      <w:r w:rsidR="008B538D" w:rsidRPr="00B91517">
        <w:rPr>
          <w:rFonts w:ascii="Times New Roman" w:hAnsi="Times New Roman"/>
          <w:color w:val="000000"/>
          <w:sz w:val="24"/>
          <w:szCs w:val="24"/>
          <w:lang w:val="sv-SE"/>
        </w:rPr>
        <w:t xml:space="preserve"> fungerande</w:t>
      </w:r>
      <w:r w:rsidRPr="00B91517">
        <w:rPr>
          <w:rFonts w:ascii="Times New Roman" w:hAnsi="Times New Roman"/>
          <w:color w:val="000000"/>
          <w:sz w:val="24"/>
          <w:szCs w:val="24"/>
          <w:lang w:val="sv-SE"/>
        </w:rPr>
        <w:t xml:space="preserve">).  </w:t>
      </w:r>
    </w:p>
    <w:p w14:paraId="44B78A57" w14:textId="77777777" w:rsidR="00F237B0" w:rsidRDefault="00F237B0" w:rsidP="00AF50AB">
      <w:pPr>
        <w:spacing w:after="0" w:line="240" w:lineRule="auto"/>
        <w:ind w:left="567"/>
        <w:rPr>
          <w:rFonts w:ascii="Times New Roman" w:hAnsi="Times New Roman"/>
          <w:sz w:val="24"/>
          <w:szCs w:val="24"/>
          <w:lang w:val="sv-SE"/>
        </w:rPr>
      </w:pPr>
    </w:p>
    <w:p w14:paraId="5042FDF3" w14:textId="77777777" w:rsidR="00794013" w:rsidRPr="00B91517" w:rsidRDefault="00794013" w:rsidP="00AF50AB">
      <w:pPr>
        <w:spacing w:after="0" w:line="240" w:lineRule="auto"/>
        <w:ind w:left="567"/>
        <w:rPr>
          <w:rFonts w:ascii="Times New Roman" w:hAnsi="Times New Roman"/>
          <w:sz w:val="24"/>
          <w:szCs w:val="24"/>
          <w:lang w:val="sv-SE"/>
        </w:rPr>
      </w:pPr>
    </w:p>
    <w:p w14:paraId="35154505"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color w:val="000000"/>
          <w:sz w:val="24"/>
          <w:szCs w:val="24"/>
          <w:lang w:val="sv-SE"/>
        </w:rPr>
        <w:t>9. Behandling och lagring av gödsel</w:t>
      </w:r>
    </w:p>
    <w:p w14:paraId="0C05A052" w14:textId="77777777" w:rsidR="00996BB3" w:rsidRPr="00B91517" w:rsidRDefault="00996BB3" w:rsidP="00AF50AB">
      <w:pPr>
        <w:spacing w:after="0" w:line="240" w:lineRule="auto"/>
        <w:rPr>
          <w:rFonts w:ascii="Times New Roman" w:hAnsi="Times New Roman"/>
          <w:sz w:val="24"/>
          <w:szCs w:val="24"/>
          <w:lang w:val="sv-SE"/>
        </w:rPr>
      </w:pPr>
    </w:p>
    <w:p w14:paraId="4EE4128D" w14:textId="77777777" w:rsidR="00F67976" w:rsidRPr="00F67976" w:rsidRDefault="00F67976" w:rsidP="00A61DDD">
      <w:pPr>
        <w:spacing w:after="0" w:line="240" w:lineRule="auto"/>
        <w:ind w:left="567"/>
        <w:rPr>
          <w:rFonts w:ascii="Times New Roman" w:hAnsi="Times New Roman"/>
          <w:sz w:val="24"/>
          <w:szCs w:val="24"/>
          <w:lang w:val="sv-SE"/>
        </w:rPr>
      </w:pPr>
      <w:r w:rsidRPr="008063D6">
        <w:rPr>
          <w:rFonts w:ascii="Times New Roman" w:hAnsi="Times New Roman"/>
          <w:b/>
          <w:color w:val="000000"/>
          <w:sz w:val="24"/>
          <w:lang w:val="sv-SE"/>
        </w:rPr>
        <w:t>Uppgifter om gödselstäder/komposteringsunderlag lämnas på bilageblankett 9 (Uppgifter om gödselstäder/komposteringsunderlag).</w:t>
      </w:r>
    </w:p>
    <w:p w14:paraId="1EA87DDF" w14:textId="77777777" w:rsidR="00F67976" w:rsidRDefault="00F67976" w:rsidP="00A61DDD">
      <w:pPr>
        <w:spacing w:after="0" w:line="240" w:lineRule="auto"/>
        <w:ind w:left="567"/>
        <w:rPr>
          <w:rFonts w:ascii="Times New Roman" w:hAnsi="Times New Roman"/>
          <w:sz w:val="24"/>
          <w:szCs w:val="24"/>
          <w:lang w:val="sv-SE"/>
        </w:rPr>
      </w:pPr>
    </w:p>
    <w:p w14:paraId="40F194E6" w14:textId="02CE26C4" w:rsidR="00A61DDD" w:rsidRPr="00B91517" w:rsidRDefault="00A61DDD" w:rsidP="00A61DDD">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Volymbehovet för gödsellagret är 0,5 m</w:t>
      </w:r>
      <w:r w:rsidRPr="00B91517">
        <w:rPr>
          <w:rFonts w:ascii="Times New Roman" w:hAnsi="Times New Roman"/>
          <w:sz w:val="24"/>
          <w:szCs w:val="24"/>
          <w:vertAlign w:val="superscript"/>
          <w:lang w:val="sv-SE"/>
        </w:rPr>
        <w:t>3</w:t>
      </w:r>
      <w:r w:rsidRPr="00B91517">
        <w:rPr>
          <w:rFonts w:ascii="Times New Roman" w:hAnsi="Times New Roman"/>
          <w:sz w:val="24"/>
          <w:szCs w:val="24"/>
          <w:lang w:val="sv-SE"/>
        </w:rPr>
        <w:t xml:space="preserve"> per avelsrävhona och 0,25 m</w:t>
      </w:r>
      <w:r w:rsidRPr="00B91517">
        <w:rPr>
          <w:rFonts w:ascii="Times New Roman" w:hAnsi="Times New Roman"/>
          <w:sz w:val="24"/>
          <w:szCs w:val="24"/>
          <w:vertAlign w:val="superscript"/>
          <w:lang w:val="sv-SE"/>
        </w:rPr>
        <w:t xml:space="preserve">3 </w:t>
      </w:r>
      <w:r w:rsidRPr="00B91517">
        <w:rPr>
          <w:rFonts w:ascii="Times New Roman" w:hAnsi="Times New Roman"/>
          <w:sz w:val="24"/>
          <w:szCs w:val="24"/>
          <w:lang w:val="sv-SE"/>
        </w:rPr>
        <w:t xml:space="preserve">per avelsminkhona per år. </w:t>
      </w:r>
      <w:r w:rsidRPr="00B91517">
        <w:rPr>
          <w:rFonts w:ascii="Times New Roman" w:hAnsi="Times New Roman"/>
          <w:color w:val="FF0000"/>
          <w:sz w:val="24"/>
          <w:szCs w:val="24"/>
          <w:lang w:val="sv-SE"/>
        </w:rPr>
        <w:t xml:space="preserve"> </w:t>
      </w:r>
      <w:r w:rsidRPr="00B91517">
        <w:rPr>
          <w:rFonts w:ascii="Times New Roman" w:hAnsi="Times New Roman"/>
          <w:sz w:val="24"/>
          <w:szCs w:val="24"/>
          <w:lang w:val="sv-SE"/>
        </w:rPr>
        <w:t>Utöver arealen hos gödselstaden/komposteringsunderlaget ber vi dig uppge materialen för grunden, kanterna och det eventuella taket samt hur regnvatten och urin från gödselstade</w:t>
      </w:r>
      <w:r w:rsidR="00F67976">
        <w:rPr>
          <w:rFonts w:ascii="Times New Roman" w:hAnsi="Times New Roman"/>
          <w:sz w:val="24"/>
          <w:szCs w:val="24"/>
          <w:lang w:val="sv-SE"/>
        </w:rPr>
        <w:t xml:space="preserve">n eventuellt uppsamlas/avleds. </w:t>
      </w:r>
      <w:r w:rsidRPr="00B91517">
        <w:rPr>
          <w:rFonts w:ascii="Times New Roman" w:hAnsi="Times New Roman"/>
          <w:sz w:val="24"/>
          <w:szCs w:val="24"/>
          <w:lang w:val="sv-SE"/>
        </w:rPr>
        <w:t xml:space="preserve">Ange dessutom ytan och materialet för den eventuella lastningsplattan. Det finns mer information om komposteringsunderlag på sidan </w:t>
      </w:r>
      <w:r w:rsidR="007E6704">
        <w:rPr>
          <w:rFonts w:ascii="Times New Roman" w:hAnsi="Times New Roman"/>
          <w:sz w:val="24"/>
          <w:szCs w:val="24"/>
          <w:lang w:val="sv-SE"/>
        </w:rPr>
        <w:t>101</w:t>
      </w:r>
      <w:r w:rsidRPr="00B91517">
        <w:rPr>
          <w:rFonts w:ascii="Times New Roman" w:hAnsi="Times New Roman"/>
          <w:sz w:val="24"/>
          <w:szCs w:val="24"/>
          <w:lang w:val="sv-SE"/>
        </w:rPr>
        <w:t xml:space="preserve"> i miljöministeriets </w:t>
      </w:r>
      <w:hyperlink r:id="rId16" w:history="1">
        <w:r w:rsidRPr="00AF50AB">
          <w:rPr>
            <w:rStyle w:val="Hyperlinkki"/>
            <w:rFonts w:ascii="Times New Roman" w:hAnsi="Times New Roman"/>
            <w:sz w:val="24"/>
            <w:szCs w:val="24"/>
            <w:lang w:val="sv-SE"/>
          </w:rPr>
          <w:t>anvisning om miljöskydd vid husdjursskötsel</w:t>
        </w:r>
      </w:hyperlink>
      <w:r w:rsidRPr="00AF50AB">
        <w:rPr>
          <w:rFonts w:ascii="Times New Roman" w:hAnsi="Times New Roman"/>
          <w:sz w:val="24"/>
          <w:szCs w:val="24"/>
          <w:lang w:val="sv-SE"/>
        </w:rPr>
        <w:t xml:space="preserve"> </w:t>
      </w:r>
      <w:r w:rsidR="00F67976" w:rsidRPr="00755E63">
        <w:rPr>
          <w:rFonts w:ascii="Times New Roman" w:hAnsi="Times New Roman"/>
          <w:sz w:val="24"/>
          <w:szCs w:val="24"/>
          <w:lang w:val="sv-SE"/>
        </w:rPr>
        <w:t>från</w:t>
      </w:r>
      <w:r w:rsidR="00F67976">
        <w:rPr>
          <w:rFonts w:ascii="Times New Roman" w:hAnsi="Times New Roman"/>
          <w:sz w:val="24"/>
          <w:szCs w:val="24"/>
          <w:lang w:val="sv-SE"/>
        </w:rPr>
        <w:t xml:space="preserve"> </w:t>
      </w:r>
      <w:r w:rsidRPr="00B91517">
        <w:rPr>
          <w:rFonts w:ascii="Times New Roman" w:hAnsi="Times New Roman"/>
          <w:sz w:val="24"/>
          <w:szCs w:val="24"/>
          <w:lang w:val="sv-SE"/>
        </w:rPr>
        <w:t>20</w:t>
      </w:r>
      <w:r w:rsidR="007E6704">
        <w:rPr>
          <w:rFonts w:ascii="Times New Roman" w:hAnsi="Times New Roman"/>
          <w:sz w:val="24"/>
          <w:szCs w:val="24"/>
          <w:lang w:val="sv-SE"/>
        </w:rPr>
        <w:t>2</w:t>
      </w:r>
      <w:r w:rsidRPr="00B91517">
        <w:rPr>
          <w:rFonts w:ascii="Times New Roman" w:hAnsi="Times New Roman"/>
          <w:sz w:val="24"/>
          <w:szCs w:val="24"/>
          <w:lang w:val="sv-SE"/>
        </w:rPr>
        <w:t xml:space="preserve">1. </w:t>
      </w:r>
    </w:p>
    <w:p w14:paraId="0EEA20F0" w14:textId="77777777" w:rsidR="00A61DDD" w:rsidRDefault="00A61DDD" w:rsidP="00AF50AB">
      <w:pPr>
        <w:spacing w:after="0" w:line="240" w:lineRule="auto"/>
        <w:ind w:left="567"/>
        <w:rPr>
          <w:rFonts w:ascii="Times New Roman" w:hAnsi="Times New Roman"/>
          <w:color w:val="000000"/>
          <w:sz w:val="24"/>
          <w:szCs w:val="24"/>
          <w:lang w:val="sv-SE"/>
        </w:rPr>
      </w:pPr>
    </w:p>
    <w:p w14:paraId="46FE4172"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color w:val="000000"/>
          <w:sz w:val="24"/>
          <w:szCs w:val="24"/>
          <w:lang w:val="sv-SE"/>
        </w:rPr>
        <w:t xml:space="preserve">Uppgifterna om uppsamlingsbrunnar för lakvatten från vattentäta gödselunderlag (volym och täckning) ska ges i samband med uppgifterna om urinbehållare. Utöver det som efterfrågas på blanketten ber vi dig också ange materialet i uppsamlingsbrunnen och </w:t>
      </w:r>
      <w:r w:rsidR="008B538D" w:rsidRPr="00B91517">
        <w:rPr>
          <w:rFonts w:ascii="Times New Roman" w:hAnsi="Times New Roman"/>
          <w:color w:val="000000"/>
          <w:sz w:val="24"/>
          <w:szCs w:val="24"/>
          <w:lang w:val="sv-SE"/>
        </w:rPr>
        <w:t>dess täckning</w:t>
      </w:r>
      <w:r w:rsidRPr="00B91517">
        <w:rPr>
          <w:rFonts w:ascii="Times New Roman" w:hAnsi="Times New Roman"/>
          <w:color w:val="000000"/>
          <w:sz w:val="24"/>
          <w:szCs w:val="24"/>
          <w:lang w:val="sv-SE"/>
        </w:rPr>
        <w:t>.</w:t>
      </w:r>
      <w:r w:rsidR="002F367C" w:rsidRPr="00B91517">
        <w:rPr>
          <w:rFonts w:ascii="Times New Roman" w:hAnsi="Times New Roman"/>
          <w:color w:val="000000"/>
          <w:sz w:val="24"/>
          <w:szCs w:val="24"/>
          <w:lang w:val="sv-SE"/>
        </w:rPr>
        <w:t xml:space="preserve"> Ange också antalet uppsamlingsbrunnar (skilda brunnar för varje skugghus/gemensamma brunnar för flera skugghus). </w:t>
      </w:r>
    </w:p>
    <w:p w14:paraId="23219D57" w14:textId="77777777" w:rsidR="00996BB3" w:rsidRPr="00B91517" w:rsidRDefault="00996BB3" w:rsidP="00AF50AB">
      <w:pPr>
        <w:spacing w:after="0" w:line="240" w:lineRule="auto"/>
        <w:ind w:left="567"/>
        <w:rPr>
          <w:rFonts w:ascii="Times New Roman" w:hAnsi="Times New Roman"/>
          <w:color w:val="000000"/>
          <w:sz w:val="24"/>
          <w:szCs w:val="24"/>
          <w:lang w:val="sv-SE"/>
        </w:rPr>
      </w:pPr>
    </w:p>
    <w:p w14:paraId="5B9DCDCC"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color w:val="000000"/>
          <w:sz w:val="24"/>
          <w:szCs w:val="24"/>
          <w:lang w:val="sv-SE"/>
        </w:rPr>
        <w:t>För ”</w:t>
      </w:r>
      <w:r w:rsidRPr="00B91517">
        <w:rPr>
          <w:rFonts w:ascii="Times New Roman" w:hAnsi="Times New Roman"/>
          <w:sz w:val="24"/>
          <w:szCs w:val="24"/>
          <w:lang w:val="sv-SE"/>
        </w:rPr>
        <w:t>Ströskiktets tjocklek” ska du ange tjockleken (cm) när det tillsätts.</w:t>
      </w:r>
      <w:r w:rsidRPr="00B91517">
        <w:rPr>
          <w:rFonts w:ascii="Times New Roman" w:hAnsi="Times New Roman"/>
          <w:color w:val="000000"/>
          <w:sz w:val="24"/>
          <w:szCs w:val="24"/>
          <w:lang w:val="sv-SE"/>
        </w:rPr>
        <w:t xml:space="preserve"> Vid ”Ströbyte” anges antalet tillsatser av strö per år medräknat de tillsatser som görs mellan gödselbortskaffningarna.</w:t>
      </w:r>
    </w:p>
    <w:p w14:paraId="4FECF7FB" w14:textId="77777777" w:rsidR="00794013" w:rsidRDefault="00794013" w:rsidP="00AF50AB">
      <w:pPr>
        <w:spacing w:after="0" w:line="240" w:lineRule="auto"/>
        <w:rPr>
          <w:rFonts w:ascii="Times New Roman" w:hAnsi="Times New Roman"/>
          <w:b/>
          <w:color w:val="000000"/>
          <w:sz w:val="24"/>
          <w:szCs w:val="24"/>
          <w:lang w:val="sv-SE"/>
        </w:rPr>
      </w:pPr>
    </w:p>
    <w:p w14:paraId="50F22F1A" w14:textId="77777777" w:rsidR="00794013" w:rsidRDefault="00794013" w:rsidP="00AF50AB">
      <w:pPr>
        <w:spacing w:after="0" w:line="240" w:lineRule="auto"/>
        <w:rPr>
          <w:rFonts w:ascii="Times New Roman" w:hAnsi="Times New Roman"/>
          <w:b/>
          <w:color w:val="000000"/>
          <w:sz w:val="24"/>
          <w:szCs w:val="24"/>
          <w:lang w:val="sv-SE"/>
        </w:rPr>
      </w:pPr>
    </w:p>
    <w:p w14:paraId="7605C6E4" w14:textId="77777777" w:rsidR="00996BB3" w:rsidRPr="00B91517" w:rsidRDefault="00996BB3" w:rsidP="00A61DDD">
      <w:pPr>
        <w:keepNext/>
        <w:spacing w:after="0" w:line="240" w:lineRule="auto"/>
        <w:rPr>
          <w:rFonts w:ascii="Times New Roman" w:hAnsi="Times New Roman"/>
          <w:b/>
          <w:color w:val="000000"/>
          <w:sz w:val="24"/>
          <w:szCs w:val="24"/>
          <w:lang w:val="sv-SE"/>
        </w:rPr>
      </w:pPr>
      <w:r w:rsidRPr="00B91517">
        <w:rPr>
          <w:rFonts w:ascii="Times New Roman" w:hAnsi="Times New Roman"/>
          <w:b/>
          <w:color w:val="000000"/>
          <w:sz w:val="24"/>
          <w:szCs w:val="24"/>
          <w:lang w:val="sv-SE"/>
        </w:rPr>
        <w:t xml:space="preserve">10. Spridning </w:t>
      </w:r>
      <w:r w:rsidRPr="00755E63">
        <w:rPr>
          <w:rFonts w:ascii="Times New Roman" w:hAnsi="Times New Roman"/>
          <w:b/>
          <w:color w:val="000000"/>
          <w:sz w:val="24"/>
          <w:szCs w:val="24"/>
          <w:lang w:val="sv-SE"/>
        </w:rPr>
        <w:t xml:space="preserve">av </w:t>
      </w:r>
      <w:r w:rsidR="00C04E3E" w:rsidRPr="00755E63">
        <w:rPr>
          <w:rFonts w:ascii="Times New Roman" w:hAnsi="Times New Roman"/>
          <w:b/>
          <w:color w:val="000000"/>
          <w:sz w:val="24"/>
          <w:szCs w:val="24"/>
          <w:lang w:val="sv-SE"/>
        </w:rPr>
        <w:t>gödsel, urin och avloppsvatten</w:t>
      </w:r>
      <w:r w:rsidR="00C04E3E">
        <w:rPr>
          <w:rFonts w:ascii="Times New Roman" w:hAnsi="Times New Roman"/>
          <w:b/>
          <w:color w:val="000000"/>
          <w:sz w:val="24"/>
          <w:szCs w:val="24"/>
          <w:lang w:val="sv-SE"/>
        </w:rPr>
        <w:t xml:space="preserve"> </w:t>
      </w:r>
      <w:r w:rsidRPr="00B91517">
        <w:rPr>
          <w:rFonts w:ascii="Times New Roman" w:hAnsi="Times New Roman"/>
          <w:b/>
          <w:color w:val="000000"/>
          <w:sz w:val="24"/>
          <w:szCs w:val="24"/>
          <w:lang w:val="sv-SE"/>
        </w:rPr>
        <w:t>på åkrarna eller annan användning</w:t>
      </w:r>
    </w:p>
    <w:p w14:paraId="56AC1FD9" w14:textId="77777777" w:rsidR="00996BB3" w:rsidRPr="00B91517" w:rsidRDefault="00996BB3" w:rsidP="00A61DDD">
      <w:pPr>
        <w:keepNext/>
        <w:spacing w:after="0" w:line="240" w:lineRule="auto"/>
        <w:rPr>
          <w:rFonts w:ascii="Times New Roman" w:hAnsi="Times New Roman"/>
          <w:i/>
          <w:color w:val="000000"/>
          <w:sz w:val="24"/>
          <w:szCs w:val="24"/>
          <w:lang w:val="sv-SE"/>
        </w:rPr>
      </w:pPr>
    </w:p>
    <w:p w14:paraId="244EADF6" w14:textId="77777777" w:rsidR="00A61DDD" w:rsidRPr="00B91517" w:rsidRDefault="00A61DDD" w:rsidP="00A61DDD">
      <w:pPr>
        <w:keepNext/>
        <w:spacing w:after="0" w:line="240" w:lineRule="auto"/>
        <w:ind w:left="567"/>
        <w:rPr>
          <w:rFonts w:ascii="Times New Roman" w:hAnsi="Times New Roman"/>
          <w:b/>
          <w:sz w:val="24"/>
          <w:szCs w:val="24"/>
          <w:lang w:val="sv-SE"/>
        </w:rPr>
      </w:pPr>
      <w:r w:rsidRPr="00B91517">
        <w:rPr>
          <w:rFonts w:ascii="Times New Roman" w:hAnsi="Times New Roman"/>
          <w:sz w:val="24"/>
          <w:szCs w:val="24"/>
          <w:lang w:val="sv-SE"/>
        </w:rPr>
        <w:t>Vid ”Återvinning av gödseln” ska du redogöra för mängden gödsel (m</w:t>
      </w:r>
      <w:r w:rsidRPr="00B91517">
        <w:rPr>
          <w:rFonts w:ascii="Times New Roman" w:hAnsi="Times New Roman"/>
          <w:sz w:val="24"/>
          <w:szCs w:val="24"/>
          <w:vertAlign w:val="superscript"/>
          <w:lang w:val="sv-SE"/>
        </w:rPr>
        <w:t>3</w:t>
      </w:r>
      <w:r w:rsidRPr="00B91517">
        <w:rPr>
          <w:rFonts w:ascii="Times New Roman" w:hAnsi="Times New Roman"/>
          <w:sz w:val="24"/>
          <w:szCs w:val="24"/>
          <w:lang w:val="sv-SE"/>
        </w:rPr>
        <w:t xml:space="preserve">) som utnyttjas som gödselmedel eller på annat sätt (t.ex. bortförsel till en komposteringsanläggning med miljötillstånd). </w:t>
      </w:r>
    </w:p>
    <w:p w14:paraId="79747FF2" w14:textId="77777777" w:rsidR="00A61DDD" w:rsidRDefault="00A61DDD" w:rsidP="00AF50AB">
      <w:pPr>
        <w:spacing w:after="0" w:line="240" w:lineRule="auto"/>
        <w:ind w:left="567"/>
        <w:rPr>
          <w:rFonts w:ascii="Times New Roman" w:hAnsi="Times New Roman"/>
          <w:sz w:val="24"/>
          <w:szCs w:val="24"/>
          <w:lang w:val="sv-SE"/>
        </w:rPr>
      </w:pPr>
    </w:p>
    <w:p w14:paraId="055D4EFE"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Uppge den åkerareal på vilken gödseln som bildas i den päls</w:t>
      </w:r>
      <w:r w:rsidR="005227A5" w:rsidRPr="00B91517">
        <w:rPr>
          <w:rFonts w:ascii="Times New Roman" w:hAnsi="Times New Roman"/>
          <w:sz w:val="24"/>
          <w:szCs w:val="24"/>
          <w:lang w:val="sv-SE"/>
        </w:rPr>
        <w:t>djurs</w:t>
      </w:r>
      <w:r w:rsidRPr="00B91517">
        <w:rPr>
          <w:rFonts w:ascii="Times New Roman" w:hAnsi="Times New Roman"/>
          <w:sz w:val="24"/>
          <w:szCs w:val="24"/>
          <w:lang w:val="sv-SE"/>
        </w:rPr>
        <w:t>farmsverksamhet som ansökan gäller ska spridas, så att du specificerar egna, arrenderade respektive avtalsåkrar samt åkrarnas läge (jfr förteckningen över bilagor i slutet av anvisningen). Observera att åkrarna där gödseln sprids inte kan vara i ett annat djurstalls/en annan päls</w:t>
      </w:r>
      <w:r w:rsidR="000A3036">
        <w:rPr>
          <w:rFonts w:ascii="Times New Roman" w:hAnsi="Times New Roman"/>
          <w:sz w:val="24"/>
          <w:szCs w:val="24"/>
          <w:lang w:val="sv-SE"/>
        </w:rPr>
        <w:t>djurs</w:t>
      </w:r>
      <w:r w:rsidRPr="00B91517">
        <w:rPr>
          <w:rFonts w:ascii="Times New Roman" w:hAnsi="Times New Roman"/>
          <w:sz w:val="24"/>
          <w:szCs w:val="24"/>
          <w:lang w:val="sv-SE"/>
        </w:rPr>
        <w:t>farms användning. För gödselspridning behövs 1 ha åker för 20 rävhonor och 1 ha för 45 minkhonor (motsvarar en fosfortillsats på 20 kg/ha).</w:t>
      </w:r>
    </w:p>
    <w:p w14:paraId="67AC2549" w14:textId="77777777" w:rsidR="00996BB3" w:rsidRPr="00B91517" w:rsidRDefault="00996BB3" w:rsidP="00AF50AB">
      <w:pPr>
        <w:spacing w:after="0" w:line="240" w:lineRule="auto"/>
        <w:ind w:left="567"/>
        <w:rPr>
          <w:rFonts w:ascii="Times New Roman" w:hAnsi="Times New Roman"/>
          <w:sz w:val="24"/>
          <w:szCs w:val="24"/>
          <w:lang w:val="sv-SE"/>
        </w:rPr>
      </w:pPr>
    </w:p>
    <w:p w14:paraId="521F5881"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Ifall en åker som befinner sig på grundvattenområden används för spridning av gödsel ska en utredning av den gödselmängd som ska spridas, hur ofta spridningen ska upprepas och grundvattenområdets lämplighet för gödselspridning (grundvattenområdets egenskaper, såsom jordart, vattnets strömningsriktning, vattentäkternas/brunnarnas läge, höjdförhållandena i terrängen, skyddsplaner och skyddsområdesbestämmelser för grundvattenområdet) bifogas ansökan.  </w:t>
      </w:r>
    </w:p>
    <w:p w14:paraId="179337CA" w14:textId="77777777" w:rsidR="00996BB3" w:rsidRPr="00B91517" w:rsidRDefault="00996BB3" w:rsidP="00AF50AB">
      <w:pPr>
        <w:spacing w:after="0" w:line="240" w:lineRule="auto"/>
        <w:ind w:left="567"/>
        <w:rPr>
          <w:rFonts w:ascii="Times New Roman" w:hAnsi="Times New Roman"/>
          <w:i/>
          <w:color w:val="000000"/>
          <w:sz w:val="24"/>
          <w:szCs w:val="24"/>
          <w:lang w:val="sv-SE"/>
        </w:rPr>
      </w:pPr>
    </w:p>
    <w:p w14:paraId="05CFFB94" w14:textId="77777777" w:rsidR="00996BB3" w:rsidRPr="00B91517" w:rsidRDefault="00996BB3" w:rsidP="00AF50AB">
      <w:pPr>
        <w:spacing w:after="0" w:line="240" w:lineRule="auto"/>
        <w:ind w:left="567"/>
        <w:rPr>
          <w:rFonts w:ascii="Times New Roman" w:hAnsi="Times New Roman"/>
          <w:color w:val="000000"/>
          <w:sz w:val="24"/>
          <w:szCs w:val="24"/>
          <w:lang w:val="sv-SE"/>
        </w:rPr>
      </w:pPr>
      <w:r w:rsidRPr="00B91517">
        <w:rPr>
          <w:rFonts w:ascii="Times New Roman" w:hAnsi="Times New Roman"/>
          <w:color w:val="000000"/>
          <w:sz w:val="24"/>
          <w:szCs w:val="24"/>
          <w:lang w:val="sv-SE"/>
        </w:rPr>
        <w:t>Utöver åkrarnas arrende- och gödselspridningsavtal ber vi dig också bifoga kopior på eventuella avtal om mottagning av gödsel (jfr punkt 9).</w:t>
      </w:r>
    </w:p>
    <w:p w14:paraId="16F32347" w14:textId="77777777" w:rsidR="00AF50AB" w:rsidRDefault="00AF50AB" w:rsidP="00AF50AB">
      <w:pPr>
        <w:spacing w:after="0" w:line="240" w:lineRule="auto"/>
        <w:rPr>
          <w:rFonts w:ascii="Times New Roman" w:hAnsi="Times New Roman"/>
          <w:b/>
          <w:sz w:val="24"/>
          <w:szCs w:val="24"/>
          <w:lang w:val="sv-SE"/>
        </w:rPr>
      </w:pPr>
    </w:p>
    <w:p w14:paraId="089D0B5A" w14:textId="77777777" w:rsidR="00AF50AB" w:rsidRDefault="00AF50AB" w:rsidP="00AF50AB">
      <w:pPr>
        <w:spacing w:after="0" w:line="240" w:lineRule="auto"/>
        <w:rPr>
          <w:rFonts w:ascii="Times New Roman" w:hAnsi="Times New Roman"/>
          <w:b/>
          <w:sz w:val="24"/>
          <w:szCs w:val="24"/>
          <w:lang w:val="sv-SE"/>
        </w:rPr>
      </w:pPr>
    </w:p>
    <w:p w14:paraId="0BC923C9"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11. Uppgifter om avfall, avfallsmängder och avfallshantering</w:t>
      </w:r>
    </w:p>
    <w:p w14:paraId="3E6E9050" w14:textId="77777777" w:rsidR="00996BB3" w:rsidRPr="00B91517" w:rsidRDefault="00996BB3" w:rsidP="00AF50AB">
      <w:pPr>
        <w:spacing w:after="0" w:line="240" w:lineRule="auto"/>
        <w:rPr>
          <w:rFonts w:ascii="Times New Roman" w:hAnsi="Times New Roman"/>
          <w:sz w:val="24"/>
          <w:szCs w:val="24"/>
          <w:lang w:val="sv-SE"/>
        </w:rPr>
      </w:pPr>
    </w:p>
    <w:p w14:paraId="32A3330B" w14:textId="77777777" w:rsidR="00996BB3" w:rsidRPr="00B91517" w:rsidRDefault="00996BB3" w:rsidP="00AF50AB">
      <w:pPr>
        <w:spacing w:after="0" w:line="240" w:lineRule="auto"/>
        <w:ind w:left="567"/>
        <w:rPr>
          <w:rFonts w:ascii="Times New Roman" w:hAnsi="Times New Roman"/>
          <w:color w:val="000000"/>
          <w:sz w:val="24"/>
          <w:szCs w:val="24"/>
          <w:lang w:val="sv-SE"/>
        </w:rPr>
      </w:pPr>
      <w:r w:rsidRPr="00B91517">
        <w:rPr>
          <w:rFonts w:ascii="Times New Roman" w:hAnsi="Times New Roman"/>
          <w:sz w:val="24"/>
          <w:szCs w:val="24"/>
          <w:lang w:val="sv-SE"/>
        </w:rPr>
        <w:t xml:space="preserve">Uppskatta mängden avfall som uppstår under produktionen, redogör för hur avfallet hanteras och/eller var det förvaras på farmen och vart det eventuellt förs vidare.  </w:t>
      </w:r>
    </w:p>
    <w:p w14:paraId="39E9E8A4" w14:textId="77777777" w:rsidR="00996BB3" w:rsidRPr="00B91517" w:rsidRDefault="00996BB3" w:rsidP="00AF50AB">
      <w:pPr>
        <w:spacing w:after="0" w:line="240" w:lineRule="auto"/>
        <w:ind w:left="567"/>
        <w:rPr>
          <w:rFonts w:ascii="Times New Roman" w:hAnsi="Times New Roman"/>
          <w:color w:val="000000"/>
          <w:sz w:val="24"/>
          <w:szCs w:val="24"/>
          <w:lang w:val="sv-SE"/>
        </w:rPr>
      </w:pPr>
    </w:p>
    <w:p w14:paraId="5D8EA588"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Dessutom ska du ge uppgifter om </w:t>
      </w:r>
      <w:r w:rsidR="00542940" w:rsidRPr="00B91517">
        <w:rPr>
          <w:rFonts w:ascii="Times New Roman" w:hAnsi="Times New Roman"/>
          <w:sz w:val="24"/>
          <w:szCs w:val="24"/>
          <w:lang w:val="sv-SE"/>
        </w:rPr>
        <w:t>eventuell för</w:t>
      </w:r>
      <w:r w:rsidRPr="00B91517">
        <w:rPr>
          <w:rFonts w:ascii="Times New Roman" w:hAnsi="Times New Roman"/>
          <w:sz w:val="24"/>
          <w:szCs w:val="24"/>
          <w:lang w:val="sv-SE"/>
        </w:rPr>
        <w:t xml:space="preserve">bränning av självdöda djur på gården, exempelvis uppgifter om ett eventuellt beslut om godkännande av förbränningsanläggning, om brännugnens modell och förbränningstemperatur samt om mängden aska och leveransplatsen. </w:t>
      </w:r>
    </w:p>
    <w:p w14:paraId="447136F6" w14:textId="77777777" w:rsidR="00996BB3" w:rsidRDefault="00996BB3" w:rsidP="00AF50AB">
      <w:pPr>
        <w:spacing w:after="0" w:line="240" w:lineRule="auto"/>
        <w:rPr>
          <w:rFonts w:ascii="Times New Roman" w:hAnsi="Times New Roman"/>
          <w:color w:val="000000"/>
          <w:sz w:val="24"/>
          <w:szCs w:val="24"/>
          <w:lang w:val="sv-SE"/>
        </w:rPr>
      </w:pPr>
    </w:p>
    <w:p w14:paraId="46564C11" w14:textId="77777777" w:rsidR="00794013" w:rsidRPr="00B91517" w:rsidRDefault="00794013" w:rsidP="00AF50AB">
      <w:pPr>
        <w:spacing w:after="0" w:line="240" w:lineRule="auto"/>
        <w:rPr>
          <w:rFonts w:ascii="Times New Roman" w:hAnsi="Times New Roman"/>
          <w:color w:val="000000"/>
          <w:sz w:val="24"/>
          <w:szCs w:val="24"/>
          <w:lang w:val="sv-SE"/>
        </w:rPr>
      </w:pPr>
    </w:p>
    <w:p w14:paraId="77B0F3B3" w14:textId="77777777" w:rsidR="00996BB3" w:rsidRPr="00B91517" w:rsidRDefault="00996BB3" w:rsidP="00AF50AB">
      <w:pPr>
        <w:spacing w:after="0" w:line="240" w:lineRule="auto"/>
        <w:rPr>
          <w:rFonts w:ascii="Times New Roman" w:hAnsi="Times New Roman"/>
          <w:b/>
          <w:color w:val="000000"/>
          <w:sz w:val="24"/>
          <w:szCs w:val="24"/>
          <w:lang w:val="sv-SE"/>
        </w:rPr>
      </w:pPr>
      <w:r w:rsidRPr="00B91517">
        <w:rPr>
          <w:rFonts w:ascii="Times New Roman" w:hAnsi="Times New Roman"/>
          <w:b/>
          <w:color w:val="000000"/>
          <w:sz w:val="24"/>
          <w:szCs w:val="24"/>
          <w:lang w:val="sv-SE"/>
        </w:rPr>
        <w:t xml:space="preserve">12. </w:t>
      </w:r>
      <w:r w:rsidRPr="00B91517">
        <w:rPr>
          <w:rFonts w:ascii="Times New Roman" w:hAnsi="Times New Roman"/>
          <w:b/>
          <w:sz w:val="24"/>
          <w:szCs w:val="24"/>
          <w:lang w:val="sv-SE"/>
        </w:rPr>
        <w:t xml:space="preserve">Avledande </w:t>
      </w:r>
      <w:r w:rsidR="00A61DDD">
        <w:rPr>
          <w:rFonts w:ascii="Times New Roman" w:hAnsi="Times New Roman"/>
          <w:b/>
          <w:sz w:val="24"/>
          <w:szCs w:val="24"/>
          <w:lang w:val="sv-SE"/>
        </w:rPr>
        <w:t xml:space="preserve">och behandling </w:t>
      </w:r>
      <w:r w:rsidRPr="00B91517">
        <w:rPr>
          <w:rFonts w:ascii="Times New Roman" w:hAnsi="Times New Roman"/>
          <w:b/>
          <w:sz w:val="24"/>
          <w:szCs w:val="24"/>
          <w:lang w:val="sv-SE"/>
        </w:rPr>
        <w:t>av vatten från tvätt av foderutrustning samt annat tvätt- och toalettvatten som uppkommer på farmen</w:t>
      </w:r>
    </w:p>
    <w:p w14:paraId="5A821DD3" w14:textId="77777777" w:rsidR="00996BB3" w:rsidRPr="00B91517" w:rsidRDefault="00996BB3" w:rsidP="00AF50AB">
      <w:pPr>
        <w:spacing w:after="0" w:line="240" w:lineRule="auto"/>
        <w:rPr>
          <w:rFonts w:ascii="Times New Roman" w:hAnsi="Times New Roman"/>
          <w:sz w:val="24"/>
          <w:szCs w:val="24"/>
          <w:lang w:val="sv-SE"/>
        </w:rPr>
      </w:pPr>
    </w:p>
    <w:p w14:paraId="4CBF14F9" w14:textId="77777777" w:rsidR="00996BB3" w:rsidRPr="00B91517" w:rsidRDefault="00F67976" w:rsidP="00F67976">
      <w:pPr>
        <w:spacing w:after="0" w:line="240" w:lineRule="auto"/>
        <w:ind w:left="567"/>
        <w:rPr>
          <w:rFonts w:ascii="Times New Roman" w:hAnsi="Times New Roman"/>
          <w:sz w:val="24"/>
          <w:szCs w:val="24"/>
          <w:lang w:val="sv-SE"/>
        </w:rPr>
      </w:pPr>
      <w:r w:rsidRPr="00755E63">
        <w:rPr>
          <w:rFonts w:ascii="Times New Roman" w:hAnsi="Times New Roman"/>
          <w:b/>
          <w:sz w:val="24"/>
          <w:lang w:val="sv-SE"/>
        </w:rPr>
        <w:t xml:space="preserve">Uppgifter om </w:t>
      </w:r>
      <w:r w:rsidR="00490ABB" w:rsidRPr="00755E63">
        <w:rPr>
          <w:rFonts w:ascii="Times New Roman" w:hAnsi="Times New Roman"/>
          <w:b/>
          <w:sz w:val="24"/>
          <w:lang w:val="sv-SE"/>
        </w:rPr>
        <w:t>farmens</w:t>
      </w:r>
      <w:r w:rsidRPr="00755E63">
        <w:rPr>
          <w:rFonts w:ascii="Times New Roman" w:hAnsi="Times New Roman"/>
          <w:b/>
          <w:sz w:val="24"/>
          <w:lang w:val="sv-SE"/>
        </w:rPr>
        <w:t xml:space="preserve"> avloppsvatten och hur det avleds lämnas på bilageblankett 12 (Uppgifter om avloppsvatten).</w:t>
      </w:r>
      <w:r w:rsidRPr="00755E63">
        <w:rPr>
          <w:rFonts w:ascii="Times New Roman" w:hAnsi="Times New Roman"/>
          <w:sz w:val="24"/>
          <w:szCs w:val="24"/>
          <w:lang w:val="sv-SE"/>
        </w:rPr>
        <w:t xml:space="preserve"> Utöver avloppsvattnets mängd ska det anges vart</w:t>
      </w:r>
      <w:r w:rsidR="00996BB3" w:rsidRPr="00755E63">
        <w:rPr>
          <w:rFonts w:ascii="Times New Roman" w:hAnsi="Times New Roman"/>
          <w:sz w:val="24"/>
          <w:szCs w:val="24"/>
          <w:lang w:val="sv-SE"/>
        </w:rPr>
        <w:t xml:space="preserve"> avloppsvattnet leds </w:t>
      </w:r>
      <w:r w:rsidRPr="00755E63">
        <w:rPr>
          <w:rFonts w:ascii="Times New Roman" w:hAnsi="Times New Roman"/>
          <w:sz w:val="24"/>
          <w:szCs w:val="24"/>
          <w:lang w:val="sv-SE"/>
        </w:rPr>
        <w:t>(</w:t>
      </w:r>
      <w:r w:rsidR="00996BB3" w:rsidRPr="00755E63">
        <w:rPr>
          <w:rFonts w:ascii="Times New Roman" w:hAnsi="Times New Roman"/>
          <w:sz w:val="24"/>
          <w:szCs w:val="24"/>
          <w:lang w:val="sv-SE"/>
        </w:rPr>
        <w:t>till en sluten behållare, till slambrunnar, till</w:t>
      </w:r>
      <w:r w:rsidRPr="00755E63">
        <w:rPr>
          <w:rFonts w:ascii="Times New Roman" w:hAnsi="Times New Roman"/>
          <w:sz w:val="24"/>
          <w:szCs w:val="24"/>
          <w:lang w:val="sv-SE"/>
        </w:rPr>
        <w:t xml:space="preserve"> ett markfilter eller till något annat ställe)</w:t>
      </w:r>
      <w:r w:rsidR="00996BB3" w:rsidRPr="00755E63">
        <w:rPr>
          <w:rFonts w:ascii="Times New Roman" w:hAnsi="Times New Roman"/>
          <w:sz w:val="24"/>
          <w:szCs w:val="24"/>
          <w:lang w:val="sv-SE"/>
        </w:rPr>
        <w:t>. Ifall avloppsvattnet leds till en täckt brunn ska brunnens storlek anges. Ifall avloppsvatt</w:t>
      </w:r>
      <w:r w:rsidR="00996BB3" w:rsidRPr="00B91517">
        <w:rPr>
          <w:rFonts w:ascii="Times New Roman" w:hAnsi="Times New Roman"/>
          <w:sz w:val="24"/>
          <w:szCs w:val="24"/>
          <w:lang w:val="sv-SE"/>
        </w:rPr>
        <w:t>net leds till slambrunnar ska brunnarnas antal anges. Ifall vattnet leds till ett markfilter ska dess storlek och uppbyggnad anges (genomskärningsritning som bilaga).</w:t>
      </w:r>
    </w:p>
    <w:p w14:paraId="59946ED2" w14:textId="77777777" w:rsidR="00996BB3" w:rsidRDefault="00996BB3" w:rsidP="00AF50AB">
      <w:pPr>
        <w:spacing w:after="0" w:line="240" w:lineRule="auto"/>
        <w:rPr>
          <w:rFonts w:ascii="Times New Roman" w:hAnsi="Times New Roman"/>
          <w:b/>
          <w:color w:val="000000"/>
          <w:sz w:val="24"/>
          <w:szCs w:val="24"/>
          <w:lang w:val="sv-SE"/>
        </w:rPr>
      </w:pPr>
    </w:p>
    <w:p w14:paraId="2E6C4A61"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Det ska framgå av ansökan hur dränerings</w:t>
      </w:r>
      <w:r w:rsidR="00542940" w:rsidRPr="00B91517">
        <w:rPr>
          <w:rFonts w:ascii="Times New Roman" w:hAnsi="Times New Roman"/>
          <w:sz w:val="24"/>
          <w:szCs w:val="24"/>
          <w:lang w:val="sv-SE"/>
        </w:rPr>
        <w:t>-</w:t>
      </w:r>
      <w:r w:rsidRPr="00B91517">
        <w:rPr>
          <w:rFonts w:ascii="Times New Roman" w:hAnsi="Times New Roman"/>
          <w:sz w:val="24"/>
          <w:szCs w:val="24"/>
          <w:lang w:val="sv-SE"/>
        </w:rPr>
        <w:t xml:space="preserve">/avrinningsvattnet behandlas (kemikalietillsats, filtrering, annan behandling eller ingen behandling alls). </w:t>
      </w:r>
      <w:proofErr w:type="spellStart"/>
      <w:r w:rsidRPr="00B91517">
        <w:rPr>
          <w:rFonts w:ascii="Times New Roman" w:hAnsi="Times New Roman"/>
          <w:sz w:val="24"/>
          <w:szCs w:val="24"/>
          <w:lang w:val="sv-SE"/>
        </w:rPr>
        <w:t>Behandlingssystemet</w:t>
      </w:r>
      <w:proofErr w:type="spellEnd"/>
      <w:r w:rsidRPr="00B91517">
        <w:rPr>
          <w:rFonts w:ascii="Times New Roman" w:hAnsi="Times New Roman"/>
          <w:sz w:val="24"/>
          <w:szCs w:val="24"/>
          <w:lang w:val="sv-SE"/>
        </w:rPr>
        <w:t xml:space="preserve"> ska märkas ut på päls</w:t>
      </w:r>
      <w:r w:rsidR="000A3036">
        <w:rPr>
          <w:rFonts w:ascii="Times New Roman" w:hAnsi="Times New Roman"/>
          <w:sz w:val="24"/>
          <w:szCs w:val="24"/>
          <w:lang w:val="sv-SE"/>
        </w:rPr>
        <w:t>djurs</w:t>
      </w:r>
      <w:r w:rsidRPr="00B91517">
        <w:rPr>
          <w:rFonts w:ascii="Times New Roman" w:hAnsi="Times New Roman"/>
          <w:sz w:val="24"/>
          <w:szCs w:val="24"/>
          <w:lang w:val="sv-SE"/>
        </w:rPr>
        <w:t xml:space="preserve">farmens situationsplan. På situationsplanen ska också framgå i </w:t>
      </w:r>
      <w:r w:rsidRPr="00B91517">
        <w:rPr>
          <w:rFonts w:ascii="Times New Roman" w:hAnsi="Times New Roman"/>
          <w:sz w:val="24"/>
          <w:szCs w:val="24"/>
          <w:lang w:val="sv-SE"/>
        </w:rPr>
        <w:lastRenderedPageBreak/>
        <w:t xml:space="preserve">vilka riktningar vattnet strömmar på </w:t>
      </w:r>
      <w:proofErr w:type="spellStart"/>
      <w:r w:rsidRPr="00B91517">
        <w:rPr>
          <w:rFonts w:ascii="Times New Roman" w:hAnsi="Times New Roman"/>
          <w:sz w:val="24"/>
          <w:szCs w:val="24"/>
          <w:lang w:val="sv-SE"/>
        </w:rPr>
        <w:t>farmområdet</w:t>
      </w:r>
      <w:proofErr w:type="spellEnd"/>
      <w:r w:rsidRPr="00B91517">
        <w:rPr>
          <w:rFonts w:ascii="Times New Roman" w:hAnsi="Times New Roman"/>
          <w:sz w:val="24"/>
          <w:szCs w:val="24"/>
          <w:lang w:val="sv-SE"/>
        </w:rPr>
        <w:t xml:space="preserve"> och hur avrinningsvattnet leds till </w:t>
      </w:r>
      <w:proofErr w:type="spellStart"/>
      <w:r w:rsidRPr="00B91517">
        <w:rPr>
          <w:rFonts w:ascii="Times New Roman" w:hAnsi="Times New Roman"/>
          <w:sz w:val="24"/>
          <w:szCs w:val="24"/>
          <w:lang w:val="sv-SE"/>
        </w:rPr>
        <w:t>behandlingssystemet</w:t>
      </w:r>
      <w:proofErr w:type="spellEnd"/>
      <w:r w:rsidRPr="00B91517">
        <w:rPr>
          <w:rFonts w:ascii="Times New Roman" w:hAnsi="Times New Roman"/>
          <w:sz w:val="24"/>
          <w:szCs w:val="24"/>
          <w:lang w:val="sv-SE"/>
        </w:rPr>
        <w:t xml:space="preserve">. Bifoga en planritning och en genomskärning av </w:t>
      </w:r>
      <w:proofErr w:type="spellStart"/>
      <w:r w:rsidRPr="00B91517">
        <w:rPr>
          <w:rFonts w:ascii="Times New Roman" w:hAnsi="Times New Roman"/>
          <w:sz w:val="24"/>
          <w:szCs w:val="24"/>
          <w:lang w:val="sv-SE"/>
        </w:rPr>
        <w:t>behandlingssystemet</w:t>
      </w:r>
      <w:proofErr w:type="spellEnd"/>
      <w:r w:rsidRPr="00B91517">
        <w:rPr>
          <w:rFonts w:ascii="Times New Roman" w:hAnsi="Times New Roman"/>
          <w:sz w:val="24"/>
          <w:szCs w:val="24"/>
          <w:lang w:val="sv-SE"/>
        </w:rPr>
        <w:t xml:space="preserve"> samt en redogörelse för den eventuellt använda </w:t>
      </w:r>
      <w:proofErr w:type="spellStart"/>
      <w:r w:rsidRPr="00B91517">
        <w:rPr>
          <w:rFonts w:ascii="Times New Roman" w:hAnsi="Times New Roman"/>
          <w:sz w:val="24"/>
          <w:szCs w:val="24"/>
          <w:lang w:val="sv-SE"/>
        </w:rPr>
        <w:t>kemikalien</w:t>
      </w:r>
      <w:proofErr w:type="spellEnd"/>
      <w:r w:rsidRPr="00B91517">
        <w:rPr>
          <w:rFonts w:ascii="Times New Roman" w:hAnsi="Times New Roman"/>
          <w:sz w:val="24"/>
          <w:szCs w:val="24"/>
          <w:lang w:val="sv-SE"/>
        </w:rPr>
        <w:t xml:space="preserve"> och dess mängd. Eventuella resultat från undersökning av prov från systemet för behandling av avrinningsvatten ska också bifogas.</w:t>
      </w:r>
    </w:p>
    <w:p w14:paraId="0B6E27C9" w14:textId="77777777" w:rsidR="00996BB3" w:rsidRDefault="00996BB3" w:rsidP="00AF50AB">
      <w:pPr>
        <w:spacing w:after="0" w:line="240" w:lineRule="auto"/>
        <w:rPr>
          <w:rFonts w:ascii="Times New Roman" w:hAnsi="Times New Roman"/>
          <w:b/>
          <w:color w:val="000000"/>
          <w:sz w:val="24"/>
          <w:szCs w:val="24"/>
          <w:lang w:val="sv-SE"/>
        </w:rPr>
      </w:pPr>
    </w:p>
    <w:p w14:paraId="1BF8F482" w14:textId="77777777" w:rsidR="00794013" w:rsidRPr="00B91517" w:rsidRDefault="00794013" w:rsidP="00AF50AB">
      <w:pPr>
        <w:spacing w:after="0" w:line="240" w:lineRule="auto"/>
        <w:rPr>
          <w:rFonts w:ascii="Times New Roman" w:hAnsi="Times New Roman"/>
          <w:b/>
          <w:color w:val="000000"/>
          <w:sz w:val="24"/>
          <w:szCs w:val="24"/>
          <w:lang w:val="sv-SE"/>
        </w:rPr>
      </w:pPr>
    </w:p>
    <w:p w14:paraId="38C8D254"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color w:val="000000"/>
          <w:sz w:val="24"/>
          <w:szCs w:val="24"/>
          <w:lang w:val="sv-SE"/>
        </w:rPr>
        <w:t>1</w:t>
      </w:r>
      <w:r w:rsidR="00A61DDD">
        <w:rPr>
          <w:rFonts w:ascii="Times New Roman" w:hAnsi="Times New Roman"/>
          <w:b/>
          <w:color w:val="000000"/>
          <w:sz w:val="24"/>
          <w:szCs w:val="24"/>
          <w:lang w:val="sv-SE"/>
        </w:rPr>
        <w:t>3</w:t>
      </w:r>
      <w:r w:rsidRPr="00B91517">
        <w:rPr>
          <w:rFonts w:ascii="Times New Roman" w:hAnsi="Times New Roman"/>
          <w:b/>
          <w:sz w:val="24"/>
          <w:szCs w:val="24"/>
          <w:lang w:val="sv-SE"/>
        </w:rPr>
        <w:t xml:space="preserve">. Bränsle- och oljecisterner </w:t>
      </w:r>
    </w:p>
    <w:p w14:paraId="0B39B5B6" w14:textId="77777777" w:rsidR="00996BB3" w:rsidRPr="00B91517" w:rsidRDefault="00996BB3" w:rsidP="00AF50AB">
      <w:pPr>
        <w:spacing w:after="0" w:line="240" w:lineRule="auto"/>
        <w:rPr>
          <w:rFonts w:ascii="Times New Roman" w:hAnsi="Times New Roman"/>
          <w:sz w:val="24"/>
          <w:szCs w:val="24"/>
          <w:lang w:val="sv-SE"/>
        </w:rPr>
      </w:pPr>
    </w:p>
    <w:p w14:paraId="3FFCCEC0" w14:textId="77777777" w:rsidR="00A61DDD" w:rsidRDefault="00A61DDD"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Ifall det finns flera cisterner på gården ska du ge uppgifterna för respektive cistern. </w:t>
      </w:r>
      <w:r w:rsidRPr="00A61DDD">
        <w:rPr>
          <w:rFonts w:ascii="Times New Roman" w:hAnsi="Times New Roman"/>
          <w:b/>
          <w:sz w:val="24"/>
          <w:szCs w:val="24"/>
          <w:lang w:val="sv-SE"/>
        </w:rPr>
        <w:t>Uppgifter för flera cisterner ges på bilageblankett 13</w:t>
      </w:r>
      <w:r>
        <w:rPr>
          <w:rFonts w:ascii="Times New Roman" w:hAnsi="Times New Roman"/>
          <w:b/>
          <w:sz w:val="24"/>
          <w:szCs w:val="24"/>
          <w:lang w:val="sv-SE"/>
        </w:rPr>
        <w:t xml:space="preserve"> (Uppgifter om bränslecisternerna)</w:t>
      </w:r>
      <w:r w:rsidRPr="00A61DDD">
        <w:rPr>
          <w:rFonts w:ascii="Times New Roman" w:hAnsi="Times New Roman"/>
          <w:b/>
          <w:sz w:val="24"/>
          <w:szCs w:val="24"/>
          <w:lang w:val="sv-SE"/>
        </w:rPr>
        <w:t>.</w:t>
      </w:r>
    </w:p>
    <w:p w14:paraId="6094681A" w14:textId="77777777" w:rsidR="00A61DDD" w:rsidRDefault="00A61DDD" w:rsidP="00AF50AB">
      <w:pPr>
        <w:spacing w:after="0" w:line="240" w:lineRule="auto"/>
        <w:ind w:left="567"/>
        <w:rPr>
          <w:rFonts w:ascii="Times New Roman" w:hAnsi="Times New Roman"/>
          <w:sz w:val="24"/>
          <w:szCs w:val="24"/>
          <w:lang w:val="sv-SE"/>
        </w:rPr>
      </w:pPr>
    </w:p>
    <w:p w14:paraId="386A8ACF" w14:textId="77777777" w:rsidR="00996BB3" w:rsidRPr="00B91517" w:rsidRDefault="00A014A8" w:rsidP="00AF50AB">
      <w:pPr>
        <w:spacing w:after="0" w:line="240" w:lineRule="auto"/>
        <w:ind w:left="567"/>
        <w:rPr>
          <w:rFonts w:ascii="Times New Roman" w:hAnsi="Times New Roman"/>
          <w:color w:val="7030A0"/>
          <w:sz w:val="24"/>
          <w:szCs w:val="24"/>
          <w:lang w:val="sv-SE"/>
        </w:rPr>
      </w:pPr>
      <w:r w:rsidRPr="00755E63">
        <w:rPr>
          <w:rFonts w:ascii="Times New Roman" w:hAnsi="Times New Roman"/>
          <w:sz w:val="24"/>
          <w:lang w:val="sv-SE"/>
        </w:rPr>
        <w:t>Uppge volymen, typen och utrustningen hos de bränslecisterner som finns på gården samt bränslets användningsändamål.</w:t>
      </w:r>
      <w:r w:rsidR="00996BB3" w:rsidRPr="00755E63">
        <w:rPr>
          <w:rFonts w:ascii="Times New Roman" w:hAnsi="Times New Roman"/>
          <w:sz w:val="24"/>
          <w:szCs w:val="24"/>
          <w:lang w:val="sv-SE"/>
        </w:rPr>
        <w:t xml:space="preserve"> Beskriv bränslecisternens underlag (markgrund/betongplatta/skyddsbassäng) och</w:t>
      </w:r>
      <w:r w:rsidR="00996BB3" w:rsidRPr="00B91517">
        <w:rPr>
          <w:rFonts w:ascii="Times New Roman" w:hAnsi="Times New Roman"/>
          <w:sz w:val="24"/>
          <w:szCs w:val="24"/>
          <w:lang w:val="sv-SE"/>
        </w:rPr>
        <w:t xml:space="preserve"> volymen hos den eventuella skyddsbassängen. Vi rekommenderar att du bifogar en kopia av protokollet från den senaste inspektionen till ansökan.</w:t>
      </w:r>
    </w:p>
    <w:p w14:paraId="6A5BE71C" w14:textId="77777777" w:rsidR="00996BB3" w:rsidRPr="00B91517" w:rsidRDefault="00996BB3" w:rsidP="00AF50AB">
      <w:pPr>
        <w:spacing w:after="0" w:line="240" w:lineRule="auto"/>
        <w:ind w:left="567"/>
        <w:rPr>
          <w:rFonts w:ascii="Times New Roman" w:hAnsi="Times New Roman"/>
          <w:color w:val="7030A0"/>
          <w:sz w:val="24"/>
          <w:szCs w:val="24"/>
          <w:lang w:val="sv-SE"/>
        </w:rPr>
      </w:pPr>
    </w:p>
    <w:p w14:paraId="62BE1B0D"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Med överfyllnadsskydd avses en anordning som stänger av oljetillförseln när cisternen är full. Ett hävertskydd (antisifon) hindrar cisternen att tömmas ifall påfyllnadsslangen har fallit ned på marken. </w:t>
      </w:r>
    </w:p>
    <w:p w14:paraId="3220A18F" w14:textId="77777777" w:rsidR="00996BB3" w:rsidRDefault="00996BB3" w:rsidP="00AF50AB">
      <w:pPr>
        <w:spacing w:after="0" w:line="240" w:lineRule="auto"/>
        <w:rPr>
          <w:rFonts w:ascii="Times New Roman" w:hAnsi="Times New Roman"/>
          <w:sz w:val="24"/>
          <w:szCs w:val="24"/>
          <w:lang w:val="sv-SE"/>
        </w:rPr>
      </w:pPr>
    </w:p>
    <w:p w14:paraId="28E2AAA4" w14:textId="77777777" w:rsidR="00794013" w:rsidRPr="00B91517" w:rsidRDefault="00794013" w:rsidP="00AF50AB">
      <w:pPr>
        <w:spacing w:after="0" w:line="240" w:lineRule="auto"/>
        <w:rPr>
          <w:rFonts w:ascii="Times New Roman" w:hAnsi="Times New Roman"/>
          <w:sz w:val="24"/>
          <w:szCs w:val="24"/>
          <w:lang w:val="sv-SE"/>
        </w:rPr>
      </w:pPr>
    </w:p>
    <w:p w14:paraId="1AB91831"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4</w:t>
      </w:r>
      <w:r w:rsidRPr="00B91517">
        <w:rPr>
          <w:rFonts w:ascii="Times New Roman" w:hAnsi="Times New Roman"/>
          <w:b/>
          <w:sz w:val="24"/>
          <w:szCs w:val="24"/>
          <w:lang w:val="sv-SE"/>
        </w:rPr>
        <w:t>. Uppgifter om verksamhetens läge, miljöförhållanden, bosättning och planläggning</w:t>
      </w:r>
    </w:p>
    <w:p w14:paraId="49E1D5A2" w14:textId="77777777" w:rsidR="00996BB3" w:rsidRPr="00B91517" w:rsidRDefault="00996BB3" w:rsidP="00AF50AB">
      <w:pPr>
        <w:spacing w:after="0" w:line="240" w:lineRule="auto"/>
        <w:rPr>
          <w:rFonts w:ascii="Times New Roman" w:hAnsi="Times New Roman"/>
          <w:sz w:val="24"/>
          <w:szCs w:val="24"/>
          <w:lang w:val="sv-SE"/>
        </w:rPr>
      </w:pPr>
    </w:p>
    <w:p w14:paraId="77CD8CC7" w14:textId="77777777" w:rsidR="00542940" w:rsidRDefault="00A014A8" w:rsidP="00AF50AB">
      <w:pPr>
        <w:spacing w:after="0" w:line="240" w:lineRule="auto"/>
        <w:ind w:left="567"/>
        <w:rPr>
          <w:rFonts w:ascii="Times New Roman" w:hAnsi="Times New Roman"/>
          <w:sz w:val="24"/>
          <w:szCs w:val="24"/>
          <w:lang w:val="sv-SE"/>
        </w:rPr>
      </w:pPr>
      <w:r w:rsidRPr="00755E63">
        <w:rPr>
          <w:rFonts w:ascii="Times New Roman" w:hAnsi="Times New Roman"/>
          <w:sz w:val="24"/>
          <w:lang w:val="sv-SE"/>
        </w:rPr>
        <w:t xml:space="preserve">Uppge </w:t>
      </w:r>
      <w:r w:rsidR="00845907" w:rsidRPr="00755E63">
        <w:rPr>
          <w:rFonts w:ascii="Times New Roman" w:hAnsi="Times New Roman"/>
          <w:sz w:val="24"/>
          <w:lang w:val="sv-SE"/>
        </w:rPr>
        <w:t>vilken verksamhet som eventuellt är förlagd</w:t>
      </w:r>
      <w:r w:rsidRPr="00755E63">
        <w:rPr>
          <w:rFonts w:ascii="Times New Roman" w:hAnsi="Times New Roman"/>
          <w:sz w:val="24"/>
          <w:lang w:val="sv-SE"/>
        </w:rPr>
        <w:t xml:space="preserve"> till ett grundvattenområde. </w:t>
      </w:r>
      <w:r w:rsidR="00996BB3" w:rsidRPr="00755E63">
        <w:rPr>
          <w:rFonts w:ascii="Times New Roman" w:hAnsi="Times New Roman"/>
          <w:sz w:val="24"/>
          <w:szCs w:val="24"/>
          <w:lang w:val="sv-SE"/>
        </w:rPr>
        <w:t>Ange</w:t>
      </w:r>
      <w:r w:rsidR="00996BB3" w:rsidRPr="00B91517">
        <w:rPr>
          <w:rFonts w:ascii="Times New Roman" w:hAnsi="Times New Roman"/>
          <w:sz w:val="24"/>
          <w:szCs w:val="24"/>
          <w:lang w:val="sv-SE"/>
        </w:rPr>
        <w:t xml:space="preserve"> namnen och fastighetsbeteckningarna samt innehavarnas namn med kontaktuppgifter för de fastigheter som befinner sig på päls</w:t>
      </w:r>
      <w:r w:rsidR="000A3036">
        <w:rPr>
          <w:rFonts w:ascii="Times New Roman" w:hAnsi="Times New Roman"/>
          <w:sz w:val="24"/>
          <w:szCs w:val="24"/>
          <w:lang w:val="sv-SE"/>
        </w:rPr>
        <w:t>djurs</w:t>
      </w:r>
      <w:r w:rsidR="00996BB3" w:rsidRPr="00B91517">
        <w:rPr>
          <w:rFonts w:ascii="Times New Roman" w:hAnsi="Times New Roman"/>
          <w:sz w:val="24"/>
          <w:szCs w:val="24"/>
          <w:lang w:val="sv-SE"/>
        </w:rPr>
        <w:t>farmens verkningsområde (inom ca 500 meters radie från farmen) i f</w:t>
      </w:r>
      <w:r>
        <w:rPr>
          <w:rFonts w:ascii="Times New Roman" w:hAnsi="Times New Roman"/>
          <w:sz w:val="24"/>
          <w:szCs w:val="24"/>
          <w:lang w:val="sv-SE"/>
        </w:rPr>
        <w:t>orm av en numrerad förteckning.</w:t>
      </w:r>
      <w:r w:rsidR="00996BB3" w:rsidRPr="00B91517">
        <w:rPr>
          <w:rFonts w:ascii="Times New Roman" w:hAnsi="Times New Roman"/>
          <w:sz w:val="24"/>
          <w:szCs w:val="24"/>
          <w:lang w:val="sv-SE"/>
        </w:rPr>
        <w:t xml:space="preserve"> Bifoga också en karta där dessa fastigheter är utmärkta med samma numrering. Observera att de fastighetsägare som inte har bostadshus eller fritidshus på fastigheten också är grannar.</w:t>
      </w:r>
    </w:p>
    <w:p w14:paraId="239EA1D6" w14:textId="77777777" w:rsidR="00794013" w:rsidRPr="00B91517" w:rsidRDefault="00794013" w:rsidP="00AF50AB">
      <w:pPr>
        <w:spacing w:after="0" w:line="240" w:lineRule="auto"/>
        <w:ind w:left="567"/>
        <w:rPr>
          <w:rFonts w:ascii="Times New Roman" w:hAnsi="Times New Roman"/>
          <w:sz w:val="24"/>
          <w:szCs w:val="24"/>
          <w:lang w:val="sv-SE"/>
        </w:rPr>
      </w:pPr>
    </w:p>
    <w:p w14:paraId="17B345D1"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Beträffande andra objekt som ska beaktas i närområdet kan du nämna exempelvis skolor, vatten, </w:t>
      </w:r>
      <w:proofErr w:type="spellStart"/>
      <w:r w:rsidRPr="00B91517">
        <w:rPr>
          <w:rFonts w:ascii="Times New Roman" w:hAnsi="Times New Roman"/>
          <w:sz w:val="24"/>
          <w:szCs w:val="24"/>
          <w:lang w:val="sv-SE"/>
        </w:rPr>
        <w:t>huvuddiken</w:t>
      </w:r>
      <w:proofErr w:type="spellEnd"/>
      <w:r w:rsidRPr="00B91517">
        <w:rPr>
          <w:rFonts w:ascii="Times New Roman" w:hAnsi="Times New Roman"/>
          <w:sz w:val="24"/>
          <w:szCs w:val="24"/>
          <w:lang w:val="sv-SE"/>
        </w:rPr>
        <w:t xml:space="preserve">, </w:t>
      </w:r>
      <w:proofErr w:type="spellStart"/>
      <w:r w:rsidRPr="00B91517">
        <w:rPr>
          <w:rFonts w:ascii="Times New Roman" w:hAnsi="Times New Roman"/>
          <w:sz w:val="24"/>
          <w:szCs w:val="24"/>
          <w:lang w:val="sv-SE"/>
        </w:rPr>
        <w:t>vattentag</w:t>
      </w:r>
      <w:proofErr w:type="spellEnd"/>
      <w:r w:rsidRPr="00B91517">
        <w:rPr>
          <w:rFonts w:ascii="Times New Roman" w:hAnsi="Times New Roman"/>
          <w:sz w:val="24"/>
          <w:szCs w:val="24"/>
          <w:lang w:val="sv-SE"/>
        </w:rPr>
        <w:t>, dricksvattenbrunnar och naturskyddsområden.  Ange också planläggningssituationen både på den fastighet där päls</w:t>
      </w:r>
      <w:r w:rsidR="000A3036">
        <w:rPr>
          <w:rFonts w:ascii="Times New Roman" w:hAnsi="Times New Roman"/>
          <w:sz w:val="24"/>
          <w:szCs w:val="24"/>
          <w:lang w:val="sv-SE"/>
        </w:rPr>
        <w:t>djurs</w:t>
      </w:r>
      <w:r w:rsidRPr="00B91517">
        <w:rPr>
          <w:rFonts w:ascii="Times New Roman" w:hAnsi="Times New Roman"/>
          <w:sz w:val="24"/>
          <w:szCs w:val="24"/>
          <w:lang w:val="sv-SE"/>
        </w:rPr>
        <w:t xml:space="preserve">farmen befinner sig och i näromgivningen. </w:t>
      </w:r>
    </w:p>
    <w:p w14:paraId="538A29CF" w14:textId="77777777" w:rsidR="00996BB3" w:rsidRDefault="00996BB3" w:rsidP="00AF50AB">
      <w:pPr>
        <w:spacing w:after="0" w:line="240" w:lineRule="auto"/>
        <w:rPr>
          <w:rFonts w:ascii="Times New Roman" w:hAnsi="Times New Roman"/>
          <w:b/>
          <w:color w:val="000000"/>
          <w:sz w:val="24"/>
          <w:szCs w:val="24"/>
          <w:lang w:val="sv-SE"/>
        </w:rPr>
      </w:pPr>
    </w:p>
    <w:p w14:paraId="7672BD97" w14:textId="77777777" w:rsidR="00055FDD" w:rsidRDefault="00055FDD" w:rsidP="00AF50AB">
      <w:pPr>
        <w:spacing w:after="0" w:line="240" w:lineRule="auto"/>
        <w:rPr>
          <w:rFonts w:ascii="Times New Roman" w:hAnsi="Times New Roman"/>
          <w:b/>
          <w:color w:val="000000"/>
          <w:sz w:val="24"/>
          <w:szCs w:val="24"/>
          <w:lang w:val="sv-SE"/>
        </w:rPr>
      </w:pPr>
    </w:p>
    <w:p w14:paraId="2AE0506E" w14:textId="77777777" w:rsidR="00055FDD" w:rsidRPr="003E49CB" w:rsidRDefault="00055FDD" w:rsidP="00055FDD">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w:t>
      </w:r>
      <w:r>
        <w:rPr>
          <w:rFonts w:ascii="Times New Roman" w:hAnsi="Times New Roman"/>
          <w:b/>
          <w:sz w:val="24"/>
          <w:szCs w:val="24"/>
          <w:lang w:val="sv-SE"/>
        </w:rPr>
        <w:t>5</w:t>
      </w:r>
      <w:r w:rsidR="008D456D">
        <w:rPr>
          <w:rFonts w:ascii="Times New Roman" w:hAnsi="Times New Roman"/>
          <w:b/>
          <w:sz w:val="24"/>
          <w:szCs w:val="24"/>
          <w:lang w:val="sv-SE"/>
        </w:rPr>
        <w:t xml:space="preserve">. </w:t>
      </w:r>
      <w:r w:rsidR="008D456D" w:rsidRPr="00755E63">
        <w:rPr>
          <w:rFonts w:ascii="Times New Roman" w:hAnsi="Times New Roman"/>
          <w:b/>
          <w:sz w:val="24"/>
          <w:szCs w:val="24"/>
          <w:lang w:val="sv-SE"/>
        </w:rPr>
        <w:t>B</w:t>
      </w:r>
      <w:r w:rsidRPr="00755E63">
        <w:rPr>
          <w:rFonts w:ascii="Times New Roman" w:hAnsi="Times New Roman"/>
          <w:b/>
          <w:sz w:val="24"/>
          <w:szCs w:val="24"/>
          <w:lang w:val="sv-SE"/>
        </w:rPr>
        <w:t>edömning</w:t>
      </w:r>
      <w:r w:rsidRPr="003E49CB">
        <w:rPr>
          <w:rFonts w:ascii="Times New Roman" w:hAnsi="Times New Roman"/>
          <w:b/>
          <w:sz w:val="24"/>
          <w:szCs w:val="24"/>
          <w:lang w:val="sv-SE"/>
        </w:rPr>
        <w:t xml:space="preserve"> av verksamhetens utsläpp och inverkan på miljön</w:t>
      </w:r>
    </w:p>
    <w:p w14:paraId="7A7A4820" w14:textId="77777777" w:rsidR="00055FDD" w:rsidRPr="003E49CB" w:rsidRDefault="00055FDD" w:rsidP="00055FDD">
      <w:pPr>
        <w:spacing w:after="0" w:line="240" w:lineRule="auto"/>
        <w:rPr>
          <w:rFonts w:ascii="Times New Roman" w:hAnsi="Times New Roman"/>
          <w:sz w:val="24"/>
          <w:szCs w:val="24"/>
          <w:lang w:val="sv-SE"/>
        </w:rPr>
      </w:pPr>
    </w:p>
    <w:p w14:paraId="402DEE5C" w14:textId="77777777" w:rsidR="00055FDD" w:rsidRPr="00A014A8" w:rsidRDefault="00055FDD" w:rsidP="00055FDD">
      <w:pPr>
        <w:spacing w:after="0" w:line="240" w:lineRule="auto"/>
        <w:ind w:left="567"/>
        <w:rPr>
          <w:rFonts w:ascii="Times New Roman" w:hAnsi="Times New Roman"/>
          <w:sz w:val="24"/>
          <w:szCs w:val="24"/>
          <w:lang w:val="sv-SE"/>
        </w:rPr>
      </w:pPr>
      <w:r w:rsidRPr="00755E63">
        <w:rPr>
          <w:rFonts w:ascii="Times New Roman" w:hAnsi="Times New Roman"/>
          <w:sz w:val="24"/>
          <w:szCs w:val="24"/>
          <w:lang w:val="sv-SE"/>
        </w:rPr>
        <w:t xml:space="preserve">Beskriv de </w:t>
      </w:r>
      <w:r w:rsidRPr="00755E63">
        <w:rPr>
          <w:rFonts w:ascii="Times New Roman" w:hAnsi="Times New Roman"/>
          <w:b/>
          <w:sz w:val="24"/>
          <w:szCs w:val="24"/>
          <w:lang w:val="sv-SE"/>
        </w:rPr>
        <w:t xml:space="preserve">utsläpp </w:t>
      </w:r>
      <w:r w:rsidRPr="00755E63">
        <w:rPr>
          <w:rFonts w:ascii="Times New Roman" w:hAnsi="Times New Roman"/>
          <w:sz w:val="24"/>
          <w:szCs w:val="24"/>
          <w:lang w:val="sv-SE"/>
        </w:rPr>
        <w:t xml:space="preserve">som verksamheten ger upphov till (exempelvis lukt, buller, damm, utsläpp av näringsämnen i vattnet eller i marken), </w:t>
      </w:r>
      <w:r w:rsidR="00A014A8" w:rsidRPr="00755E63">
        <w:rPr>
          <w:rFonts w:ascii="Times New Roman" w:hAnsi="Times New Roman"/>
          <w:sz w:val="24"/>
          <w:szCs w:val="24"/>
          <w:lang w:val="sv-SE"/>
        </w:rPr>
        <w:t xml:space="preserve">och </w:t>
      </w:r>
      <w:r w:rsidRPr="00755E63">
        <w:rPr>
          <w:rFonts w:ascii="Times New Roman" w:hAnsi="Times New Roman"/>
          <w:b/>
          <w:sz w:val="24"/>
          <w:szCs w:val="24"/>
          <w:lang w:val="sv-SE"/>
        </w:rPr>
        <w:t xml:space="preserve">deras </w:t>
      </w:r>
      <w:r w:rsidR="00A014A8" w:rsidRPr="00755E63">
        <w:rPr>
          <w:rFonts w:ascii="Times New Roman" w:hAnsi="Times New Roman"/>
          <w:b/>
          <w:sz w:val="24"/>
          <w:szCs w:val="24"/>
          <w:lang w:val="sv-SE"/>
        </w:rPr>
        <w:t>inverkan</w:t>
      </w:r>
      <w:r w:rsidRPr="00755E63">
        <w:rPr>
          <w:rFonts w:ascii="Times New Roman" w:hAnsi="Times New Roman"/>
          <w:b/>
          <w:sz w:val="24"/>
          <w:szCs w:val="24"/>
          <w:lang w:val="sv-SE"/>
        </w:rPr>
        <w:t xml:space="preserve"> på miljön</w:t>
      </w:r>
      <w:r w:rsidRPr="00755E63">
        <w:rPr>
          <w:rFonts w:ascii="Times New Roman" w:hAnsi="Times New Roman"/>
          <w:sz w:val="24"/>
          <w:szCs w:val="24"/>
          <w:lang w:val="sv-SE"/>
        </w:rPr>
        <w:t xml:space="preserve">. </w:t>
      </w:r>
      <w:r w:rsidR="00A014A8" w:rsidRPr="00755E63">
        <w:rPr>
          <w:rFonts w:ascii="Times New Roman" w:hAnsi="Times New Roman"/>
          <w:sz w:val="24"/>
          <w:lang w:val="sv-SE"/>
        </w:rPr>
        <w:t>Beskriv också hur kontrollen av verksamheten och dess miljökonsekvenser har ordnats (t.ex. vattenprover från systemet för hantering av avrinningsvatten).</w:t>
      </w:r>
    </w:p>
    <w:p w14:paraId="3D1E0747" w14:textId="77777777" w:rsidR="00055FDD" w:rsidRPr="003E49CB" w:rsidRDefault="00055FDD" w:rsidP="00055FDD">
      <w:pPr>
        <w:spacing w:after="0" w:line="240" w:lineRule="auto"/>
        <w:ind w:left="567"/>
        <w:rPr>
          <w:rFonts w:ascii="Times New Roman" w:hAnsi="Times New Roman"/>
          <w:sz w:val="24"/>
          <w:szCs w:val="24"/>
          <w:lang w:val="sv-SE"/>
        </w:rPr>
      </w:pPr>
    </w:p>
    <w:p w14:paraId="440A100D" w14:textId="24F98A8C" w:rsidR="00055FDD" w:rsidRPr="003E49CB" w:rsidRDefault="00055FDD" w:rsidP="00055FDD">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det finns ett område som hör till nätverket </w:t>
      </w:r>
      <w:r w:rsidRPr="003E49CB">
        <w:rPr>
          <w:rFonts w:ascii="Times New Roman" w:hAnsi="Times New Roman"/>
          <w:sz w:val="24"/>
          <w:szCs w:val="24"/>
          <w:lang w:val="sv-SE"/>
        </w:rPr>
        <w:t xml:space="preserve">Natura 2000 i närheten av </w:t>
      </w:r>
      <w:r>
        <w:rPr>
          <w:rFonts w:ascii="Times New Roman" w:hAnsi="Times New Roman"/>
          <w:sz w:val="24"/>
          <w:szCs w:val="24"/>
          <w:lang w:val="sv-SE"/>
        </w:rPr>
        <w:t>pälsdjursfarmen</w:t>
      </w:r>
      <w:r w:rsidRPr="003E49CB">
        <w:rPr>
          <w:rFonts w:ascii="Times New Roman" w:hAnsi="Times New Roman"/>
          <w:sz w:val="24"/>
          <w:szCs w:val="24"/>
          <w:lang w:val="sv-SE"/>
        </w:rPr>
        <w:t xml:space="preserve"> ska till ansökan bifogas en behovsprövning av en Naturabedömning enligt </w:t>
      </w:r>
      <w:r w:rsidR="007E6704">
        <w:rPr>
          <w:rFonts w:ascii="Times New Roman" w:hAnsi="Times New Roman"/>
          <w:sz w:val="24"/>
          <w:szCs w:val="24"/>
          <w:lang w:val="sv-SE"/>
        </w:rPr>
        <w:t>3</w:t>
      </w:r>
      <w:r w:rsidRPr="003E49CB">
        <w:rPr>
          <w:rFonts w:ascii="Times New Roman" w:hAnsi="Times New Roman"/>
          <w:sz w:val="24"/>
          <w:szCs w:val="24"/>
          <w:lang w:val="sv-SE"/>
        </w:rPr>
        <w:t xml:space="preserve">5 § 1 mom. i naturvårdslagen </w:t>
      </w:r>
      <w:r w:rsidRPr="003E49CB">
        <w:rPr>
          <w:rFonts w:ascii="Times New Roman" w:hAnsi="Times New Roman"/>
          <w:color w:val="000000"/>
          <w:sz w:val="24"/>
          <w:szCs w:val="24"/>
          <w:lang w:val="sv-SE"/>
        </w:rPr>
        <w:t>(9/</w:t>
      </w:r>
      <w:r w:rsidR="007E6704">
        <w:rPr>
          <w:rFonts w:ascii="Times New Roman" w:hAnsi="Times New Roman"/>
          <w:color w:val="000000"/>
          <w:sz w:val="24"/>
          <w:szCs w:val="24"/>
          <w:lang w:val="sv-SE"/>
        </w:rPr>
        <w:t>2023</w:t>
      </w:r>
      <w:r w:rsidRPr="003E49CB">
        <w:rPr>
          <w:rFonts w:ascii="Times New Roman" w:hAnsi="Times New Roman"/>
          <w:color w:val="000000"/>
          <w:sz w:val="24"/>
          <w:szCs w:val="24"/>
          <w:lang w:val="sv-SE"/>
        </w:rPr>
        <w:t xml:space="preserve">), dvs. sökandens bedömning av om verksamheten i </w:t>
      </w:r>
      <w:r>
        <w:rPr>
          <w:rFonts w:ascii="Times New Roman" w:hAnsi="Times New Roman"/>
          <w:sz w:val="24"/>
          <w:szCs w:val="24"/>
          <w:lang w:val="sv-SE"/>
        </w:rPr>
        <w:t>pälsdjursfarmen</w:t>
      </w:r>
      <w:r w:rsidRPr="003E49CB">
        <w:rPr>
          <w:rFonts w:ascii="Times New Roman" w:hAnsi="Times New Roman"/>
          <w:sz w:val="24"/>
          <w:szCs w:val="24"/>
          <w:lang w:val="sv-SE"/>
        </w:rPr>
        <w:t xml:space="preserve"> </w:t>
      </w:r>
      <w:r w:rsidRPr="003E49CB">
        <w:rPr>
          <w:rFonts w:ascii="Times New Roman" w:hAnsi="Times New Roman"/>
          <w:color w:val="000000"/>
          <w:sz w:val="24"/>
          <w:szCs w:val="24"/>
          <w:lang w:val="sv-SE"/>
        </w:rPr>
        <w:t>antingen ensam eller betraktad tillsammans med andra projekt sanno</w:t>
      </w:r>
      <w:r w:rsidRPr="003E49CB">
        <w:rPr>
          <w:rFonts w:ascii="Times New Roman" w:hAnsi="Times New Roman"/>
          <w:color w:val="000000"/>
          <w:sz w:val="24"/>
          <w:szCs w:val="24"/>
          <w:lang w:val="sv-SE"/>
        </w:rPr>
        <w:lastRenderedPageBreak/>
        <w:t xml:space="preserve">likt på ett betydande sätt försämrar de naturvärden för vilka området införlivats i nätverket Natura 2000. </w:t>
      </w:r>
    </w:p>
    <w:p w14:paraId="511693B8" w14:textId="77777777" w:rsidR="00055FDD" w:rsidRPr="003E49CB" w:rsidRDefault="00055FDD" w:rsidP="00055FDD">
      <w:pPr>
        <w:spacing w:after="0" w:line="240" w:lineRule="auto"/>
        <w:ind w:left="567"/>
        <w:rPr>
          <w:rFonts w:ascii="Times New Roman" w:hAnsi="Times New Roman"/>
          <w:color w:val="000000"/>
          <w:sz w:val="24"/>
          <w:szCs w:val="24"/>
          <w:lang w:val="sv-SE"/>
        </w:rPr>
      </w:pPr>
    </w:p>
    <w:p w14:paraId="6A2DE13E" w14:textId="32F7E091" w:rsidR="00055FDD" w:rsidRPr="0053315A" w:rsidRDefault="00055FDD" w:rsidP="00055FDD">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w:t>
      </w:r>
      <w:r>
        <w:rPr>
          <w:rFonts w:ascii="Times New Roman" w:hAnsi="Times New Roman"/>
          <w:sz w:val="24"/>
          <w:szCs w:val="24"/>
          <w:lang w:val="sv-SE"/>
        </w:rPr>
        <w:t>pälsdjursfarms</w:t>
      </w:r>
      <w:r w:rsidRPr="003E49CB">
        <w:rPr>
          <w:rFonts w:ascii="Times New Roman" w:hAnsi="Times New Roman"/>
          <w:color w:val="000000"/>
          <w:sz w:val="24"/>
          <w:szCs w:val="24"/>
          <w:lang w:val="sv-SE"/>
        </w:rPr>
        <w:t>projektet har genomgått ett så kallat MKB-förfarande enligt lagen om förfarandet vid miljökonsekvensbedömning (</w:t>
      </w:r>
      <w:r w:rsidR="007E6704">
        <w:rPr>
          <w:rFonts w:ascii="Times New Roman" w:hAnsi="Times New Roman"/>
          <w:color w:val="000000"/>
          <w:sz w:val="24"/>
          <w:szCs w:val="24"/>
          <w:lang w:val="sv-SE"/>
        </w:rPr>
        <w:t>252</w:t>
      </w:r>
      <w:r w:rsidRPr="003E49CB">
        <w:rPr>
          <w:rFonts w:ascii="Times New Roman" w:hAnsi="Times New Roman"/>
          <w:color w:val="000000"/>
          <w:sz w:val="24"/>
          <w:szCs w:val="24"/>
          <w:lang w:val="sv-SE"/>
        </w:rPr>
        <w:t>/</w:t>
      </w:r>
      <w:r w:rsidR="007E6704">
        <w:rPr>
          <w:rFonts w:ascii="Times New Roman" w:hAnsi="Times New Roman"/>
          <w:color w:val="000000"/>
          <w:sz w:val="24"/>
          <w:szCs w:val="24"/>
          <w:lang w:val="sv-SE"/>
        </w:rPr>
        <w:t>2017</w:t>
      </w:r>
      <w:r w:rsidRPr="003E49CB">
        <w:rPr>
          <w:rFonts w:ascii="Times New Roman" w:hAnsi="Times New Roman"/>
          <w:color w:val="000000"/>
          <w:sz w:val="24"/>
          <w:szCs w:val="24"/>
          <w:lang w:val="sv-SE"/>
        </w:rPr>
        <w:t>)</w:t>
      </w:r>
      <w:r w:rsidR="00A014A8">
        <w:rPr>
          <w:rFonts w:ascii="Times New Roman" w:hAnsi="Times New Roman"/>
          <w:color w:val="000000"/>
          <w:sz w:val="24"/>
          <w:szCs w:val="24"/>
          <w:lang w:val="sv-SE"/>
        </w:rPr>
        <w:t>,</w:t>
      </w:r>
      <w:r w:rsidRPr="003E49CB">
        <w:rPr>
          <w:rFonts w:ascii="Times New Roman" w:hAnsi="Times New Roman"/>
          <w:color w:val="000000"/>
          <w:sz w:val="24"/>
          <w:szCs w:val="24"/>
          <w:lang w:val="sv-SE"/>
        </w:rPr>
        <w:t xml:space="preserve"> ska en MKB-redogörelse och e</w:t>
      </w:r>
      <w:r w:rsidR="007E6704">
        <w:rPr>
          <w:rFonts w:ascii="Times New Roman" w:hAnsi="Times New Roman"/>
          <w:color w:val="000000"/>
          <w:sz w:val="24"/>
          <w:szCs w:val="24"/>
          <w:lang w:val="sv-SE"/>
        </w:rPr>
        <w:t>n motiverad slutsats</w:t>
      </w:r>
      <w:r w:rsidRPr="003E49CB">
        <w:rPr>
          <w:rFonts w:ascii="Times New Roman" w:hAnsi="Times New Roman"/>
          <w:color w:val="000000"/>
          <w:sz w:val="24"/>
          <w:szCs w:val="24"/>
          <w:lang w:val="sv-SE"/>
        </w:rPr>
        <w:t xml:space="preserve"> av kontaktmyndigheten (NTM-centralen) bifogas ansökan om miljötillstånd.</w:t>
      </w:r>
    </w:p>
    <w:p w14:paraId="7D26FAD6" w14:textId="77777777" w:rsidR="00055FDD" w:rsidRDefault="00055FDD" w:rsidP="00055FDD">
      <w:pPr>
        <w:spacing w:after="0" w:line="240" w:lineRule="auto"/>
        <w:ind w:left="567"/>
        <w:rPr>
          <w:rFonts w:ascii="Times New Roman" w:hAnsi="Times New Roman"/>
          <w:color w:val="000000"/>
          <w:sz w:val="24"/>
          <w:szCs w:val="24"/>
          <w:lang w:val="sv-SE"/>
        </w:rPr>
      </w:pPr>
    </w:p>
    <w:p w14:paraId="5B71D27C" w14:textId="77777777" w:rsidR="00055FDD" w:rsidRPr="00B91517" w:rsidRDefault="00055FDD" w:rsidP="00AF50AB">
      <w:pPr>
        <w:spacing w:after="0" w:line="240" w:lineRule="auto"/>
        <w:rPr>
          <w:rFonts w:ascii="Times New Roman" w:hAnsi="Times New Roman"/>
          <w:b/>
          <w:color w:val="000000"/>
          <w:sz w:val="24"/>
          <w:szCs w:val="24"/>
          <w:lang w:val="sv-SE"/>
        </w:rPr>
      </w:pPr>
    </w:p>
    <w:p w14:paraId="38A4CADF"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6</w:t>
      </w:r>
      <w:r w:rsidRPr="00B91517">
        <w:rPr>
          <w:rFonts w:ascii="Times New Roman" w:hAnsi="Times New Roman"/>
          <w:b/>
          <w:sz w:val="24"/>
          <w:szCs w:val="24"/>
          <w:lang w:val="sv-SE"/>
        </w:rPr>
        <w:t>. Bedömning om tillämpningen av bästa tillgängliga teknik</w:t>
      </w:r>
    </w:p>
    <w:p w14:paraId="25078F1A" w14:textId="77777777" w:rsidR="00996BB3" w:rsidRPr="00B91517" w:rsidRDefault="00996BB3" w:rsidP="00AF50AB">
      <w:pPr>
        <w:pStyle w:val="NormaaliWeb"/>
        <w:spacing w:before="0" w:beforeAutospacing="0" w:after="0" w:afterAutospacing="0" w:line="240" w:lineRule="auto"/>
        <w:ind w:left="360"/>
        <w:rPr>
          <w:rFonts w:ascii="Times New Roman" w:hAnsi="Times New Roman" w:cs="Times New Roman"/>
          <w:sz w:val="24"/>
          <w:szCs w:val="24"/>
          <w:lang w:val="sv-SE"/>
        </w:rPr>
      </w:pPr>
    </w:p>
    <w:p w14:paraId="2E0993DD" w14:textId="0A73D1A4" w:rsidR="00996BB3" w:rsidRPr="00B91517" w:rsidRDefault="00996BB3" w:rsidP="00AF50AB">
      <w:pPr>
        <w:spacing w:after="0" w:line="240" w:lineRule="auto"/>
        <w:ind w:left="567"/>
        <w:rPr>
          <w:rFonts w:ascii="Times New Roman" w:hAnsi="Times New Roman"/>
          <w:sz w:val="24"/>
          <w:szCs w:val="24"/>
          <w:lang w:val="sv-SE"/>
        </w:rPr>
      </w:pPr>
      <w:bookmarkStart w:id="4" w:name="_Hlt349055628"/>
      <w:bookmarkStart w:id="5" w:name="_Hlt349055629"/>
      <w:bookmarkStart w:id="6" w:name="_Hlt351627451"/>
      <w:bookmarkStart w:id="7" w:name="_Hlt351627452"/>
      <w:r w:rsidRPr="00B91517">
        <w:rPr>
          <w:rFonts w:ascii="Times New Roman" w:hAnsi="Times New Roman"/>
          <w:sz w:val="24"/>
          <w:szCs w:val="24"/>
          <w:lang w:val="sv-SE"/>
        </w:rPr>
        <w:t xml:space="preserve">Du kan läsa mera om </w:t>
      </w:r>
      <w:hyperlink r:id="rId17" w:history="1">
        <w:r w:rsidRPr="00AF50AB">
          <w:rPr>
            <w:rStyle w:val="Hyperlinkki"/>
            <w:rFonts w:ascii="Times New Roman" w:hAnsi="Times New Roman"/>
            <w:sz w:val="24"/>
            <w:szCs w:val="24"/>
            <w:lang w:val="sv-SE"/>
          </w:rPr>
          <w:t>den bästa tillgängliga tekniken</w:t>
        </w:r>
      </w:hyperlink>
      <w:r w:rsidRPr="00AF50AB">
        <w:rPr>
          <w:rFonts w:ascii="Times New Roman" w:hAnsi="Times New Roman"/>
          <w:sz w:val="24"/>
          <w:szCs w:val="24"/>
          <w:lang w:val="sv-SE"/>
        </w:rPr>
        <w:t xml:space="preserve"> på miljöförvaltningens webbplats</w:t>
      </w:r>
      <w:r w:rsidRPr="00B91517">
        <w:rPr>
          <w:rFonts w:ascii="Times New Roman" w:hAnsi="Times New Roman"/>
          <w:color w:val="333333"/>
          <w:sz w:val="24"/>
          <w:szCs w:val="24"/>
          <w:lang w:val="sv-SE"/>
        </w:rPr>
        <w:t xml:space="preserve">. </w:t>
      </w:r>
      <w:r w:rsidRPr="00B91517">
        <w:rPr>
          <w:rFonts w:ascii="Times New Roman" w:hAnsi="Times New Roman"/>
          <w:sz w:val="24"/>
          <w:szCs w:val="24"/>
          <w:lang w:val="sv-SE"/>
        </w:rPr>
        <w:t>De bästa tillgängliga teknikerna på en päls</w:t>
      </w:r>
      <w:r w:rsidR="00542940" w:rsidRPr="00B91517">
        <w:rPr>
          <w:rFonts w:ascii="Times New Roman" w:hAnsi="Times New Roman"/>
          <w:sz w:val="24"/>
          <w:szCs w:val="24"/>
          <w:lang w:val="sv-SE"/>
        </w:rPr>
        <w:t>djurs</w:t>
      </w:r>
      <w:r w:rsidRPr="00B91517">
        <w:rPr>
          <w:rFonts w:ascii="Times New Roman" w:hAnsi="Times New Roman"/>
          <w:sz w:val="24"/>
          <w:szCs w:val="24"/>
          <w:lang w:val="sv-SE"/>
        </w:rPr>
        <w:t>farm kan gälla exempelvis strukturer hos skugghusen (utdragna takskägg, upphöjda gödselunderlag, vattentäta underlag), vattenbehandling (t.ex. filtrering av avrinningsvatten eller tillsats av kemikalier), vatten till djuren (drick</w:t>
      </w:r>
      <w:r w:rsidR="00542940" w:rsidRPr="00B91517">
        <w:rPr>
          <w:rFonts w:ascii="Times New Roman" w:hAnsi="Times New Roman"/>
          <w:sz w:val="24"/>
          <w:szCs w:val="24"/>
          <w:lang w:val="sv-SE"/>
        </w:rPr>
        <w:t>svatten</w:t>
      </w:r>
      <w:r w:rsidRPr="00B91517">
        <w:rPr>
          <w:rFonts w:ascii="Times New Roman" w:hAnsi="Times New Roman"/>
          <w:sz w:val="24"/>
          <w:szCs w:val="24"/>
          <w:lang w:val="sv-SE"/>
        </w:rPr>
        <w:t>automat året runt</w:t>
      </w:r>
      <w:r w:rsidR="00542940" w:rsidRPr="00B91517">
        <w:rPr>
          <w:rFonts w:ascii="Times New Roman" w:hAnsi="Times New Roman"/>
          <w:sz w:val="24"/>
          <w:szCs w:val="24"/>
          <w:lang w:val="sv-SE"/>
        </w:rPr>
        <w:t xml:space="preserve"> fungerande</w:t>
      </w:r>
      <w:r w:rsidRPr="00B91517">
        <w:rPr>
          <w:rFonts w:ascii="Times New Roman" w:hAnsi="Times New Roman"/>
          <w:sz w:val="24"/>
          <w:szCs w:val="24"/>
          <w:lang w:val="sv-SE"/>
        </w:rPr>
        <w:t>), täckt gödselstad eller gödselspridning på åkern.</w:t>
      </w:r>
    </w:p>
    <w:bookmarkEnd w:id="4"/>
    <w:bookmarkEnd w:id="5"/>
    <w:bookmarkEnd w:id="6"/>
    <w:bookmarkEnd w:id="7"/>
    <w:p w14:paraId="407A60B3" w14:textId="77777777" w:rsidR="00794013" w:rsidRDefault="00794013" w:rsidP="00AF50AB">
      <w:pPr>
        <w:spacing w:after="0" w:line="240" w:lineRule="auto"/>
        <w:rPr>
          <w:rFonts w:ascii="Times New Roman" w:hAnsi="Times New Roman"/>
          <w:b/>
          <w:sz w:val="24"/>
          <w:szCs w:val="24"/>
          <w:lang w:val="sv-SE"/>
        </w:rPr>
      </w:pPr>
    </w:p>
    <w:p w14:paraId="31DC7D95" w14:textId="77777777" w:rsidR="00794013" w:rsidRDefault="00794013" w:rsidP="00AF50AB">
      <w:pPr>
        <w:spacing w:after="0" w:line="240" w:lineRule="auto"/>
        <w:rPr>
          <w:rFonts w:ascii="Times New Roman" w:hAnsi="Times New Roman"/>
          <w:b/>
          <w:sz w:val="24"/>
          <w:szCs w:val="24"/>
          <w:lang w:val="sv-SE"/>
        </w:rPr>
      </w:pPr>
    </w:p>
    <w:p w14:paraId="72CA8CB3"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7</w:t>
      </w:r>
      <w:r w:rsidRPr="00B91517">
        <w:rPr>
          <w:rFonts w:ascii="Times New Roman" w:hAnsi="Times New Roman"/>
          <w:b/>
          <w:sz w:val="24"/>
          <w:szCs w:val="24"/>
          <w:lang w:val="sv-SE"/>
        </w:rPr>
        <w:t>. Uppgifter om vattenanskaffningen på farmen</w:t>
      </w:r>
    </w:p>
    <w:p w14:paraId="5F84AB7B" w14:textId="77777777" w:rsidR="00996BB3" w:rsidRPr="00B91517" w:rsidRDefault="00996BB3" w:rsidP="00AF50AB">
      <w:pPr>
        <w:spacing w:after="0" w:line="240" w:lineRule="auto"/>
        <w:rPr>
          <w:rFonts w:ascii="Times New Roman" w:hAnsi="Times New Roman"/>
          <w:sz w:val="24"/>
          <w:szCs w:val="24"/>
          <w:lang w:val="sv-SE"/>
        </w:rPr>
      </w:pPr>
    </w:p>
    <w:p w14:paraId="7FB382A5"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Uppge var vattnet som används på farmen tas (det kommunala vattenledningssystemet/egen brunn/annat, </w:t>
      </w:r>
      <w:r w:rsidRPr="00A014A8">
        <w:rPr>
          <w:rFonts w:ascii="Times New Roman" w:hAnsi="Times New Roman"/>
          <w:sz w:val="24"/>
          <w:szCs w:val="24"/>
          <w:lang w:val="sv-SE"/>
        </w:rPr>
        <w:t>var</w:t>
      </w:r>
      <w:r w:rsidRPr="00B91517">
        <w:rPr>
          <w:rFonts w:ascii="Times New Roman" w:hAnsi="Times New Roman"/>
          <w:sz w:val="24"/>
          <w:szCs w:val="24"/>
          <w:lang w:val="sv-SE"/>
        </w:rPr>
        <w:t xml:space="preserve">?) </w:t>
      </w:r>
    </w:p>
    <w:p w14:paraId="24A7E28A" w14:textId="77777777" w:rsidR="00996BB3" w:rsidRPr="00B91517" w:rsidRDefault="00996BB3" w:rsidP="00AF50AB">
      <w:pPr>
        <w:spacing w:after="0" w:line="240" w:lineRule="auto"/>
        <w:rPr>
          <w:rFonts w:ascii="Times New Roman" w:hAnsi="Times New Roman"/>
          <w:sz w:val="24"/>
          <w:szCs w:val="24"/>
          <w:lang w:val="sv-SE"/>
        </w:rPr>
      </w:pPr>
    </w:p>
    <w:p w14:paraId="57AA7F81" w14:textId="77777777" w:rsidR="00794013" w:rsidRDefault="00794013" w:rsidP="00AF50AB">
      <w:pPr>
        <w:spacing w:after="0" w:line="240" w:lineRule="auto"/>
        <w:rPr>
          <w:rFonts w:ascii="Times New Roman" w:hAnsi="Times New Roman"/>
          <w:b/>
          <w:sz w:val="24"/>
          <w:szCs w:val="24"/>
          <w:lang w:val="sv-SE"/>
        </w:rPr>
      </w:pPr>
    </w:p>
    <w:p w14:paraId="42EA5A9E"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8</w:t>
      </w:r>
      <w:r w:rsidRPr="00B91517">
        <w:rPr>
          <w:rFonts w:ascii="Times New Roman" w:hAnsi="Times New Roman"/>
          <w:b/>
          <w:sz w:val="24"/>
          <w:szCs w:val="24"/>
          <w:lang w:val="sv-SE"/>
        </w:rPr>
        <w:t>. Uppgifter om trafik och trafikarrangemang</w:t>
      </w:r>
    </w:p>
    <w:p w14:paraId="33A348AC" w14:textId="77777777" w:rsidR="00996BB3" w:rsidRPr="00B91517" w:rsidRDefault="00996BB3" w:rsidP="00AF50AB">
      <w:pPr>
        <w:spacing w:after="0" w:line="240" w:lineRule="auto"/>
        <w:rPr>
          <w:rFonts w:ascii="Times New Roman" w:hAnsi="Times New Roman"/>
          <w:sz w:val="24"/>
          <w:szCs w:val="24"/>
          <w:lang w:val="sv-SE"/>
        </w:rPr>
      </w:pPr>
    </w:p>
    <w:p w14:paraId="1A27D032"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Bedöm trafiken som behövs för päls</w:t>
      </w:r>
      <w:r w:rsidR="00542940" w:rsidRPr="00B91517">
        <w:rPr>
          <w:rFonts w:ascii="Times New Roman" w:hAnsi="Times New Roman"/>
          <w:sz w:val="24"/>
          <w:szCs w:val="24"/>
          <w:lang w:val="sv-SE"/>
        </w:rPr>
        <w:t>djurs</w:t>
      </w:r>
      <w:r w:rsidRPr="00B91517">
        <w:rPr>
          <w:rFonts w:ascii="Times New Roman" w:hAnsi="Times New Roman"/>
          <w:sz w:val="24"/>
          <w:szCs w:val="24"/>
          <w:lang w:val="sv-SE"/>
        </w:rPr>
        <w:t xml:space="preserve">farmsverksamheten. Ifall det finns flera väganslutningar ber vi dig uppge vilken väg som huvudsakligen trafikeras till gården.  </w:t>
      </w:r>
    </w:p>
    <w:p w14:paraId="046ABC40" w14:textId="77777777" w:rsidR="00996BB3" w:rsidRPr="00B91517" w:rsidRDefault="00996BB3" w:rsidP="00AF50AB">
      <w:pPr>
        <w:spacing w:after="0" w:line="240" w:lineRule="auto"/>
        <w:rPr>
          <w:rFonts w:ascii="Times New Roman" w:hAnsi="Times New Roman"/>
          <w:sz w:val="24"/>
          <w:szCs w:val="24"/>
          <w:lang w:val="sv-SE"/>
        </w:rPr>
      </w:pPr>
    </w:p>
    <w:p w14:paraId="0DC48B91" w14:textId="77777777" w:rsidR="00794013" w:rsidRDefault="00794013" w:rsidP="00AF50AB">
      <w:pPr>
        <w:spacing w:after="0" w:line="240" w:lineRule="auto"/>
        <w:rPr>
          <w:rFonts w:ascii="Times New Roman" w:hAnsi="Times New Roman"/>
          <w:b/>
          <w:sz w:val="24"/>
          <w:szCs w:val="24"/>
          <w:lang w:val="sv-SE"/>
        </w:rPr>
      </w:pPr>
    </w:p>
    <w:p w14:paraId="482AE283"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9</w:t>
      </w:r>
      <w:r w:rsidRPr="00B91517">
        <w:rPr>
          <w:rFonts w:ascii="Times New Roman" w:hAnsi="Times New Roman"/>
          <w:b/>
          <w:sz w:val="24"/>
          <w:szCs w:val="24"/>
          <w:lang w:val="sv-SE"/>
        </w:rPr>
        <w:t>. Till ansökan ska fogas</w:t>
      </w:r>
    </w:p>
    <w:p w14:paraId="30409535" w14:textId="77777777" w:rsidR="00996BB3" w:rsidRPr="00B91517" w:rsidRDefault="00996BB3" w:rsidP="00AF50AB">
      <w:pPr>
        <w:spacing w:after="0" w:line="240" w:lineRule="auto"/>
        <w:rPr>
          <w:rFonts w:ascii="Times New Roman" w:hAnsi="Times New Roman"/>
          <w:sz w:val="24"/>
          <w:szCs w:val="24"/>
          <w:lang w:val="sv-SE"/>
        </w:rPr>
      </w:pPr>
    </w:p>
    <w:p w14:paraId="38A8CF06"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De bilagor som krävs för ansökan (jfr förteckningen över bilagor på ansökningsblanketten):</w:t>
      </w:r>
    </w:p>
    <w:p w14:paraId="3F1AD892" w14:textId="77777777" w:rsidR="00996BB3" w:rsidRPr="00B91517" w:rsidRDefault="00055FDD" w:rsidP="00AF50AB">
      <w:pPr>
        <w:numPr>
          <w:ilvl w:val="1"/>
          <w:numId w:val="8"/>
        </w:numPr>
        <w:spacing w:after="0" w:line="240" w:lineRule="auto"/>
        <w:rPr>
          <w:rFonts w:ascii="Times New Roman" w:hAnsi="Times New Roman"/>
          <w:color w:val="000000"/>
          <w:sz w:val="24"/>
          <w:szCs w:val="24"/>
          <w:lang w:val="sv-SE"/>
        </w:rPr>
      </w:pPr>
      <w:r>
        <w:rPr>
          <w:rFonts w:ascii="Times New Roman" w:hAnsi="Times New Roman"/>
          <w:b/>
          <w:color w:val="000000"/>
          <w:sz w:val="24"/>
          <w:szCs w:val="24"/>
          <w:lang w:val="sv-SE"/>
        </w:rPr>
        <w:t>E</w:t>
      </w:r>
      <w:r w:rsidR="00996BB3" w:rsidRPr="00B91517">
        <w:rPr>
          <w:rFonts w:ascii="Times New Roman" w:hAnsi="Times New Roman"/>
          <w:b/>
          <w:color w:val="000000"/>
          <w:sz w:val="24"/>
          <w:szCs w:val="24"/>
          <w:lang w:val="sv-SE"/>
        </w:rPr>
        <w:t>n lägeskarta</w:t>
      </w:r>
      <w:r w:rsidR="00996BB3" w:rsidRPr="00B91517">
        <w:rPr>
          <w:rFonts w:ascii="Times New Roman" w:hAnsi="Times New Roman"/>
          <w:color w:val="000000"/>
          <w:sz w:val="24"/>
          <w:szCs w:val="24"/>
          <w:lang w:val="sv-SE"/>
        </w:rPr>
        <w:t xml:space="preserve"> exempelvis i skala 1:10 000 eller 1:20 000, där de nuvarande produktionsbyggnaderna, de som ska byggas och eventuella gödselstäder för fjärrlagring är utmärkta</w:t>
      </w:r>
      <w:r>
        <w:rPr>
          <w:rFonts w:ascii="Times New Roman" w:hAnsi="Times New Roman"/>
          <w:color w:val="000000"/>
          <w:sz w:val="24"/>
          <w:szCs w:val="24"/>
          <w:lang w:val="sv-SE"/>
        </w:rPr>
        <w:t>.</w:t>
      </w:r>
    </w:p>
    <w:p w14:paraId="03F32625" w14:textId="77777777" w:rsidR="00A82C4B" w:rsidRPr="009E27C1" w:rsidRDefault="00055FDD" w:rsidP="00AF50AB">
      <w:pPr>
        <w:numPr>
          <w:ilvl w:val="1"/>
          <w:numId w:val="8"/>
        </w:numPr>
        <w:spacing w:after="0" w:line="240" w:lineRule="auto"/>
        <w:rPr>
          <w:rFonts w:ascii="Times New Roman" w:hAnsi="Times New Roman"/>
          <w:sz w:val="24"/>
          <w:szCs w:val="24"/>
          <w:lang w:val="sv-SE"/>
        </w:rPr>
      </w:pPr>
      <w:r>
        <w:rPr>
          <w:rFonts w:ascii="Times New Roman" w:hAnsi="Times New Roman"/>
          <w:b/>
          <w:color w:val="000000"/>
          <w:sz w:val="24"/>
          <w:szCs w:val="24"/>
          <w:lang w:val="sv-SE"/>
        </w:rPr>
        <w:t>E</w:t>
      </w:r>
      <w:r w:rsidR="00996BB3" w:rsidRPr="00B91517">
        <w:rPr>
          <w:rFonts w:ascii="Times New Roman" w:hAnsi="Times New Roman"/>
          <w:b/>
          <w:color w:val="000000"/>
          <w:sz w:val="24"/>
          <w:szCs w:val="24"/>
          <w:lang w:val="sv-SE"/>
        </w:rPr>
        <w:t>n situationsplan</w:t>
      </w:r>
      <w:r w:rsidR="00996BB3" w:rsidRPr="00B91517">
        <w:rPr>
          <w:rFonts w:ascii="Times New Roman" w:hAnsi="Times New Roman"/>
          <w:color w:val="000000"/>
          <w:sz w:val="24"/>
          <w:szCs w:val="24"/>
          <w:lang w:val="sv-SE"/>
        </w:rPr>
        <w:t xml:space="preserve"> i skala 1:500 eller 1:1 000</w:t>
      </w:r>
      <w:r w:rsidR="007867E7" w:rsidRPr="00B91517">
        <w:rPr>
          <w:rFonts w:ascii="Times New Roman" w:hAnsi="Times New Roman"/>
          <w:color w:val="000000"/>
          <w:sz w:val="24"/>
          <w:szCs w:val="24"/>
          <w:lang w:val="sv-SE"/>
        </w:rPr>
        <w:t xml:space="preserve"> (ange skala och </w:t>
      </w:r>
      <w:proofErr w:type="spellStart"/>
      <w:r w:rsidR="007867E7" w:rsidRPr="00B91517">
        <w:rPr>
          <w:rFonts w:ascii="Times New Roman" w:hAnsi="Times New Roman"/>
          <w:color w:val="000000"/>
          <w:sz w:val="24"/>
          <w:szCs w:val="24"/>
          <w:lang w:val="sv-SE"/>
        </w:rPr>
        <w:t>nordpil</w:t>
      </w:r>
      <w:proofErr w:type="spellEnd"/>
      <w:r w:rsidR="007867E7" w:rsidRPr="00B91517">
        <w:rPr>
          <w:rFonts w:ascii="Times New Roman" w:hAnsi="Times New Roman"/>
          <w:color w:val="000000"/>
          <w:sz w:val="24"/>
          <w:szCs w:val="24"/>
          <w:lang w:val="sv-SE"/>
        </w:rPr>
        <w:t>)</w:t>
      </w:r>
      <w:r w:rsidR="00996BB3" w:rsidRPr="00B91517">
        <w:rPr>
          <w:rFonts w:ascii="Times New Roman" w:hAnsi="Times New Roman"/>
          <w:color w:val="000000"/>
          <w:sz w:val="24"/>
          <w:szCs w:val="24"/>
          <w:lang w:val="sv-SE"/>
        </w:rPr>
        <w:t xml:space="preserve">, där alla </w:t>
      </w:r>
      <w:r w:rsidR="007867E7" w:rsidRPr="00B91517">
        <w:rPr>
          <w:rFonts w:ascii="Times New Roman" w:hAnsi="Times New Roman"/>
          <w:color w:val="000000"/>
          <w:sz w:val="24"/>
          <w:szCs w:val="24"/>
          <w:lang w:val="sv-SE"/>
        </w:rPr>
        <w:t xml:space="preserve">nuvarande och planerade </w:t>
      </w:r>
      <w:r w:rsidR="00996BB3" w:rsidRPr="00B91517">
        <w:rPr>
          <w:rFonts w:ascii="Times New Roman" w:hAnsi="Times New Roman"/>
          <w:color w:val="000000"/>
          <w:sz w:val="24"/>
          <w:szCs w:val="24"/>
          <w:lang w:val="sv-SE"/>
        </w:rPr>
        <w:t xml:space="preserve">skugghus och </w:t>
      </w:r>
      <w:proofErr w:type="spellStart"/>
      <w:r w:rsidR="00996BB3" w:rsidRPr="00B91517">
        <w:rPr>
          <w:rFonts w:ascii="Times New Roman" w:hAnsi="Times New Roman"/>
          <w:color w:val="000000"/>
          <w:sz w:val="24"/>
          <w:szCs w:val="24"/>
          <w:lang w:val="sv-SE"/>
        </w:rPr>
        <w:t>djurhallar</w:t>
      </w:r>
      <w:proofErr w:type="spellEnd"/>
      <w:r w:rsidR="00996BB3" w:rsidRPr="00B91517">
        <w:rPr>
          <w:rFonts w:ascii="Times New Roman" w:hAnsi="Times New Roman"/>
          <w:color w:val="000000"/>
          <w:sz w:val="24"/>
          <w:szCs w:val="24"/>
          <w:lang w:val="sv-SE"/>
        </w:rPr>
        <w:t>, gödsellager, plansilor, bränslecisterner</w:t>
      </w:r>
      <w:r w:rsidR="007867E7" w:rsidRPr="00B91517">
        <w:rPr>
          <w:rFonts w:ascii="Times New Roman" w:hAnsi="Times New Roman"/>
          <w:color w:val="000000"/>
          <w:sz w:val="24"/>
          <w:szCs w:val="24"/>
          <w:lang w:val="sv-SE"/>
        </w:rPr>
        <w:t xml:space="preserve">, uppsamlingsbrunnar från de täta underlagen, eventuell förbränningsanläggning för självdöda djur, förvaringsplatser för </w:t>
      </w:r>
      <w:r w:rsidR="00BB5E77" w:rsidRPr="00B91517">
        <w:rPr>
          <w:rFonts w:ascii="Times New Roman" w:hAnsi="Times New Roman"/>
          <w:color w:val="000000"/>
          <w:sz w:val="24"/>
          <w:szCs w:val="24"/>
          <w:lang w:val="sv-SE"/>
        </w:rPr>
        <w:t>djur som avlivats under pälsningen och/eller pälsningsavfall</w:t>
      </w:r>
      <w:r w:rsidR="007867E7" w:rsidRPr="00B91517">
        <w:rPr>
          <w:rFonts w:ascii="Times New Roman" w:hAnsi="Times New Roman"/>
          <w:color w:val="000000"/>
          <w:sz w:val="24"/>
          <w:szCs w:val="24"/>
          <w:lang w:val="sv-SE"/>
        </w:rPr>
        <w:t xml:space="preserve"> </w:t>
      </w:r>
      <w:r w:rsidR="00996BB3" w:rsidRPr="00B91517">
        <w:rPr>
          <w:rFonts w:ascii="Times New Roman" w:hAnsi="Times New Roman"/>
          <w:color w:val="000000"/>
          <w:sz w:val="24"/>
          <w:szCs w:val="24"/>
          <w:lang w:val="sv-SE"/>
        </w:rPr>
        <w:t>och anläggningar för avloppsvattenhantering. Dessutom ber vi dig ange gränserna till grannfastigheterna och bostadshusen på dem, ifall dessa uppgifter ryms på situationsplanen. De nuvarande och de planerade produktionsbyggnaderna ska märkas ut tydligt på situationsplanen och skugghusen numreras.</w:t>
      </w:r>
    </w:p>
    <w:p w14:paraId="220B0966" w14:textId="77777777" w:rsidR="009E27C1" w:rsidRPr="00755E63" w:rsidRDefault="009E27C1" w:rsidP="00AF50AB">
      <w:pPr>
        <w:numPr>
          <w:ilvl w:val="1"/>
          <w:numId w:val="8"/>
        </w:numPr>
        <w:spacing w:after="0" w:line="240" w:lineRule="auto"/>
        <w:rPr>
          <w:rFonts w:ascii="Times New Roman" w:hAnsi="Times New Roman"/>
          <w:b/>
          <w:color w:val="000000"/>
          <w:sz w:val="24"/>
          <w:szCs w:val="24"/>
          <w:lang w:val="sv-SE"/>
        </w:rPr>
      </w:pPr>
      <w:r w:rsidRPr="00755E63">
        <w:rPr>
          <w:rFonts w:ascii="Times New Roman" w:hAnsi="Times New Roman"/>
          <w:b/>
          <w:color w:val="000000"/>
          <w:sz w:val="24"/>
          <w:szCs w:val="24"/>
          <w:lang w:val="sv-SE"/>
        </w:rPr>
        <w:t>Planritning i skala 1:100 över de skugghuskonstruktioner som ska byggas.</w:t>
      </w:r>
    </w:p>
    <w:p w14:paraId="1C744B20" w14:textId="77777777" w:rsidR="00996BB3" w:rsidRPr="00B91517" w:rsidRDefault="00055FDD" w:rsidP="00AF50AB">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t>G</w:t>
      </w:r>
      <w:r w:rsidR="00996BB3" w:rsidRPr="00B91517">
        <w:rPr>
          <w:rFonts w:ascii="Times New Roman" w:hAnsi="Times New Roman"/>
          <w:b/>
          <w:sz w:val="24"/>
          <w:szCs w:val="24"/>
          <w:lang w:val="sv-SE"/>
        </w:rPr>
        <w:t>enomskärningsritningar</w:t>
      </w:r>
      <w:r w:rsidR="00996BB3" w:rsidRPr="00B91517">
        <w:rPr>
          <w:rFonts w:ascii="Times New Roman" w:hAnsi="Times New Roman"/>
          <w:sz w:val="24"/>
          <w:szCs w:val="24"/>
          <w:lang w:val="sv-SE"/>
        </w:rPr>
        <w:t xml:space="preserve"> </w:t>
      </w:r>
      <w:r w:rsidR="00996BB3" w:rsidRPr="00B91517">
        <w:rPr>
          <w:rFonts w:ascii="Times New Roman" w:hAnsi="Times New Roman"/>
          <w:b/>
          <w:sz w:val="24"/>
          <w:szCs w:val="24"/>
          <w:lang w:val="sv-SE"/>
        </w:rPr>
        <w:t xml:space="preserve">i skala 1:100 eller 1:50 av de nuvarande och de skugghus och </w:t>
      </w:r>
      <w:proofErr w:type="spellStart"/>
      <w:r w:rsidR="00996BB3" w:rsidRPr="00B91517">
        <w:rPr>
          <w:rFonts w:ascii="Times New Roman" w:hAnsi="Times New Roman"/>
          <w:b/>
          <w:sz w:val="24"/>
          <w:szCs w:val="24"/>
          <w:lang w:val="sv-SE"/>
        </w:rPr>
        <w:t>djurhallar</w:t>
      </w:r>
      <w:proofErr w:type="spellEnd"/>
      <w:r w:rsidR="00996BB3" w:rsidRPr="00B91517">
        <w:rPr>
          <w:rFonts w:ascii="Times New Roman" w:hAnsi="Times New Roman"/>
          <w:b/>
          <w:sz w:val="24"/>
          <w:szCs w:val="24"/>
          <w:lang w:val="sv-SE"/>
        </w:rPr>
        <w:t xml:space="preserve"> som ska byggas</w:t>
      </w:r>
      <w:r w:rsidR="00996BB3" w:rsidRPr="00B91517">
        <w:rPr>
          <w:rFonts w:ascii="Times New Roman" w:hAnsi="Times New Roman"/>
          <w:sz w:val="24"/>
          <w:szCs w:val="24"/>
          <w:lang w:val="sv-SE"/>
        </w:rPr>
        <w:t xml:space="preserve">. På genomskärningsritningarna ska </w:t>
      </w:r>
      <w:r w:rsidR="00542940" w:rsidRPr="00D52234">
        <w:rPr>
          <w:rFonts w:ascii="Times New Roman" w:hAnsi="Times New Roman"/>
          <w:sz w:val="24"/>
          <w:szCs w:val="24"/>
          <w:lang w:val="sv-SE"/>
        </w:rPr>
        <w:t>bottenkonstruktionen</w:t>
      </w:r>
      <w:r w:rsidR="00996BB3" w:rsidRPr="00B91517">
        <w:rPr>
          <w:rFonts w:ascii="Times New Roman" w:hAnsi="Times New Roman"/>
          <w:b/>
          <w:sz w:val="24"/>
          <w:szCs w:val="24"/>
          <w:lang w:val="sv-SE"/>
        </w:rPr>
        <w:t xml:space="preserve"> </w:t>
      </w:r>
      <w:r w:rsidR="00996BB3" w:rsidRPr="00B91517">
        <w:rPr>
          <w:rFonts w:ascii="Times New Roman" w:hAnsi="Times New Roman"/>
          <w:sz w:val="24"/>
          <w:szCs w:val="24"/>
          <w:lang w:val="sv-SE"/>
        </w:rPr>
        <w:t>märkas ut.</w:t>
      </w:r>
      <w:r w:rsidR="00996BB3" w:rsidRPr="00B91517">
        <w:rPr>
          <w:rFonts w:ascii="Times New Roman" w:hAnsi="Times New Roman"/>
          <w:b/>
          <w:sz w:val="24"/>
          <w:szCs w:val="24"/>
          <w:lang w:val="sv-SE"/>
        </w:rPr>
        <w:t xml:space="preserve"> </w:t>
      </w:r>
    </w:p>
    <w:p w14:paraId="3472BF87" w14:textId="77777777" w:rsidR="00996BB3" w:rsidRPr="00B91517" w:rsidRDefault="00055FDD" w:rsidP="00AF50AB">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lastRenderedPageBreak/>
        <w:t>P</w:t>
      </w:r>
      <w:r w:rsidR="00996BB3" w:rsidRPr="00B91517">
        <w:rPr>
          <w:rFonts w:ascii="Times New Roman" w:hAnsi="Times New Roman"/>
          <w:b/>
          <w:sz w:val="24"/>
          <w:szCs w:val="24"/>
          <w:lang w:val="sv-SE"/>
        </w:rPr>
        <w:t>lan- och genomskärningsritningar av nuvarande och framtida gödsellager</w:t>
      </w:r>
      <w:r w:rsidR="00996BB3" w:rsidRPr="00B91517">
        <w:rPr>
          <w:rFonts w:ascii="Times New Roman" w:hAnsi="Times New Roman"/>
          <w:sz w:val="24"/>
          <w:szCs w:val="24"/>
          <w:lang w:val="sv-SE"/>
        </w:rPr>
        <w:t xml:space="preserve">. Gödsellagrens </w:t>
      </w:r>
      <w:r w:rsidR="00BB5E77" w:rsidRPr="00B91517">
        <w:rPr>
          <w:rFonts w:ascii="Times New Roman" w:hAnsi="Times New Roman"/>
          <w:sz w:val="24"/>
          <w:szCs w:val="24"/>
          <w:lang w:val="sv-SE"/>
        </w:rPr>
        <w:t>konstruktion</w:t>
      </w:r>
      <w:r w:rsidR="00996BB3" w:rsidRPr="00B91517">
        <w:rPr>
          <w:rFonts w:ascii="Times New Roman" w:hAnsi="Times New Roman"/>
          <w:sz w:val="24"/>
          <w:szCs w:val="24"/>
          <w:lang w:val="sv-SE"/>
        </w:rPr>
        <w:t xml:space="preserve"> och mått ska framgå av ritningarna</w:t>
      </w:r>
      <w:r>
        <w:rPr>
          <w:rFonts w:ascii="Times New Roman" w:hAnsi="Times New Roman"/>
          <w:sz w:val="24"/>
          <w:szCs w:val="24"/>
          <w:lang w:val="sv-SE"/>
        </w:rPr>
        <w:t>.</w:t>
      </w:r>
      <w:r w:rsidR="00996BB3" w:rsidRPr="00B91517">
        <w:rPr>
          <w:rFonts w:ascii="Times New Roman" w:hAnsi="Times New Roman"/>
          <w:sz w:val="24"/>
          <w:szCs w:val="24"/>
          <w:lang w:val="sv-SE"/>
        </w:rPr>
        <w:t xml:space="preserve"> Uppgifterna om gödsellagren på plan- och genomskärningsritningarna, på situationsplanerna och på ansökningsblanketten ska stämma överens och basera sig på det verkliga gödsellagrets storlek (den gamla planen ska vid behov uppdateras med de faktiska måtten).  </w:t>
      </w:r>
      <w:r w:rsidR="00996BB3" w:rsidRPr="00B91517">
        <w:rPr>
          <w:rFonts w:ascii="Times New Roman" w:hAnsi="Times New Roman"/>
          <w:color w:val="000000"/>
          <w:sz w:val="24"/>
          <w:szCs w:val="24"/>
          <w:lang w:val="sv-SE"/>
        </w:rPr>
        <w:t>Om det inte finns ritningar över gödsellagren ska ovan nämnda uppgifter ändå ges.</w:t>
      </w:r>
    </w:p>
    <w:p w14:paraId="312A5AA9" w14:textId="77777777" w:rsidR="00D52234" w:rsidRPr="00D52234" w:rsidRDefault="00D52234" w:rsidP="00D52234">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t>T</w:t>
      </w:r>
      <w:r w:rsidRPr="00B91517">
        <w:rPr>
          <w:rFonts w:ascii="Times New Roman" w:hAnsi="Times New Roman"/>
          <w:b/>
          <w:sz w:val="24"/>
          <w:szCs w:val="24"/>
          <w:lang w:val="sv-SE"/>
        </w:rPr>
        <w:t>abell över djurplatser</w:t>
      </w:r>
      <w:r w:rsidRPr="00D52234">
        <w:rPr>
          <w:rFonts w:ascii="Times New Roman" w:hAnsi="Times New Roman"/>
          <w:sz w:val="24"/>
          <w:szCs w:val="24"/>
          <w:lang w:val="sv-SE"/>
        </w:rPr>
        <w:t xml:space="preserve">, där burtyperna och burarnas mått samt det maximala antalet djur per skugghus och djurart framgår. Ange eventuella våningsburar för minkarna. </w:t>
      </w:r>
    </w:p>
    <w:p w14:paraId="40E4DD36" w14:textId="77777777" w:rsidR="00996BB3" w:rsidRPr="00B91517" w:rsidRDefault="00996BB3" w:rsidP="00AF50AB">
      <w:pPr>
        <w:numPr>
          <w:ilvl w:val="1"/>
          <w:numId w:val="8"/>
        </w:numPr>
        <w:spacing w:after="0" w:line="240" w:lineRule="auto"/>
        <w:rPr>
          <w:rFonts w:ascii="Times New Roman" w:hAnsi="Times New Roman"/>
          <w:color w:val="000000"/>
          <w:sz w:val="24"/>
          <w:szCs w:val="24"/>
          <w:lang w:val="sv-SE"/>
        </w:rPr>
      </w:pPr>
      <w:r w:rsidRPr="00B91517">
        <w:rPr>
          <w:rFonts w:ascii="Times New Roman" w:hAnsi="Times New Roman"/>
          <w:b/>
          <w:sz w:val="24"/>
          <w:szCs w:val="24"/>
          <w:lang w:val="sv-SE"/>
        </w:rPr>
        <w:t xml:space="preserve">En numrerad förteckning över grannar </w:t>
      </w:r>
      <w:r w:rsidRPr="00B91517">
        <w:rPr>
          <w:rFonts w:ascii="Times New Roman" w:hAnsi="Times New Roman"/>
          <w:sz w:val="24"/>
          <w:szCs w:val="24"/>
          <w:lang w:val="sv-SE"/>
        </w:rPr>
        <w:t xml:space="preserve">på </w:t>
      </w:r>
      <w:r w:rsidR="00D52234">
        <w:rPr>
          <w:rFonts w:ascii="Times New Roman" w:hAnsi="Times New Roman"/>
          <w:sz w:val="24"/>
          <w:szCs w:val="24"/>
          <w:lang w:val="sv-SE"/>
        </w:rPr>
        <w:t xml:space="preserve">ca </w:t>
      </w:r>
      <w:r w:rsidRPr="00B91517">
        <w:rPr>
          <w:rFonts w:ascii="Times New Roman" w:hAnsi="Times New Roman"/>
          <w:sz w:val="24"/>
          <w:szCs w:val="24"/>
          <w:lang w:val="sv-SE"/>
        </w:rPr>
        <w:t>500 meters radie från päls</w:t>
      </w:r>
      <w:r w:rsidR="00542940" w:rsidRPr="00B91517">
        <w:rPr>
          <w:rFonts w:ascii="Times New Roman" w:hAnsi="Times New Roman"/>
          <w:sz w:val="24"/>
          <w:szCs w:val="24"/>
          <w:lang w:val="sv-SE"/>
        </w:rPr>
        <w:t>djurs</w:t>
      </w:r>
      <w:r w:rsidRPr="00B91517">
        <w:rPr>
          <w:rFonts w:ascii="Times New Roman" w:hAnsi="Times New Roman"/>
          <w:sz w:val="24"/>
          <w:szCs w:val="24"/>
          <w:lang w:val="sv-SE"/>
        </w:rPr>
        <w:t xml:space="preserve">farmen med adress- och fastighetsuppgifter samt </w:t>
      </w:r>
      <w:r w:rsidRPr="00B91517">
        <w:rPr>
          <w:rFonts w:ascii="Times New Roman" w:hAnsi="Times New Roman"/>
          <w:b/>
          <w:sz w:val="24"/>
          <w:szCs w:val="24"/>
          <w:lang w:val="sv-SE"/>
        </w:rPr>
        <w:t>en fastighetskarta</w:t>
      </w:r>
      <w:r w:rsidRPr="00B91517">
        <w:rPr>
          <w:rFonts w:ascii="Times New Roman" w:hAnsi="Times New Roman"/>
          <w:sz w:val="24"/>
          <w:szCs w:val="24"/>
          <w:lang w:val="sv-SE"/>
        </w:rPr>
        <w:t>. Vi ber dig ge uppgifterna i en sådan form (t.ex. numrerade) att det lätt går att koppla ihop kontakt- och lägesuppgifterna.</w:t>
      </w:r>
    </w:p>
    <w:p w14:paraId="270735F6" w14:textId="77777777" w:rsidR="00996BB3" w:rsidRPr="00B91517"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b/>
          <w:sz w:val="24"/>
          <w:szCs w:val="24"/>
          <w:lang w:val="sv-SE"/>
        </w:rPr>
        <w:t>En plan för hanteringen av avrinnings- och avloppsvatten</w:t>
      </w:r>
      <w:r w:rsidRPr="00B91517">
        <w:rPr>
          <w:rFonts w:ascii="Times New Roman" w:hAnsi="Times New Roman"/>
          <w:sz w:val="24"/>
          <w:szCs w:val="24"/>
          <w:lang w:val="sv-SE"/>
        </w:rPr>
        <w:t xml:space="preserve">, i det fall att avrinningsvatten, tvättvatten från fodersilor och foderutdelningsanordningar eller WC-vatten behandlas på gården. </w:t>
      </w:r>
    </w:p>
    <w:p w14:paraId="5AADF3EF" w14:textId="77777777" w:rsidR="00996BB3"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sz w:val="24"/>
          <w:szCs w:val="24"/>
          <w:lang w:val="sv-SE"/>
        </w:rPr>
        <w:t xml:space="preserve">Ange </w:t>
      </w:r>
      <w:r w:rsidRPr="00B91517">
        <w:rPr>
          <w:rFonts w:ascii="Times New Roman" w:hAnsi="Times New Roman"/>
          <w:b/>
          <w:sz w:val="24"/>
          <w:szCs w:val="24"/>
          <w:lang w:val="sv-SE"/>
        </w:rPr>
        <w:t>åkrarnas läge</w:t>
      </w:r>
      <w:r w:rsidRPr="00B91517">
        <w:rPr>
          <w:rFonts w:ascii="Times New Roman" w:hAnsi="Times New Roman"/>
          <w:sz w:val="24"/>
          <w:szCs w:val="24"/>
          <w:lang w:val="sv-SE"/>
        </w:rPr>
        <w:t xml:space="preserve"> specificerat (egen, arrende, avtal) på en baskarta (t.ex. i skala 1:20 000). Observera att du inte kan uppge gödselspridningsåkrar som används av ett annat djurstall/en annan päls</w:t>
      </w:r>
      <w:r w:rsidR="00542940" w:rsidRPr="00B91517">
        <w:rPr>
          <w:rFonts w:ascii="Times New Roman" w:hAnsi="Times New Roman"/>
          <w:sz w:val="24"/>
          <w:szCs w:val="24"/>
          <w:lang w:val="sv-SE"/>
        </w:rPr>
        <w:t>djurs</w:t>
      </w:r>
      <w:r w:rsidRPr="00B91517">
        <w:rPr>
          <w:rFonts w:ascii="Times New Roman" w:hAnsi="Times New Roman"/>
          <w:sz w:val="24"/>
          <w:szCs w:val="24"/>
          <w:lang w:val="sv-SE"/>
        </w:rPr>
        <w:t>farm här.</w:t>
      </w:r>
    </w:p>
    <w:p w14:paraId="5E74024C" w14:textId="77777777" w:rsidR="00D52234" w:rsidRPr="00B91517" w:rsidRDefault="00D52234" w:rsidP="00AF50AB">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t>K</w:t>
      </w:r>
      <w:r w:rsidRPr="00B91517">
        <w:rPr>
          <w:rFonts w:ascii="Times New Roman" w:hAnsi="Times New Roman"/>
          <w:b/>
          <w:sz w:val="24"/>
          <w:szCs w:val="24"/>
          <w:lang w:val="sv-SE"/>
        </w:rPr>
        <w:t>opia av det nuvarande miljö- eller förläggningstillståndet</w:t>
      </w:r>
      <w:r w:rsidRPr="00B91517">
        <w:rPr>
          <w:rFonts w:ascii="Times New Roman" w:hAnsi="Times New Roman"/>
          <w:sz w:val="24"/>
          <w:szCs w:val="24"/>
          <w:lang w:val="sv-SE"/>
        </w:rPr>
        <w:t>.</w:t>
      </w:r>
    </w:p>
    <w:p w14:paraId="2388FBB9" w14:textId="77777777" w:rsidR="00996BB3"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b/>
          <w:sz w:val="24"/>
          <w:szCs w:val="24"/>
          <w:lang w:val="sv-SE"/>
        </w:rPr>
        <w:t>Kopior av åkrarnas arrendeavtal och av avtal för spridning och/eller överlåtelse av gödsel</w:t>
      </w:r>
      <w:r w:rsidR="004311CA" w:rsidRPr="00B91517">
        <w:rPr>
          <w:rFonts w:ascii="Times New Roman" w:hAnsi="Times New Roman"/>
          <w:b/>
          <w:sz w:val="24"/>
          <w:szCs w:val="24"/>
          <w:lang w:val="sv-SE"/>
        </w:rPr>
        <w:t xml:space="preserve"> </w:t>
      </w:r>
      <w:r w:rsidR="004311CA" w:rsidRPr="00B91517">
        <w:rPr>
          <w:rFonts w:ascii="Times New Roman" w:hAnsi="Times New Roman"/>
          <w:sz w:val="24"/>
          <w:szCs w:val="24"/>
          <w:lang w:val="sv-SE"/>
        </w:rPr>
        <w:t>(prisuppgifter på avtalskopior kan döljas)</w:t>
      </w:r>
      <w:r w:rsidRPr="00B91517">
        <w:rPr>
          <w:rFonts w:ascii="Times New Roman" w:hAnsi="Times New Roman"/>
          <w:sz w:val="24"/>
          <w:szCs w:val="24"/>
          <w:lang w:val="sv-SE"/>
        </w:rPr>
        <w:t>.</w:t>
      </w:r>
      <w:r w:rsidRPr="00B91517">
        <w:rPr>
          <w:rFonts w:ascii="Times New Roman" w:hAnsi="Times New Roman"/>
          <w:b/>
          <w:color w:val="0070C0"/>
          <w:sz w:val="24"/>
          <w:szCs w:val="24"/>
          <w:lang w:val="sv-SE"/>
        </w:rPr>
        <w:t xml:space="preserve"> </w:t>
      </w:r>
      <w:r w:rsidRPr="00B91517">
        <w:rPr>
          <w:rFonts w:ascii="Times New Roman" w:hAnsi="Times New Roman"/>
          <w:sz w:val="24"/>
          <w:szCs w:val="24"/>
          <w:lang w:val="sv-SE"/>
        </w:rPr>
        <w:t>Visa lägeskartor för åkerarealer som eventuellt ska röjas och tidtabeller för deras ibruktagande för odling.</w:t>
      </w:r>
    </w:p>
    <w:p w14:paraId="592DA114" w14:textId="77777777" w:rsidR="009E27C1" w:rsidRPr="00755E63" w:rsidRDefault="009E27C1" w:rsidP="00AF50AB">
      <w:pPr>
        <w:numPr>
          <w:ilvl w:val="1"/>
          <w:numId w:val="8"/>
        </w:numPr>
        <w:spacing w:after="0" w:line="240" w:lineRule="auto"/>
        <w:rPr>
          <w:rFonts w:ascii="Times New Roman" w:hAnsi="Times New Roman"/>
          <w:sz w:val="24"/>
          <w:szCs w:val="24"/>
          <w:lang w:val="sv-SE"/>
        </w:rPr>
      </w:pPr>
      <w:r w:rsidRPr="00755E63">
        <w:rPr>
          <w:rFonts w:ascii="Times New Roman" w:hAnsi="Times New Roman"/>
          <w:b/>
          <w:sz w:val="24"/>
          <w:szCs w:val="24"/>
          <w:lang w:val="sv-SE"/>
        </w:rPr>
        <w:t>Intyg över besittningsrätten till fastigheten,</w:t>
      </w:r>
      <w:r w:rsidRPr="00755E63">
        <w:rPr>
          <w:rFonts w:ascii="Times New Roman" w:hAnsi="Times New Roman"/>
          <w:sz w:val="24"/>
          <w:szCs w:val="24"/>
          <w:lang w:val="sv-SE"/>
        </w:rPr>
        <w:t xml:space="preserve"> t.ex. en kopia av arrendeavtalet.</w:t>
      </w:r>
    </w:p>
    <w:p w14:paraId="468950EF" w14:textId="77777777" w:rsidR="00D52234" w:rsidRPr="00B91517" w:rsidRDefault="00D52234"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color w:val="000000"/>
          <w:sz w:val="24"/>
          <w:szCs w:val="24"/>
          <w:lang w:val="sv-SE"/>
        </w:rPr>
        <w:t xml:space="preserve">Beträffande arrenderade gödsellager ska </w:t>
      </w:r>
      <w:r w:rsidRPr="00B91517">
        <w:rPr>
          <w:rFonts w:ascii="Times New Roman" w:hAnsi="Times New Roman"/>
          <w:b/>
          <w:color w:val="000000"/>
          <w:sz w:val="24"/>
          <w:szCs w:val="24"/>
          <w:lang w:val="sv-SE"/>
        </w:rPr>
        <w:t>kopior på arrendeavtalen</w:t>
      </w:r>
      <w:r w:rsidRPr="00B91517">
        <w:rPr>
          <w:rFonts w:ascii="Times New Roman" w:hAnsi="Times New Roman"/>
          <w:color w:val="000000"/>
          <w:sz w:val="24"/>
          <w:szCs w:val="24"/>
          <w:lang w:val="sv-SE"/>
        </w:rPr>
        <w:t xml:space="preserve"> bifogas.</w:t>
      </w:r>
    </w:p>
    <w:p w14:paraId="1CF2C468" w14:textId="77777777" w:rsidR="00996BB3" w:rsidRPr="00B91517" w:rsidRDefault="00996BB3" w:rsidP="00AF50AB">
      <w:pPr>
        <w:spacing w:after="0" w:line="240" w:lineRule="auto"/>
        <w:rPr>
          <w:rFonts w:ascii="Times New Roman" w:hAnsi="Times New Roman"/>
          <w:b/>
          <w:sz w:val="24"/>
          <w:szCs w:val="24"/>
          <w:lang w:val="sv-SE"/>
        </w:rPr>
      </w:pPr>
    </w:p>
    <w:p w14:paraId="28658C9E" w14:textId="77777777" w:rsidR="00996BB3" w:rsidRPr="00B91517" w:rsidRDefault="00996BB3" w:rsidP="00AF50AB">
      <w:pPr>
        <w:pStyle w:val="Luettelokappale1"/>
        <w:spacing w:after="0" w:line="240" w:lineRule="auto"/>
        <w:ind w:left="567"/>
        <w:contextualSpacing w:val="0"/>
        <w:rPr>
          <w:rFonts w:ascii="Times New Roman" w:hAnsi="Times New Roman"/>
          <w:sz w:val="24"/>
          <w:szCs w:val="24"/>
          <w:lang w:val="sv-SE"/>
        </w:rPr>
      </w:pPr>
      <w:r w:rsidRPr="00B91517">
        <w:rPr>
          <w:rFonts w:ascii="Times New Roman" w:hAnsi="Times New Roman"/>
          <w:sz w:val="24"/>
          <w:szCs w:val="24"/>
          <w:lang w:val="sv-SE"/>
        </w:rPr>
        <w:t xml:space="preserve">Dessutom ska du i tillämpliga delar </w:t>
      </w:r>
      <w:r w:rsidRPr="00755E63">
        <w:rPr>
          <w:rFonts w:ascii="Times New Roman" w:hAnsi="Times New Roman"/>
          <w:sz w:val="24"/>
          <w:szCs w:val="24"/>
          <w:lang w:val="sv-SE"/>
        </w:rPr>
        <w:t>bifoga</w:t>
      </w:r>
      <w:r w:rsidRPr="00B91517">
        <w:rPr>
          <w:rFonts w:ascii="Times New Roman" w:hAnsi="Times New Roman"/>
          <w:sz w:val="24"/>
          <w:szCs w:val="24"/>
          <w:lang w:val="sv-SE"/>
        </w:rPr>
        <w:t xml:space="preserve"> </w:t>
      </w:r>
    </w:p>
    <w:p w14:paraId="5AD06423" w14:textId="77777777" w:rsidR="00996BB3" w:rsidRPr="00B91517"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b/>
          <w:sz w:val="24"/>
          <w:szCs w:val="24"/>
          <w:lang w:val="sv-SE"/>
        </w:rPr>
        <w:t>Kopior av avtal som gäller leverans av gödsel för vidarehantering (t.ex. komposterings- eller biogasanläggning),</w:t>
      </w:r>
      <w:r w:rsidRPr="00B91517">
        <w:rPr>
          <w:rFonts w:ascii="Times New Roman" w:hAnsi="Times New Roman"/>
          <w:sz w:val="24"/>
          <w:szCs w:val="24"/>
          <w:lang w:val="sv-SE"/>
        </w:rPr>
        <w:t xml:space="preserve"> av vilka mängden gödsel som ska levereras och leveransplatsen framgår.</w:t>
      </w:r>
    </w:p>
    <w:p w14:paraId="079E6B49" w14:textId="77777777" w:rsidR="00A82C4B" w:rsidRPr="00B91517" w:rsidRDefault="00996BB3" w:rsidP="00AF50AB">
      <w:pPr>
        <w:numPr>
          <w:ilvl w:val="1"/>
          <w:numId w:val="8"/>
        </w:numPr>
        <w:spacing w:after="0" w:line="240" w:lineRule="auto"/>
        <w:rPr>
          <w:rFonts w:ascii="Times New Roman" w:hAnsi="Times New Roman"/>
          <w:b/>
          <w:sz w:val="24"/>
          <w:szCs w:val="24"/>
          <w:lang w:val="sv-SE"/>
        </w:rPr>
      </w:pPr>
      <w:r w:rsidRPr="00B91517">
        <w:rPr>
          <w:rFonts w:ascii="Times New Roman" w:hAnsi="Times New Roman"/>
          <w:sz w:val="24"/>
          <w:szCs w:val="24"/>
          <w:lang w:val="sv-SE"/>
        </w:rPr>
        <w:t xml:space="preserve">För planerade områden ett </w:t>
      </w:r>
      <w:r w:rsidRPr="00B91517">
        <w:rPr>
          <w:rFonts w:ascii="Times New Roman" w:hAnsi="Times New Roman"/>
          <w:b/>
          <w:sz w:val="24"/>
          <w:szCs w:val="24"/>
          <w:lang w:val="sv-SE"/>
        </w:rPr>
        <w:t>utdrag ur den gällande stads- eller generalplanen och planbestämmelserna</w:t>
      </w:r>
      <w:r w:rsidRPr="00B91517">
        <w:rPr>
          <w:rFonts w:ascii="Times New Roman" w:hAnsi="Times New Roman"/>
          <w:sz w:val="24"/>
          <w:szCs w:val="24"/>
          <w:lang w:val="sv-SE"/>
        </w:rPr>
        <w:t>.</w:t>
      </w:r>
    </w:p>
    <w:p w14:paraId="63867774" w14:textId="77777777" w:rsidR="00996BB3" w:rsidRPr="00B91517"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b/>
          <w:sz w:val="24"/>
          <w:szCs w:val="24"/>
          <w:lang w:val="sv-SE"/>
        </w:rPr>
        <w:t>En tilläggsutredning av eventuella övriga funktioner på gården</w:t>
      </w:r>
      <w:r w:rsidRPr="00B91517">
        <w:rPr>
          <w:rFonts w:ascii="Times New Roman" w:hAnsi="Times New Roman"/>
          <w:sz w:val="24"/>
          <w:szCs w:val="24"/>
          <w:lang w:val="sv-SE"/>
        </w:rPr>
        <w:t xml:space="preserve"> (t.ex.</w:t>
      </w:r>
      <w:r w:rsidR="00D52234">
        <w:rPr>
          <w:rFonts w:ascii="Times New Roman" w:hAnsi="Times New Roman"/>
          <w:sz w:val="24"/>
          <w:szCs w:val="24"/>
          <w:lang w:val="sv-SE"/>
        </w:rPr>
        <w:t xml:space="preserve"> fodertillverkning</w:t>
      </w:r>
      <w:r w:rsidRPr="00B91517">
        <w:rPr>
          <w:rFonts w:ascii="Times New Roman" w:hAnsi="Times New Roman"/>
          <w:sz w:val="24"/>
          <w:szCs w:val="24"/>
          <w:lang w:val="sv-SE"/>
        </w:rPr>
        <w:t>, förbränningsanläggning för självdöda djur).</w:t>
      </w:r>
    </w:p>
    <w:p w14:paraId="38A1963A" w14:textId="6E43084C" w:rsidR="00D52234"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color w:val="000000"/>
          <w:sz w:val="24"/>
          <w:szCs w:val="24"/>
          <w:lang w:val="sv-SE"/>
        </w:rPr>
        <w:t xml:space="preserve">En eventuell </w:t>
      </w:r>
      <w:r w:rsidRPr="00B91517">
        <w:rPr>
          <w:rFonts w:ascii="Times New Roman" w:hAnsi="Times New Roman"/>
          <w:b/>
          <w:color w:val="000000"/>
          <w:sz w:val="24"/>
          <w:szCs w:val="24"/>
          <w:lang w:val="sv-SE"/>
        </w:rPr>
        <w:t>MKB-redogörelse och e</w:t>
      </w:r>
      <w:r w:rsidR="007E6704">
        <w:rPr>
          <w:rFonts w:ascii="Times New Roman" w:hAnsi="Times New Roman"/>
          <w:b/>
          <w:color w:val="000000"/>
          <w:sz w:val="24"/>
          <w:szCs w:val="24"/>
          <w:lang w:val="sv-SE"/>
        </w:rPr>
        <w:t>n motiverad slutsats</w:t>
      </w:r>
      <w:r w:rsidRPr="00B91517">
        <w:rPr>
          <w:rFonts w:ascii="Times New Roman" w:hAnsi="Times New Roman"/>
          <w:b/>
          <w:color w:val="000000"/>
          <w:sz w:val="24"/>
          <w:szCs w:val="24"/>
          <w:lang w:val="sv-SE"/>
        </w:rPr>
        <w:t xml:space="preserve"> av MKB-kontaktmyndig</w:t>
      </w:r>
      <w:r w:rsidR="00D52234">
        <w:rPr>
          <w:rFonts w:ascii="Times New Roman" w:hAnsi="Times New Roman"/>
          <w:b/>
          <w:color w:val="000000"/>
          <w:sz w:val="24"/>
          <w:szCs w:val="24"/>
          <w:lang w:val="sv-SE"/>
        </w:rPr>
        <w:softHyphen/>
      </w:r>
      <w:r w:rsidRPr="00B91517">
        <w:rPr>
          <w:rFonts w:ascii="Times New Roman" w:hAnsi="Times New Roman"/>
          <w:b/>
          <w:color w:val="000000"/>
          <w:sz w:val="24"/>
          <w:szCs w:val="24"/>
          <w:lang w:val="sv-SE"/>
        </w:rPr>
        <w:t>heten</w:t>
      </w:r>
      <w:r w:rsidRPr="00B91517">
        <w:rPr>
          <w:rFonts w:ascii="Times New Roman" w:hAnsi="Times New Roman"/>
          <w:color w:val="000000"/>
          <w:sz w:val="24"/>
          <w:szCs w:val="24"/>
          <w:lang w:val="sv-SE"/>
        </w:rPr>
        <w:t xml:space="preserve"> enligt lagen om </w:t>
      </w:r>
      <w:r w:rsidRPr="00B91517">
        <w:rPr>
          <w:rFonts w:ascii="Times New Roman" w:hAnsi="Times New Roman"/>
          <w:sz w:val="24"/>
          <w:szCs w:val="24"/>
          <w:lang w:val="sv-SE"/>
        </w:rPr>
        <w:t>förfarandet vid</w:t>
      </w:r>
      <w:r w:rsidR="00D52234">
        <w:rPr>
          <w:rFonts w:ascii="Times New Roman" w:hAnsi="Times New Roman"/>
          <w:sz w:val="24"/>
          <w:szCs w:val="24"/>
          <w:lang w:val="sv-SE"/>
        </w:rPr>
        <w:t xml:space="preserve"> konsekvensbedömning (</w:t>
      </w:r>
      <w:r w:rsidR="007E6704">
        <w:rPr>
          <w:rFonts w:ascii="Times New Roman" w:hAnsi="Times New Roman"/>
          <w:sz w:val="24"/>
          <w:szCs w:val="24"/>
          <w:lang w:val="sv-SE"/>
        </w:rPr>
        <w:t>252</w:t>
      </w:r>
      <w:r w:rsidR="00D52234">
        <w:rPr>
          <w:rFonts w:ascii="Times New Roman" w:hAnsi="Times New Roman"/>
          <w:sz w:val="24"/>
          <w:szCs w:val="24"/>
          <w:lang w:val="sv-SE"/>
        </w:rPr>
        <w:t>/</w:t>
      </w:r>
      <w:r w:rsidR="007E6704">
        <w:rPr>
          <w:rFonts w:ascii="Times New Roman" w:hAnsi="Times New Roman"/>
          <w:sz w:val="24"/>
          <w:szCs w:val="24"/>
          <w:lang w:val="sv-SE"/>
        </w:rPr>
        <w:t>2017</w:t>
      </w:r>
      <w:r w:rsidR="00D52234">
        <w:rPr>
          <w:rFonts w:ascii="Times New Roman" w:hAnsi="Times New Roman"/>
          <w:sz w:val="24"/>
          <w:szCs w:val="24"/>
          <w:lang w:val="sv-SE"/>
        </w:rPr>
        <w:t>).</w:t>
      </w:r>
    </w:p>
    <w:p w14:paraId="2A0CF6EE" w14:textId="25F8BC12" w:rsidR="00996BB3" w:rsidRPr="00D52234" w:rsidRDefault="00D52234" w:rsidP="00AF50AB">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t>E</w:t>
      </w:r>
      <w:r w:rsidR="00996BB3" w:rsidRPr="00B91517">
        <w:rPr>
          <w:rFonts w:ascii="Times New Roman" w:hAnsi="Times New Roman"/>
          <w:b/>
          <w:sz w:val="24"/>
          <w:szCs w:val="24"/>
          <w:lang w:val="sv-SE"/>
        </w:rPr>
        <w:t xml:space="preserve">n behovsprövning av Naturabedömning </w:t>
      </w:r>
      <w:r w:rsidR="00996BB3" w:rsidRPr="00D52234">
        <w:rPr>
          <w:rFonts w:ascii="Times New Roman" w:hAnsi="Times New Roman"/>
          <w:sz w:val="24"/>
          <w:szCs w:val="24"/>
          <w:lang w:val="sv-SE"/>
        </w:rPr>
        <w:t xml:space="preserve">enligt </w:t>
      </w:r>
      <w:r w:rsidR="007E6704">
        <w:rPr>
          <w:rFonts w:ascii="Times New Roman" w:hAnsi="Times New Roman"/>
          <w:sz w:val="24"/>
          <w:szCs w:val="24"/>
          <w:lang w:val="sv-SE"/>
        </w:rPr>
        <w:t>3</w:t>
      </w:r>
      <w:r w:rsidR="00996BB3" w:rsidRPr="00D52234">
        <w:rPr>
          <w:rFonts w:ascii="Times New Roman" w:hAnsi="Times New Roman"/>
          <w:color w:val="000000"/>
          <w:sz w:val="24"/>
          <w:szCs w:val="24"/>
          <w:lang w:val="sv-SE"/>
        </w:rPr>
        <w:t>5 § i naturvårdslagen (9/</w:t>
      </w:r>
      <w:r w:rsidR="007E6704">
        <w:rPr>
          <w:rFonts w:ascii="Times New Roman" w:hAnsi="Times New Roman"/>
          <w:color w:val="000000"/>
          <w:sz w:val="24"/>
          <w:szCs w:val="24"/>
          <w:lang w:val="sv-SE"/>
        </w:rPr>
        <w:t>2023</w:t>
      </w:r>
      <w:r w:rsidR="00996BB3" w:rsidRPr="00D52234">
        <w:rPr>
          <w:rFonts w:ascii="Times New Roman" w:hAnsi="Times New Roman"/>
          <w:color w:val="000000"/>
          <w:sz w:val="24"/>
          <w:szCs w:val="24"/>
          <w:lang w:val="sv-SE"/>
        </w:rPr>
        <w:t xml:space="preserve">). </w:t>
      </w:r>
    </w:p>
    <w:p w14:paraId="4E69C35B" w14:textId="77777777" w:rsidR="00996BB3" w:rsidRDefault="00996BB3" w:rsidP="00AF50AB">
      <w:pPr>
        <w:spacing w:after="0" w:line="240" w:lineRule="auto"/>
        <w:rPr>
          <w:rFonts w:ascii="Times New Roman" w:hAnsi="Times New Roman"/>
          <w:color w:val="333333"/>
          <w:sz w:val="24"/>
          <w:szCs w:val="24"/>
          <w:lang w:val="sv-SE"/>
        </w:rPr>
      </w:pPr>
    </w:p>
    <w:p w14:paraId="4A784B0E" w14:textId="77777777" w:rsidR="00D52234" w:rsidRDefault="00D52234" w:rsidP="00AF50AB">
      <w:pPr>
        <w:spacing w:after="0" w:line="240" w:lineRule="auto"/>
        <w:rPr>
          <w:rFonts w:ascii="Times New Roman" w:hAnsi="Times New Roman"/>
          <w:color w:val="333333"/>
          <w:sz w:val="24"/>
          <w:szCs w:val="24"/>
          <w:lang w:val="sv-SE"/>
        </w:rPr>
      </w:pPr>
    </w:p>
    <w:p w14:paraId="03E43F7E" w14:textId="77777777" w:rsidR="00D52234" w:rsidRPr="003E49CB" w:rsidRDefault="00D52234" w:rsidP="00D52234">
      <w:pPr>
        <w:spacing w:after="0" w:line="240" w:lineRule="auto"/>
        <w:rPr>
          <w:rFonts w:ascii="Times New Roman" w:hAnsi="Times New Roman"/>
          <w:b/>
          <w:color w:val="000000"/>
          <w:sz w:val="24"/>
          <w:szCs w:val="24"/>
          <w:lang w:val="sv-SE"/>
        </w:rPr>
      </w:pPr>
      <w:r w:rsidRPr="003E49CB">
        <w:rPr>
          <w:rFonts w:ascii="Times New Roman" w:hAnsi="Times New Roman"/>
          <w:b/>
          <w:color w:val="000000"/>
          <w:sz w:val="24"/>
          <w:szCs w:val="24"/>
          <w:lang w:val="sv-SE"/>
        </w:rPr>
        <w:t>2</w:t>
      </w:r>
      <w:r>
        <w:rPr>
          <w:rFonts w:ascii="Times New Roman" w:hAnsi="Times New Roman"/>
          <w:b/>
          <w:color w:val="000000"/>
          <w:sz w:val="24"/>
          <w:szCs w:val="24"/>
          <w:lang w:val="sv-SE"/>
        </w:rPr>
        <w:t>0</w:t>
      </w:r>
      <w:r w:rsidRPr="003E49CB">
        <w:rPr>
          <w:rFonts w:ascii="Times New Roman" w:hAnsi="Times New Roman"/>
          <w:b/>
          <w:color w:val="000000"/>
          <w:sz w:val="24"/>
          <w:szCs w:val="24"/>
          <w:lang w:val="sv-SE"/>
        </w:rPr>
        <w:t>. Underskrift</w:t>
      </w:r>
    </w:p>
    <w:p w14:paraId="66646B5C" w14:textId="77777777" w:rsidR="00D52234" w:rsidRPr="003E49CB" w:rsidRDefault="00D52234" w:rsidP="00D52234">
      <w:pPr>
        <w:spacing w:after="0" w:line="240" w:lineRule="auto"/>
        <w:rPr>
          <w:rFonts w:ascii="Times New Roman" w:hAnsi="Times New Roman"/>
          <w:color w:val="000000"/>
          <w:sz w:val="24"/>
          <w:szCs w:val="24"/>
          <w:lang w:val="sv-SE"/>
        </w:rPr>
      </w:pPr>
    </w:p>
    <w:p w14:paraId="3577972B" w14:textId="77777777" w:rsidR="00996BB3" w:rsidRPr="00F77B34" w:rsidRDefault="00D52234" w:rsidP="00F77B34">
      <w:pPr>
        <w:spacing w:after="0" w:line="240" w:lineRule="auto"/>
        <w:ind w:left="567"/>
        <w:rPr>
          <w:rFonts w:ascii="Times New Roman" w:hAnsi="Times New Roman"/>
          <w:sz w:val="24"/>
          <w:szCs w:val="24"/>
          <w:lang w:val="sv-SE"/>
        </w:rPr>
      </w:pPr>
      <w:r w:rsidRPr="00D52234">
        <w:rPr>
          <w:rFonts w:ascii="Times New Roman" w:hAnsi="Times New Roman"/>
          <w:sz w:val="24"/>
          <w:szCs w:val="24"/>
          <w:lang w:val="sv-SE"/>
        </w:rPr>
        <w:t>Ansökan kan undertecknas av den som har namnteckningsrätt eller bemyndigande att underteckna ansökan. Sökanden måste vara en juridisk person. Ansökan behöver inte undertecknas om handlingen innehåller uppgifter om avsändaren och det inte finns anledning att betvivla handlingens autenticitet och integritet (22 § 2 mom. i förvaltningslagen 434/2003).</w:t>
      </w:r>
    </w:p>
    <w:sectPr w:rsidR="00996BB3" w:rsidRPr="00F77B34" w:rsidSect="00AF50AB">
      <w:headerReference w:type="default" r:id="rId18"/>
      <w:footerReference w:type="default" r:id="rId1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ABEF" w14:textId="77777777" w:rsidR="006970F7" w:rsidRDefault="006970F7">
      <w:pPr>
        <w:spacing w:after="0" w:line="240" w:lineRule="auto"/>
        <w:rPr>
          <w:szCs w:val="24"/>
        </w:rPr>
      </w:pPr>
      <w:r>
        <w:rPr>
          <w:szCs w:val="24"/>
        </w:rPr>
        <w:separator/>
      </w:r>
    </w:p>
  </w:endnote>
  <w:endnote w:type="continuationSeparator" w:id="0">
    <w:p w14:paraId="4885FF73" w14:textId="77777777" w:rsidR="006970F7" w:rsidRDefault="006970F7">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3B7A" w14:textId="4D667A1A" w:rsidR="00C04E3E" w:rsidRPr="00AF50AB" w:rsidRDefault="00C04E3E" w:rsidP="00AF50AB">
    <w:pPr>
      <w:pStyle w:val="Alatunniste"/>
      <w:rPr>
        <w:rFonts w:ascii="Arial" w:hAnsi="Arial" w:cs="Arial"/>
        <w:sz w:val="16"/>
        <w:szCs w:val="16"/>
      </w:rPr>
    </w:pPr>
    <w:r w:rsidRPr="00AF50AB">
      <w:rPr>
        <w:rFonts w:ascii="Arial" w:hAnsi="Arial" w:cs="Arial"/>
        <w:sz w:val="16"/>
        <w:szCs w:val="16"/>
      </w:rPr>
      <w:t xml:space="preserve">6023 </w:t>
    </w:r>
    <w:proofErr w:type="spellStart"/>
    <w:r w:rsidR="00146C3E">
      <w:rPr>
        <w:rFonts w:ascii="Arial" w:hAnsi="Arial" w:cs="Arial"/>
        <w:sz w:val="16"/>
        <w:szCs w:val="16"/>
        <w:lang w:val="fi-FI"/>
      </w:rPr>
      <w:t>anvisning</w:t>
    </w:r>
    <w:proofErr w:type="spellEnd"/>
    <w:r w:rsidRPr="00AF50AB">
      <w:rPr>
        <w:rFonts w:ascii="Arial" w:hAnsi="Arial" w:cs="Arial"/>
        <w:sz w:val="16"/>
        <w:szCs w:val="16"/>
      </w:rPr>
      <w:t xml:space="preserve"> / </w:t>
    </w:r>
    <w:r w:rsidR="00BB7E30">
      <w:rPr>
        <w:rFonts w:ascii="Arial" w:hAnsi="Arial" w:cs="Arial"/>
        <w:sz w:val="16"/>
        <w:szCs w:val="16"/>
        <w:lang w:val="fi-FI"/>
      </w:rPr>
      <w:t>1</w:t>
    </w:r>
    <w:r w:rsidR="007E6704">
      <w:rPr>
        <w:rFonts w:ascii="Arial" w:hAnsi="Arial" w:cs="Arial"/>
        <w:sz w:val="16"/>
        <w:szCs w:val="16"/>
        <w:lang w:val="fi-FI"/>
      </w:rPr>
      <w:t>2</w:t>
    </w:r>
    <w:r w:rsidRPr="00AF50AB">
      <w:rPr>
        <w:rFonts w:ascii="Arial" w:hAnsi="Arial" w:cs="Arial"/>
        <w:sz w:val="16"/>
        <w:szCs w:val="16"/>
      </w:rPr>
      <w:t>.20</w:t>
    </w:r>
    <w:r w:rsidR="00146C3E">
      <w:rPr>
        <w:rFonts w:ascii="Arial" w:hAnsi="Arial" w:cs="Arial"/>
        <w:sz w:val="16"/>
        <w:szCs w:val="16"/>
        <w:lang w:val="fi-FI"/>
      </w:rPr>
      <w:t>2</w:t>
    </w:r>
    <w:r w:rsidR="007E6704">
      <w:rPr>
        <w:rFonts w:ascii="Arial" w:hAnsi="Arial" w:cs="Arial"/>
        <w:sz w:val="16"/>
        <w:szCs w:val="16"/>
        <w:lang w:val="fi-FI"/>
      </w:rPr>
      <w:t>4</w:t>
    </w:r>
    <w:r w:rsidRPr="00AF50AB">
      <w:rPr>
        <w:rFonts w:ascii="Arial" w:hAnsi="Arial" w:cs="Arial"/>
        <w:sz w:val="16"/>
        <w:szCs w:val="16"/>
      </w:rPr>
      <w:tab/>
    </w:r>
    <w:r w:rsidRPr="00AF50AB">
      <w:rPr>
        <w:rFonts w:ascii="Arial" w:hAnsi="Arial" w:cs="Arial"/>
        <w:sz w:val="16"/>
        <w:szCs w:val="16"/>
      </w:rPr>
      <w:fldChar w:fldCharType="begin"/>
    </w:r>
    <w:r w:rsidRPr="00AF50AB">
      <w:rPr>
        <w:rFonts w:ascii="Arial" w:hAnsi="Arial" w:cs="Arial"/>
        <w:sz w:val="16"/>
        <w:szCs w:val="16"/>
      </w:rPr>
      <w:instrText xml:space="preserve"> PAGE   \* MERGEFORMAT </w:instrText>
    </w:r>
    <w:r w:rsidRPr="00AF50AB">
      <w:rPr>
        <w:rFonts w:ascii="Arial" w:hAnsi="Arial" w:cs="Arial"/>
        <w:sz w:val="16"/>
        <w:szCs w:val="16"/>
      </w:rPr>
      <w:fldChar w:fldCharType="separate"/>
    </w:r>
    <w:r w:rsidR="00317DEB">
      <w:rPr>
        <w:rFonts w:ascii="Arial" w:hAnsi="Arial" w:cs="Arial"/>
        <w:noProof/>
        <w:sz w:val="16"/>
        <w:szCs w:val="16"/>
      </w:rPr>
      <w:t>1</w:t>
    </w:r>
    <w:r w:rsidRPr="00AF50AB">
      <w:rPr>
        <w:rFonts w:ascii="Arial" w:hAnsi="Arial" w:cs="Arial"/>
        <w:sz w:val="16"/>
        <w:szCs w:val="16"/>
      </w:rPr>
      <w:fldChar w:fldCharType="end"/>
    </w:r>
  </w:p>
  <w:p w14:paraId="39A77656" w14:textId="77777777" w:rsidR="00C04E3E" w:rsidRDefault="00C04E3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11EE" w14:textId="77777777" w:rsidR="006970F7" w:rsidRDefault="006970F7">
      <w:pPr>
        <w:spacing w:after="0" w:line="240" w:lineRule="auto"/>
        <w:rPr>
          <w:szCs w:val="24"/>
        </w:rPr>
      </w:pPr>
      <w:r>
        <w:rPr>
          <w:szCs w:val="24"/>
        </w:rPr>
        <w:separator/>
      </w:r>
    </w:p>
  </w:footnote>
  <w:footnote w:type="continuationSeparator" w:id="0">
    <w:p w14:paraId="58AB877B" w14:textId="77777777" w:rsidR="006970F7" w:rsidRDefault="006970F7">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9009" w14:textId="77777777" w:rsidR="00C04E3E" w:rsidRDefault="00C04E3E">
    <w:pPr>
      <w:pStyle w:val="Yltunniste"/>
      <w:tabs>
        <w:tab w:val="left" w:pos="559"/>
      </w:tabs>
      <w:rPr>
        <w:szCs w:val="24"/>
      </w:rPr>
    </w:pPr>
    <w:r>
      <w:rPr>
        <w:szCs w:val="24"/>
      </w:rPr>
      <w:tab/>
    </w:r>
    <w:r>
      <w:rPr>
        <w:szCs w:val="24"/>
      </w:rPr>
      <w:tab/>
    </w:r>
  </w:p>
  <w:p w14:paraId="310B5208" w14:textId="77777777" w:rsidR="00C04E3E" w:rsidRDefault="00C04E3E">
    <w:pPr>
      <w:pStyle w:val="Yltunniste"/>
      <w:tabs>
        <w:tab w:val="clear" w:pos="4819"/>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3E065A8"/>
    <w:multiLevelType w:val="hybridMultilevel"/>
    <w:tmpl w:val="562E7C8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F8633A"/>
    <w:multiLevelType w:val="hybridMultilevel"/>
    <w:tmpl w:val="052CBEF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FE0473"/>
    <w:multiLevelType w:val="hybridMultilevel"/>
    <w:tmpl w:val="B9AC6BB2"/>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BD71342"/>
    <w:multiLevelType w:val="hybridMultilevel"/>
    <w:tmpl w:val="928208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3FC6DC6"/>
    <w:multiLevelType w:val="hybridMultilevel"/>
    <w:tmpl w:val="83F83592"/>
    <w:lvl w:ilvl="0" w:tplc="B86C91BC">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1811102"/>
    <w:multiLevelType w:val="hybridMultilevel"/>
    <w:tmpl w:val="3F586F5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57D37EF"/>
    <w:multiLevelType w:val="hybridMultilevel"/>
    <w:tmpl w:val="2CB6CCA8"/>
    <w:lvl w:ilvl="0" w:tplc="08749C58">
      <w:numFmt w:val="bullet"/>
      <w:lvlText w:val="-"/>
      <w:lvlJc w:val="left"/>
      <w:pPr>
        <w:ind w:left="789" w:hanging="360"/>
      </w:pPr>
      <w:rPr>
        <w:rFonts w:ascii="Arial" w:eastAsia="Times New Roman" w:hAnsi="Arial" w:hint="default"/>
      </w:rPr>
    </w:lvl>
    <w:lvl w:ilvl="1" w:tplc="040B0003" w:tentative="1">
      <w:start w:val="1"/>
      <w:numFmt w:val="bullet"/>
      <w:lvlText w:val="o"/>
      <w:lvlJc w:val="left"/>
      <w:pPr>
        <w:ind w:left="1509" w:hanging="360"/>
      </w:pPr>
      <w:rPr>
        <w:rFonts w:ascii="Courier New" w:hAnsi="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10" w15:restartNumberingAfterBreak="0">
    <w:nsid w:val="75422529"/>
    <w:multiLevelType w:val="hybridMultilevel"/>
    <w:tmpl w:val="234EE77E"/>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890507"/>
    <w:multiLevelType w:val="hybridMultilevel"/>
    <w:tmpl w:val="AAC00CDE"/>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760493435">
    <w:abstractNumId w:val="7"/>
  </w:num>
  <w:num w:numId="2" w16cid:durableId="1999721729">
    <w:abstractNumId w:val="1"/>
  </w:num>
  <w:num w:numId="3" w16cid:durableId="1550148500">
    <w:abstractNumId w:val="9"/>
  </w:num>
  <w:num w:numId="4" w16cid:durableId="1486702753">
    <w:abstractNumId w:val="8"/>
  </w:num>
  <w:num w:numId="5" w16cid:durableId="1786343423">
    <w:abstractNumId w:val="4"/>
  </w:num>
  <w:num w:numId="6" w16cid:durableId="1082484121">
    <w:abstractNumId w:val="11"/>
  </w:num>
  <w:num w:numId="7" w16cid:durableId="614138930">
    <w:abstractNumId w:val="0"/>
  </w:num>
  <w:num w:numId="8" w16cid:durableId="45495738">
    <w:abstractNumId w:val="10"/>
  </w:num>
  <w:num w:numId="9" w16cid:durableId="233204446">
    <w:abstractNumId w:val="2"/>
  </w:num>
  <w:num w:numId="10" w16cid:durableId="1957522006">
    <w:abstractNumId w:val="6"/>
  </w:num>
  <w:num w:numId="11" w16cid:durableId="1799179236">
    <w:abstractNumId w:val="5"/>
  </w:num>
  <w:num w:numId="12" w16cid:durableId="2033333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CEB"/>
    <w:rsid w:val="000026B8"/>
    <w:rsid w:val="00017B9A"/>
    <w:rsid w:val="000223B9"/>
    <w:rsid w:val="00032AD1"/>
    <w:rsid w:val="00055FDD"/>
    <w:rsid w:val="0008427F"/>
    <w:rsid w:val="00092146"/>
    <w:rsid w:val="000A3036"/>
    <w:rsid w:val="000B18D1"/>
    <w:rsid w:val="000B2C8E"/>
    <w:rsid w:val="000D7FE6"/>
    <w:rsid w:val="000E430C"/>
    <w:rsid w:val="000F58CC"/>
    <w:rsid w:val="0012090F"/>
    <w:rsid w:val="00140A8F"/>
    <w:rsid w:val="00146C3E"/>
    <w:rsid w:val="00197951"/>
    <w:rsid w:val="001A4991"/>
    <w:rsid w:val="001C3B03"/>
    <w:rsid w:val="001C701B"/>
    <w:rsid w:val="001D0AE6"/>
    <w:rsid w:val="001E11CC"/>
    <w:rsid w:val="001E7089"/>
    <w:rsid w:val="001F2643"/>
    <w:rsid w:val="00210585"/>
    <w:rsid w:val="002524F8"/>
    <w:rsid w:val="002538D1"/>
    <w:rsid w:val="002836F0"/>
    <w:rsid w:val="00283A66"/>
    <w:rsid w:val="002948E3"/>
    <w:rsid w:val="002C47A3"/>
    <w:rsid w:val="002C7467"/>
    <w:rsid w:val="002D4409"/>
    <w:rsid w:val="002F367C"/>
    <w:rsid w:val="0031067F"/>
    <w:rsid w:val="00310943"/>
    <w:rsid w:val="00317DEB"/>
    <w:rsid w:val="00367229"/>
    <w:rsid w:val="0037147C"/>
    <w:rsid w:val="0037284E"/>
    <w:rsid w:val="00382B9C"/>
    <w:rsid w:val="003933DB"/>
    <w:rsid w:val="003A7BC2"/>
    <w:rsid w:val="003D04BC"/>
    <w:rsid w:val="00402BE8"/>
    <w:rsid w:val="00417CEB"/>
    <w:rsid w:val="004311CA"/>
    <w:rsid w:val="00462248"/>
    <w:rsid w:val="00490ABB"/>
    <w:rsid w:val="004910E9"/>
    <w:rsid w:val="004921A6"/>
    <w:rsid w:val="004A37D0"/>
    <w:rsid w:val="004A636F"/>
    <w:rsid w:val="004C416A"/>
    <w:rsid w:val="00512176"/>
    <w:rsid w:val="005227A5"/>
    <w:rsid w:val="00527419"/>
    <w:rsid w:val="0053358A"/>
    <w:rsid w:val="00533982"/>
    <w:rsid w:val="00534845"/>
    <w:rsid w:val="00542940"/>
    <w:rsid w:val="00544369"/>
    <w:rsid w:val="00551C4C"/>
    <w:rsid w:val="00581E2D"/>
    <w:rsid w:val="00585602"/>
    <w:rsid w:val="00587DC4"/>
    <w:rsid w:val="00594EA5"/>
    <w:rsid w:val="005C6B01"/>
    <w:rsid w:val="005E008C"/>
    <w:rsid w:val="005F3C2E"/>
    <w:rsid w:val="006005AE"/>
    <w:rsid w:val="00605BBC"/>
    <w:rsid w:val="00606959"/>
    <w:rsid w:val="0060703A"/>
    <w:rsid w:val="00611DF5"/>
    <w:rsid w:val="00612188"/>
    <w:rsid w:val="006241F6"/>
    <w:rsid w:val="00633D2E"/>
    <w:rsid w:val="00640CE6"/>
    <w:rsid w:val="0064540F"/>
    <w:rsid w:val="00647E91"/>
    <w:rsid w:val="0066606F"/>
    <w:rsid w:val="0067342E"/>
    <w:rsid w:val="00683FA5"/>
    <w:rsid w:val="00692358"/>
    <w:rsid w:val="00693660"/>
    <w:rsid w:val="00693A39"/>
    <w:rsid w:val="006970F7"/>
    <w:rsid w:val="006A4B79"/>
    <w:rsid w:val="006D1E7B"/>
    <w:rsid w:val="006F1C4E"/>
    <w:rsid w:val="007110BD"/>
    <w:rsid w:val="00720EBA"/>
    <w:rsid w:val="00727612"/>
    <w:rsid w:val="00743BE5"/>
    <w:rsid w:val="00755E63"/>
    <w:rsid w:val="007864C2"/>
    <w:rsid w:val="007867E7"/>
    <w:rsid w:val="00794013"/>
    <w:rsid w:val="00794AA1"/>
    <w:rsid w:val="007C1EFE"/>
    <w:rsid w:val="007E23A4"/>
    <w:rsid w:val="007E6704"/>
    <w:rsid w:val="007F6D6F"/>
    <w:rsid w:val="00800F80"/>
    <w:rsid w:val="008063D6"/>
    <w:rsid w:val="0082139B"/>
    <w:rsid w:val="00824F62"/>
    <w:rsid w:val="00845907"/>
    <w:rsid w:val="0086393C"/>
    <w:rsid w:val="00885ED5"/>
    <w:rsid w:val="008B538D"/>
    <w:rsid w:val="008C51A9"/>
    <w:rsid w:val="008D456D"/>
    <w:rsid w:val="008E5F90"/>
    <w:rsid w:val="008F0B43"/>
    <w:rsid w:val="008F491F"/>
    <w:rsid w:val="00906F7E"/>
    <w:rsid w:val="00913184"/>
    <w:rsid w:val="00933795"/>
    <w:rsid w:val="009342EF"/>
    <w:rsid w:val="00940F63"/>
    <w:rsid w:val="009825EB"/>
    <w:rsid w:val="00996BB3"/>
    <w:rsid w:val="009A7576"/>
    <w:rsid w:val="009B0EED"/>
    <w:rsid w:val="009C3538"/>
    <w:rsid w:val="009C6409"/>
    <w:rsid w:val="009C64FA"/>
    <w:rsid w:val="009D1017"/>
    <w:rsid w:val="009D2D59"/>
    <w:rsid w:val="009D469F"/>
    <w:rsid w:val="009D4EBE"/>
    <w:rsid w:val="009E1B5F"/>
    <w:rsid w:val="009E27C1"/>
    <w:rsid w:val="009F14C7"/>
    <w:rsid w:val="009F1ED0"/>
    <w:rsid w:val="00A014A8"/>
    <w:rsid w:val="00A01CC1"/>
    <w:rsid w:val="00A03229"/>
    <w:rsid w:val="00A147E2"/>
    <w:rsid w:val="00A332A3"/>
    <w:rsid w:val="00A473F4"/>
    <w:rsid w:val="00A61DDD"/>
    <w:rsid w:val="00A62D36"/>
    <w:rsid w:val="00A6367A"/>
    <w:rsid w:val="00A82C4B"/>
    <w:rsid w:val="00AA368C"/>
    <w:rsid w:val="00AD5504"/>
    <w:rsid w:val="00AE1628"/>
    <w:rsid w:val="00AE4199"/>
    <w:rsid w:val="00AE7481"/>
    <w:rsid w:val="00AE7D03"/>
    <w:rsid w:val="00AF50AB"/>
    <w:rsid w:val="00B124C1"/>
    <w:rsid w:val="00B14934"/>
    <w:rsid w:val="00B333B7"/>
    <w:rsid w:val="00B37E95"/>
    <w:rsid w:val="00B910CD"/>
    <w:rsid w:val="00B91517"/>
    <w:rsid w:val="00BB5E77"/>
    <w:rsid w:val="00BB7E30"/>
    <w:rsid w:val="00BC59C8"/>
    <w:rsid w:val="00BD5175"/>
    <w:rsid w:val="00BF3FFE"/>
    <w:rsid w:val="00BF47F8"/>
    <w:rsid w:val="00C01958"/>
    <w:rsid w:val="00C02AB7"/>
    <w:rsid w:val="00C04E3E"/>
    <w:rsid w:val="00C37272"/>
    <w:rsid w:val="00C71D41"/>
    <w:rsid w:val="00C81BBD"/>
    <w:rsid w:val="00C93670"/>
    <w:rsid w:val="00C93E19"/>
    <w:rsid w:val="00CA2D2D"/>
    <w:rsid w:val="00CA47D2"/>
    <w:rsid w:val="00CB604B"/>
    <w:rsid w:val="00CC171B"/>
    <w:rsid w:val="00CD077C"/>
    <w:rsid w:val="00CD6986"/>
    <w:rsid w:val="00CE23E1"/>
    <w:rsid w:val="00CE5418"/>
    <w:rsid w:val="00CE6694"/>
    <w:rsid w:val="00CF7B7C"/>
    <w:rsid w:val="00D01C73"/>
    <w:rsid w:val="00D07B9D"/>
    <w:rsid w:val="00D36C35"/>
    <w:rsid w:val="00D47543"/>
    <w:rsid w:val="00D52234"/>
    <w:rsid w:val="00DB4169"/>
    <w:rsid w:val="00DD1C8A"/>
    <w:rsid w:val="00DE63E0"/>
    <w:rsid w:val="00E076B8"/>
    <w:rsid w:val="00E37D4D"/>
    <w:rsid w:val="00E42835"/>
    <w:rsid w:val="00E46786"/>
    <w:rsid w:val="00E46801"/>
    <w:rsid w:val="00E77E48"/>
    <w:rsid w:val="00E84EF3"/>
    <w:rsid w:val="00E93997"/>
    <w:rsid w:val="00EB10C6"/>
    <w:rsid w:val="00EF01AD"/>
    <w:rsid w:val="00F04085"/>
    <w:rsid w:val="00F074D6"/>
    <w:rsid w:val="00F10FF1"/>
    <w:rsid w:val="00F144D3"/>
    <w:rsid w:val="00F14D0B"/>
    <w:rsid w:val="00F20619"/>
    <w:rsid w:val="00F237B0"/>
    <w:rsid w:val="00F23DFF"/>
    <w:rsid w:val="00F301AC"/>
    <w:rsid w:val="00F342E5"/>
    <w:rsid w:val="00F420BA"/>
    <w:rsid w:val="00F45509"/>
    <w:rsid w:val="00F67976"/>
    <w:rsid w:val="00F77B34"/>
    <w:rsid w:val="00F80C05"/>
    <w:rsid w:val="00F94CD6"/>
    <w:rsid w:val="00F95550"/>
    <w:rsid w:val="00FA0CB4"/>
    <w:rsid w:val="00FB01BC"/>
    <w:rsid w:val="00FC2F75"/>
    <w:rsid w:val="00FC5A0B"/>
    <w:rsid w:val="00FE266B"/>
    <w:rsid w:val="00FE35D5"/>
    <w:rsid w:val="00FE4886"/>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C2211"/>
  <w15:docId w15:val="{86A4033A-2AC4-43B6-8C6C-97744060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napToGrid w:val="0"/>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spacing w:after="0" w:line="240" w:lineRule="auto"/>
    </w:pPr>
    <w:rPr>
      <w:snapToGrid/>
      <w:sz w:val="20"/>
      <w:szCs w:val="20"/>
      <w:lang w:val="x-none" w:eastAsia="x-none"/>
    </w:rPr>
  </w:style>
  <w:style w:type="character" w:customStyle="1" w:styleId="YltunnisteChar">
    <w:name w:val="Ylätunniste Char"/>
    <w:link w:val="Yltunniste"/>
    <w:uiPriority w:val="99"/>
    <w:locked/>
    <w:rPr>
      <w:rFonts w:cs="Times New Roman"/>
    </w:rPr>
  </w:style>
  <w:style w:type="paragraph" w:styleId="Alatunniste">
    <w:name w:val="footer"/>
    <w:basedOn w:val="Normaali"/>
    <w:link w:val="AlatunnisteChar"/>
    <w:uiPriority w:val="99"/>
    <w:pPr>
      <w:tabs>
        <w:tab w:val="center" w:pos="4819"/>
        <w:tab w:val="right" w:pos="9638"/>
      </w:tabs>
      <w:spacing w:after="0" w:line="240" w:lineRule="auto"/>
    </w:pPr>
    <w:rPr>
      <w:snapToGrid/>
      <w:sz w:val="20"/>
      <w:szCs w:val="20"/>
      <w:lang w:val="x-none" w:eastAsia="x-none"/>
    </w:rPr>
  </w:style>
  <w:style w:type="character" w:customStyle="1" w:styleId="AlatunnisteChar">
    <w:name w:val="Alatunniste Char"/>
    <w:link w:val="Alatunniste"/>
    <w:uiPriority w:val="99"/>
    <w:locked/>
    <w:rPr>
      <w:rFonts w:cs="Times New Roman"/>
    </w:rPr>
  </w:style>
  <w:style w:type="paragraph" w:styleId="Seliteteksti">
    <w:name w:val="Balloon Text"/>
    <w:basedOn w:val="Normaali"/>
    <w:link w:val="Hyperlinkki"/>
    <w:uiPriority w:val="99"/>
    <w:semiHidden/>
    <w:pPr>
      <w:spacing w:after="0" w:line="240" w:lineRule="auto"/>
    </w:pPr>
    <w:rPr>
      <w:snapToGrid/>
      <w:color w:val="0000FF"/>
      <w:sz w:val="20"/>
      <w:szCs w:val="20"/>
      <w:u w:val="single"/>
      <w:lang w:val="x-none" w:eastAsia="x-none"/>
    </w:rPr>
  </w:style>
  <w:style w:type="character" w:customStyle="1" w:styleId="SelitetekstiChar">
    <w:name w:val="Seliteteksti Char"/>
    <w:uiPriority w:val="99"/>
    <w:semiHidden/>
    <w:locked/>
    <w:rPr>
      <w:rFonts w:ascii="Times New Roman" w:hAnsi="Times New Roman"/>
      <w:sz w:val="16"/>
    </w:rPr>
  </w:style>
  <w:style w:type="paragraph" w:customStyle="1" w:styleId="Luettelokappale1">
    <w:name w:val="Luettelokappale1"/>
    <w:basedOn w:val="Normaali"/>
    <w:uiPriority w:val="34"/>
    <w:qFormat/>
    <w:pPr>
      <w:ind w:left="720"/>
      <w:contextualSpacing/>
    </w:pPr>
  </w:style>
  <w:style w:type="character" w:styleId="Hyperlinkki">
    <w:name w:val="Hyperlink"/>
    <w:aliases w:val="Seliteteksti Char1"/>
    <w:link w:val="Seliteteksti"/>
    <w:uiPriority w:val="99"/>
    <w:rPr>
      <w:color w:val="0000FF"/>
      <w:u w:val="single"/>
    </w:rPr>
  </w:style>
  <w:style w:type="paragraph" w:styleId="Leipteksti">
    <w:name w:val="Body Text"/>
    <w:basedOn w:val="Normaali"/>
    <w:link w:val="LeiptekstiChar"/>
    <w:uiPriority w:val="99"/>
    <w:semiHidden/>
    <w:pPr>
      <w:tabs>
        <w:tab w:val="left" w:pos="164"/>
        <w:tab w:val="left" w:pos="1464"/>
        <w:tab w:val="left" w:pos="2763"/>
        <w:tab w:val="left" w:pos="4063"/>
        <w:tab w:val="left" w:pos="5362"/>
        <w:tab w:val="left" w:pos="6662"/>
        <w:tab w:val="left" w:pos="7962"/>
        <w:tab w:val="left" w:pos="9261"/>
        <w:tab w:val="left" w:pos="10561"/>
      </w:tabs>
      <w:spacing w:after="0" w:line="240" w:lineRule="auto"/>
      <w:jc w:val="both"/>
    </w:pPr>
    <w:rPr>
      <w:rFonts w:ascii="Times New Roman" w:hAnsi="Times New Roman"/>
      <w:snapToGrid/>
      <w:szCs w:val="20"/>
      <w:lang w:val="x-none" w:eastAsia="x-none"/>
    </w:rPr>
  </w:style>
  <w:style w:type="character" w:customStyle="1" w:styleId="LeiptekstiChar">
    <w:name w:val="Leipäteksti Char"/>
    <w:link w:val="Leipteksti"/>
    <w:uiPriority w:val="99"/>
    <w:semiHidden/>
    <w:locked/>
    <w:rPr>
      <w:rFonts w:ascii="Times New Roman" w:hAnsi="Times New Roman"/>
      <w:sz w:val="22"/>
    </w:rPr>
  </w:style>
  <w:style w:type="paragraph" w:customStyle="1" w:styleId="NormaaliWeb">
    <w:name w:val="Normaali (Web)"/>
    <w:basedOn w:val="Normaali"/>
    <w:uiPriority w:val="99"/>
    <w:pPr>
      <w:spacing w:before="100" w:beforeAutospacing="1" w:after="100" w:afterAutospacing="1" w:line="256" w:lineRule="atLeast"/>
    </w:pPr>
    <w:rPr>
      <w:rFonts w:ascii="Arial" w:hAnsi="Arial" w:cs="Arial"/>
      <w:color w:val="333333"/>
      <w:sz w:val="19"/>
      <w:szCs w:val="19"/>
    </w:rPr>
  </w:style>
  <w:style w:type="character" w:styleId="AvattuHyperlinkki">
    <w:name w:val="FollowedHyperlink"/>
    <w:uiPriority w:val="99"/>
    <w:semiHidden/>
    <w:rPr>
      <w:color w:val="800080"/>
      <w:u w:val="single"/>
    </w:rPr>
  </w:style>
  <w:style w:type="character" w:customStyle="1" w:styleId="tw4winMark">
    <w:name w:val="tw4winMark"/>
    <w:rPr>
      <w:rFonts w:ascii="Courier New" w:hAnsi="Courier New"/>
      <w:vanish/>
      <w:color w:val="800080"/>
      <w:sz w:val="24"/>
      <w:vertAlign w:val="subscript"/>
    </w:rPr>
  </w:style>
  <w:style w:type="character" w:styleId="Voimakas">
    <w:name w:val="Strong"/>
    <w:uiPriority w:val="22"/>
    <w:qFormat/>
    <w:rPr>
      <w: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Luettelokappale">
    <w:name w:val="List Paragraph"/>
    <w:basedOn w:val="Normaali"/>
    <w:uiPriority w:val="34"/>
    <w:qFormat/>
    <w:rsid w:val="001E7089"/>
    <w:pPr>
      <w:ind w:left="720"/>
      <w:contextualSpacing/>
    </w:pPr>
    <w:rPr>
      <w:rFonts w:eastAsia="Calibri"/>
      <w:snapToGrid/>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lex.fi/sv/laki/ajantasa/2014/2014071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inlex.fi/sv/laki/ajantasa/2014/20141250" TargetMode="External"/><Relationship Id="rId17" Type="http://schemas.openxmlformats.org/officeDocument/2006/relationships/hyperlink" Target="http://www.miljo.fi/bat" TargetMode="External"/><Relationship Id="rId2" Type="http://schemas.openxmlformats.org/officeDocument/2006/relationships/customXml" Target="../customXml/item2.xml"/><Relationship Id="rId16" Type="http://schemas.openxmlformats.org/officeDocument/2006/relationships/hyperlink" Target="http://urn.fi/URN:ISBN:978-952-361-404-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lex.fi/sv/laki/ajantasa/2014/20140527" TargetMode="External"/><Relationship Id="rId5" Type="http://schemas.openxmlformats.org/officeDocument/2006/relationships/numbering" Target="numbering.xml"/><Relationship Id="rId15" Type="http://schemas.openxmlformats.org/officeDocument/2006/relationships/hyperlink" Target="http://www.mmm.fi/attachments/maaseutu/rakentaminen/5g7GBLiUF/L12-rmoC4-01.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lex.fi/sv/laki/ajantasa/2017/2017025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089A25F2484409FF89D3453474F59" ma:contentTypeVersion="0" ma:contentTypeDescription="Create a new document." ma:contentTypeScope="" ma:versionID="bac8480f3cafda17b989a6f674a4068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458CA-2D97-4ECE-B41F-7907A8036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FC1BC4-8314-4821-B168-D65366F9E3D7}">
  <ds:schemaRefs>
    <ds:schemaRef ds:uri="http://schemas.microsoft.com/sharepoint/v3/contenttype/forms"/>
  </ds:schemaRefs>
</ds:datastoreItem>
</file>

<file path=customXml/itemProps3.xml><?xml version="1.0" encoding="utf-8"?>
<ds:datastoreItem xmlns:ds="http://schemas.openxmlformats.org/officeDocument/2006/customXml" ds:itemID="{837713C7-ECD8-4E06-B7EB-2C9B6A502F48}">
  <ds:schemaRefs>
    <ds:schemaRef ds:uri="http://schemas.openxmlformats.org/officeDocument/2006/bibliography"/>
  </ds:schemaRefs>
</ds:datastoreItem>
</file>

<file path=customXml/itemProps4.xml><?xml version="1.0" encoding="utf-8"?>
<ds:datastoreItem xmlns:ds="http://schemas.openxmlformats.org/officeDocument/2006/customXml" ds:itemID="{7A175744-531A-4216-B65C-A2B9CEAE8A52}">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2763</Words>
  <Characters>22384</Characters>
  <Application>Microsoft Office Word</Application>
  <DocSecurity>0</DocSecurity>
  <Lines>186</Lines>
  <Paragraphs>50</Paragraphs>
  <ScaleCrop>false</ScaleCrop>
  <HeadingPairs>
    <vt:vector size="2" baseType="variant">
      <vt:variant>
        <vt:lpstr>Otsikko</vt:lpstr>
      </vt:variant>
      <vt:variant>
        <vt:i4>1</vt:i4>
      </vt:variant>
    </vt:vector>
  </HeadingPairs>
  <TitlesOfParts>
    <vt:vector size="1" baseType="lpstr">
      <vt:lpstr>LSSAVI</vt:lpstr>
    </vt:vector>
  </TitlesOfParts>
  <Company>Aluehallinto</Company>
  <LinksUpToDate>false</LinksUpToDate>
  <CharactersWithSpaces>25097</CharactersWithSpaces>
  <SharedDoc>false</SharedDoc>
  <HLinks>
    <vt:vector size="36" baseType="variant">
      <vt:variant>
        <vt:i4>1835124</vt:i4>
      </vt:variant>
      <vt:variant>
        <vt:i4>15</vt:i4>
      </vt:variant>
      <vt:variant>
        <vt:i4>0</vt:i4>
      </vt:variant>
      <vt:variant>
        <vt:i4>5</vt:i4>
      </vt:variant>
      <vt:variant>
        <vt:lpwstr>http://www.ymparisto.fi/sv-FI/Konsumtion_och_produktion/Basta_tillgangliga_teknik_BAT</vt:lpwstr>
      </vt:variant>
      <vt:variant>
        <vt:lpwstr/>
      </vt:variant>
      <vt:variant>
        <vt:i4>8061052</vt:i4>
      </vt:variant>
      <vt:variant>
        <vt:i4>12</vt:i4>
      </vt:variant>
      <vt:variant>
        <vt:i4>0</vt:i4>
      </vt:variant>
      <vt:variant>
        <vt:i4>5</vt:i4>
      </vt:variant>
      <vt:variant>
        <vt:lpwstr>http://www.ym.fi/sv-FI/Aktuellt/Publikationer/Miljoforvaltningens_anvisningar/MA1sv2010_Anvisning_om_miljoskydd_vid_hu(17832)</vt:lpwstr>
      </vt:variant>
      <vt:variant>
        <vt:lpwstr/>
      </vt:variant>
      <vt:variant>
        <vt:i4>2621489</vt:i4>
      </vt:variant>
      <vt:variant>
        <vt:i4>9</vt:i4>
      </vt:variant>
      <vt:variant>
        <vt:i4>0</vt:i4>
      </vt:variant>
      <vt:variant>
        <vt:i4>5</vt:i4>
      </vt:variant>
      <vt:variant>
        <vt:lpwstr>http://www.mmm.fi/attachments/maaseutu/rakentaminen/5g7GBLiUF/L12-rmoC4-01.pdf</vt:lpwstr>
      </vt:variant>
      <vt:variant>
        <vt:lpwstr/>
      </vt:variant>
      <vt:variant>
        <vt:i4>8060961</vt:i4>
      </vt:variant>
      <vt:variant>
        <vt:i4>6</vt:i4>
      </vt:variant>
      <vt:variant>
        <vt:i4>0</vt:i4>
      </vt:variant>
      <vt:variant>
        <vt:i4>5</vt:i4>
      </vt:variant>
      <vt:variant>
        <vt:lpwstr>http://www.finlex.fi/sv/laki/ajantasa/2014/20140713</vt:lpwstr>
      </vt:variant>
      <vt:variant>
        <vt:lpwstr/>
      </vt:variant>
      <vt:variant>
        <vt:i4>8257572</vt:i4>
      </vt:variant>
      <vt:variant>
        <vt:i4>3</vt:i4>
      </vt:variant>
      <vt:variant>
        <vt:i4>0</vt:i4>
      </vt:variant>
      <vt:variant>
        <vt:i4>5</vt:i4>
      </vt:variant>
      <vt:variant>
        <vt:lpwstr>http://www.finlex.fi/sv/laki/ajantasa/2014/20141250</vt:lpwstr>
      </vt:variant>
      <vt:variant>
        <vt:lpwstr/>
      </vt:variant>
      <vt:variant>
        <vt:i4>7864355</vt:i4>
      </vt:variant>
      <vt:variant>
        <vt:i4>0</vt:i4>
      </vt:variant>
      <vt:variant>
        <vt:i4>0</vt:i4>
      </vt:variant>
      <vt:variant>
        <vt:i4>5</vt:i4>
      </vt:variant>
      <vt:variant>
        <vt:lpwstr>http://www.finlex.fi/sv/laki/ajantasa/2014/20140527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LSSAVI</dc:title>
  <dc:creator>A003591</dc:creator>
  <cp:lastModifiedBy>Mikko Attila</cp:lastModifiedBy>
  <cp:revision>3</cp:revision>
  <cp:lastPrinted>2013-10-28T16:01:00Z</cp:lastPrinted>
  <dcterms:created xsi:type="dcterms:W3CDTF">2024-12-17T11:46:00Z</dcterms:created>
  <dcterms:modified xsi:type="dcterms:W3CDTF">2024-12-17T12:36:00Z</dcterms:modified>
</cp:coreProperties>
</file>