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672D" w14:textId="77777777" w:rsidR="00F9345D" w:rsidRPr="00C1304D" w:rsidRDefault="00E94AB2" w:rsidP="005A7A77">
      <w:pPr>
        <w:pStyle w:val="Default"/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22.2.2017</w:t>
      </w:r>
    </w:p>
    <w:p w14:paraId="77C7D2A1" w14:textId="77777777" w:rsidR="005A7A77" w:rsidRDefault="005A7A77" w:rsidP="005A7A77">
      <w:pPr>
        <w:pStyle w:val="Default"/>
        <w:rPr>
          <w:rFonts w:eastAsia="Arial"/>
          <w:b/>
          <w:bCs/>
          <w:color w:val="auto"/>
          <w:sz w:val="22"/>
          <w:szCs w:val="22"/>
        </w:rPr>
      </w:pPr>
    </w:p>
    <w:p w14:paraId="47E86DEA" w14:textId="77777777" w:rsidR="00086E1A" w:rsidRPr="005A7A77" w:rsidRDefault="00086E1A" w:rsidP="005A7A77">
      <w:pPr>
        <w:pStyle w:val="Default"/>
        <w:rPr>
          <w:rFonts w:eastAsia="Arial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Bästa verksamhetsutövare/mottagare!</w:t>
      </w:r>
    </w:p>
    <w:p w14:paraId="3ACD7490" w14:textId="77777777" w:rsidR="00086E1A" w:rsidRPr="00C1304D" w:rsidRDefault="00086E1A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</w:p>
    <w:p w14:paraId="76FD87E2" w14:textId="77777777" w:rsidR="00536264" w:rsidRPr="00C1304D" w:rsidRDefault="00F117A5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Detta meddelande gäller dig, om det på din gård finns en anläggning för intensiv uppfödning av fjäderfä eller grisar, det vill säga om det på din gård finns</w:t>
      </w:r>
    </w:p>
    <w:p w14:paraId="7752E58E" w14:textId="77777777" w:rsidR="00536264" w:rsidRPr="00C1304D" w:rsidRDefault="00536264" w:rsidP="005A7A77">
      <w:pPr>
        <w:pStyle w:val="Default"/>
        <w:numPr>
          <w:ilvl w:val="0"/>
          <w:numId w:val="9"/>
        </w:numPr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mer än 40 000 fjäderfäplatser </w:t>
      </w:r>
    </w:p>
    <w:p w14:paraId="423D6D8D" w14:textId="77777777" w:rsidR="00E8076A" w:rsidRPr="00C1304D" w:rsidRDefault="00536264" w:rsidP="005A7A77">
      <w:pPr>
        <w:pStyle w:val="Default"/>
        <w:numPr>
          <w:ilvl w:val="0"/>
          <w:numId w:val="9"/>
        </w:numPr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mer än 2 000 produktionsgrisplatser eller </w:t>
      </w:r>
    </w:p>
    <w:p w14:paraId="49A08287" w14:textId="77777777" w:rsidR="00536264" w:rsidRPr="00C1304D" w:rsidRDefault="00536264" w:rsidP="005A7A77">
      <w:pPr>
        <w:pStyle w:val="Default"/>
        <w:numPr>
          <w:ilvl w:val="0"/>
          <w:numId w:val="9"/>
        </w:numPr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mer än 750 </w:t>
      </w:r>
      <w:proofErr w:type="spellStart"/>
      <w:r>
        <w:rPr>
          <w:bCs/>
          <w:color w:val="auto"/>
          <w:sz w:val="22"/>
          <w:szCs w:val="22"/>
        </w:rPr>
        <w:t>suggplatser</w:t>
      </w:r>
      <w:proofErr w:type="spellEnd"/>
      <w:r>
        <w:rPr>
          <w:bCs/>
          <w:color w:val="auto"/>
          <w:sz w:val="22"/>
          <w:szCs w:val="22"/>
        </w:rPr>
        <w:t xml:space="preserve">. </w:t>
      </w:r>
    </w:p>
    <w:p w14:paraId="2DBC59BF" w14:textId="77777777" w:rsidR="00E8076A" w:rsidRPr="00C1304D" w:rsidRDefault="00E8076A" w:rsidP="005A7A77">
      <w:pPr>
        <w:pStyle w:val="Default"/>
        <w:ind w:left="207"/>
        <w:rPr>
          <w:rFonts w:eastAsia="Arial"/>
          <w:bCs/>
          <w:color w:val="auto"/>
          <w:sz w:val="22"/>
          <w:szCs w:val="22"/>
        </w:rPr>
      </w:pPr>
    </w:p>
    <w:p w14:paraId="2DCBD306" w14:textId="77777777" w:rsidR="00E8076A" w:rsidRPr="00C1304D" w:rsidRDefault="00E94AB2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Tillståndsvillkoren i miljötillståndet för djurstallar som är en del av ovan nämnda anläggning (bl.a. utsläppsgränsvärden och kontroll) ska bygga på de så kallade BAT-slutsatserna.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>BAT-slutsatserna är EU-föreskrifter som beskriver bästa tillgängliga tekniken och tillämpandet av dem bygger på genomförandet av industriutsläppsdirektivet (Europaparlamentets och rådets d</w:t>
      </w:r>
      <w:r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rektiv 2010/75/EU).</w:t>
      </w:r>
    </w:p>
    <w:p w14:paraId="7F6B5076" w14:textId="77777777" w:rsidR="00E8076A" w:rsidRPr="00C1304D" w:rsidRDefault="00E8076A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</w:p>
    <w:p w14:paraId="52FAC36A" w14:textId="77777777" w:rsidR="00F117A5" w:rsidRPr="00C1304D" w:rsidRDefault="00E8076A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Europeiska kommissionen har den 21 februari 2017 publicerat nya BAT-slutsatser för intensiv uppfödning av fjäderfä och grisar. Åtgärder och tekniker som gäller husdjursproduktionen på gårdarna i fråga ska kartläggas och bedömas inom sex månader, huruvida de överensstämmer med de nya BAT-slutsatserna. Vid behov ska miljötillståndet för djurstallet ses över.</w:t>
      </w:r>
    </w:p>
    <w:p w14:paraId="79279FC8" w14:textId="77777777" w:rsidR="00AB1B38" w:rsidRPr="00C1304D" w:rsidRDefault="00AB1B38" w:rsidP="005A7A77">
      <w:pPr>
        <w:pStyle w:val="Default"/>
        <w:rPr>
          <w:rFonts w:eastAsia="Arial"/>
          <w:bCs/>
          <w:color w:val="auto"/>
          <w:sz w:val="22"/>
          <w:szCs w:val="22"/>
        </w:rPr>
      </w:pPr>
    </w:p>
    <w:p w14:paraId="0029B98A" w14:textId="77777777" w:rsidR="006441C9" w:rsidRPr="00C1304D" w:rsidRDefault="00600A0B" w:rsidP="005A7A77">
      <w:pPr>
        <w:pStyle w:val="Default"/>
        <w:ind w:left="567"/>
        <w:rPr>
          <w:rFonts w:eastAsia="Arial"/>
          <w:b/>
          <w:bCs/>
          <w:color w:val="auto"/>
          <w:sz w:val="22"/>
          <w:szCs w:val="22"/>
        </w:rPr>
      </w:pPr>
      <w:r>
        <w:t>I enlighet med miljöskyddslagen ska BA</w:t>
      </w:r>
      <w:bookmarkStart w:id="0" w:name="_GoBack"/>
      <w:bookmarkEnd w:id="0"/>
      <w:r>
        <w:t>T-slutsatserna följas fyra år efter att slutsatse</w:t>
      </w:r>
      <w:r>
        <w:t>r</w:t>
      </w:r>
      <w:r>
        <w:t>na publicerats, det vill säga i fråga om anläggningar för intensiv uppfödning av fjäderfä och grisar senast från och med 21 februari 2021.</w:t>
      </w:r>
      <w:r>
        <w:rPr>
          <w:bCs/>
          <w:sz w:val="22"/>
          <w:szCs w:val="22"/>
        </w:rPr>
        <w:t xml:space="preserve"> </w:t>
      </w:r>
      <w:r>
        <w:t>Mer information finns till exempel på miljöförvaltningens webbplats</w:t>
      </w:r>
      <w:r>
        <w:rPr>
          <w:bCs/>
          <w:color w:val="auto"/>
          <w:sz w:val="22"/>
          <w:szCs w:val="22"/>
        </w:rPr>
        <w:t xml:space="preserve"> </w:t>
      </w:r>
      <w:hyperlink r:id="rId12" w:history="1">
        <w:r>
          <w:rPr>
            <w:rStyle w:val="Hyperlinkki"/>
            <w:sz w:val="22"/>
            <w:szCs w:val="22"/>
          </w:rPr>
          <w:t>http://www.ymparisto.fi/sv-FI/Konsumtion_och_produktion/Basta_tillgangliga_teknik_BAT</w:t>
        </w:r>
      </w:hyperlink>
      <w:r>
        <w:rPr>
          <w:bCs/>
          <w:color w:val="auto"/>
          <w:sz w:val="22"/>
          <w:szCs w:val="22"/>
        </w:rPr>
        <w:t>.</w:t>
      </w:r>
    </w:p>
    <w:p w14:paraId="5BBF9C9A" w14:textId="77777777" w:rsidR="00557329" w:rsidRPr="00C1304D" w:rsidRDefault="00557329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</w:p>
    <w:p w14:paraId="60E7A5FF" w14:textId="77777777" w:rsidR="00B641AE" w:rsidRPr="00C1304D" w:rsidRDefault="00FD7443" w:rsidP="005A7A77">
      <w:pPr>
        <w:pStyle w:val="Default"/>
        <w:rPr>
          <w:rFonts w:eastAsia="Arial"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Vad bör du göra?</w:t>
      </w:r>
    </w:p>
    <w:p w14:paraId="31D81F00" w14:textId="77777777" w:rsidR="00B641AE" w:rsidRPr="00C1304D" w:rsidRDefault="00B641AE" w:rsidP="005A7A77">
      <w:pPr>
        <w:pStyle w:val="Default"/>
        <w:ind w:left="567"/>
        <w:rPr>
          <w:rFonts w:eastAsia="Arial"/>
          <w:bCs/>
          <w:color w:val="auto"/>
          <w:sz w:val="22"/>
          <w:szCs w:val="22"/>
        </w:rPr>
      </w:pPr>
    </w:p>
    <w:p w14:paraId="4B2A040A" w14:textId="77777777" w:rsidR="001F6E1C" w:rsidRPr="005A7A77" w:rsidRDefault="00FD7443" w:rsidP="005A7A77">
      <w:pPr>
        <w:ind w:left="567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hAnsi="Times New Roman"/>
          <w:bCs/>
        </w:rPr>
        <w:t>NTM-centralen kommer informera dig om publicerandet av BAT-slutsatserna och utredning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skyldigheten. Du ska lämna in en </w:t>
      </w:r>
      <w:r>
        <w:rPr>
          <w:rFonts w:ascii="Times New Roman" w:hAnsi="Times New Roman"/>
          <w:b/>
          <w:bCs/>
        </w:rPr>
        <w:t>BAT-utredning</w:t>
      </w:r>
      <w:r>
        <w:rPr>
          <w:rFonts w:ascii="Times New Roman" w:hAnsi="Times New Roman"/>
          <w:bCs/>
        </w:rPr>
        <w:t xml:space="preserve"> om verksamheten i djurstallet till NTM-centralen sex (6) månader efter att BAT-slutsatserna publicerats, det vill säga senast den </w:t>
      </w:r>
      <w:r>
        <w:rPr>
          <w:rFonts w:ascii="Times New Roman" w:hAnsi="Times New Roman"/>
          <w:b/>
          <w:bCs/>
        </w:rPr>
        <w:t>21 a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>gusti 2017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14:paraId="25E9C096" w14:textId="64712014" w:rsidR="00B25849" w:rsidRPr="00C1304D" w:rsidRDefault="00B25849" w:rsidP="005A7A77">
      <w:pPr>
        <w:pStyle w:val="Default"/>
        <w:ind w:left="567"/>
        <w:rPr>
          <w:rFonts w:eastAsia="Arial"/>
          <w:bCs/>
          <w:sz w:val="22"/>
          <w:szCs w:val="22"/>
        </w:rPr>
      </w:pPr>
      <w:r>
        <w:rPr>
          <w:b/>
          <w:bCs/>
          <w:sz w:val="22"/>
          <w:szCs w:val="22"/>
        </w:rPr>
        <w:t>BAT-utredningen upprättas på e</w:t>
      </w:r>
      <w:r w:rsidR="00A17BDC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färdig blankettbotten.</w:t>
      </w:r>
      <w:r>
        <w:rPr>
          <w:bCs/>
          <w:sz w:val="22"/>
          <w:szCs w:val="22"/>
        </w:rPr>
        <w:t xml:space="preserve"> Alla slutsatser finns på blanke</w:t>
      </w:r>
      <w:r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ten. Du ska kryssa för alla de punkter på blanketten som motsvarar den nuvarande verksamhe</w:t>
      </w:r>
      <w:r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en på din gård. Om inget av alternativ motsvarar verksamhetmetoderna på gården, kan du vid varje slutsats redogöra för metoden som är i bruk på gården samt beskriva hur du planerar utveckla verksamheten.</w:t>
      </w:r>
    </w:p>
    <w:p w14:paraId="138E02E0" w14:textId="77777777" w:rsidR="00B25849" w:rsidRPr="00C1304D" w:rsidRDefault="00B25849" w:rsidP="005A7A77">
      <w:pPr>
        <w:pStyle w:val="Default"/>
        <w:ind w:left="567"/>
        <w:rPr>
          <w:rFonts w:eastAsia="Arial"/>
          <w:bCs/>
          <w:sz w:val="22"/>
          <w:szCs w:val="22"/>
        </w:rPr>
      </w:pPr>
    </w:p>
    <w:p w14:paraId="4A1110AF" w14:textId="77777777" w:rsidR="008600D8" w:rsidRPr="00C1304D" w:rsidRDefault="008600D8" w:rsidP="005A7A77">
      <w:pPr>
        <w:pStyle w:val="Default"/>
        <w:ind w:left="567"/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>Därtill ska du beskriva/redogöra för följande saker:</w:t>
      </w:r>
    </w:p>
    <w:p w14:paraId="0BB9E417" w14:textId="77777777" w:rsidR="008600D8" w:rsidRPr="00C1304D" w:rsidRDefault="008600D8" w:rsidP="005A7A77">
      <w:pPr>
        <w:pStyle w:val="Default"/>
        <w:numPr>
          <w:ilvl w:val="0"/>
          <w:numId w:val="10"/>
        </w:numPr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>ta ställning till om det gällande miljötillståndet behöver ses över</w:t>
      </w:r>
    </w:p>
    <w:p w14:paraId="75700A03" w14:textId="77777777" w:rsidR="008600D8" w:rsidRPr="00C1304D" w:rsidRDefault="008600D8" w:rsidP="005A7A77">
      <w:pPr>
        <w:pStyle w:val="Default"/>
        <w:numPr>
          <w:ilvl w:val="0"/>
          <w:numId w:val="10"/>
        </w:numPr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>en normal verksamhet i djurstallet som utsläppsnivåerna kan tillämpas på</w:t>
      </w:r>
    </w:p>
    <w:p w14:paraId="663D161D" w14:textId="77777777" w:rsidR="008600D8" w:rsidRPr="00C1304D" w:rsidRDefault="008600D8" w:rsidP="005A7A77">
      <w:pPr>
        <w:pStyle w:val="Default"/>
        <w:numPr>
          <w:ilvl w:val="0"/>
          <w:numId w:val="10"/>
        </w:numPr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>exceptionella situationer där utsläppsnivåerna inte kan tillämpas</w:t>
      </w:r>
    </w:p>
    <w:p w14:paraId="50864EA5" w14:textId="77777777" w:rsidR="008600D8" w:rsidRPr="00C1304D" w:rsidRDefault="008600D8" w:rsidP="005A7A77">
      <w:pPr>
        <w:pStyle w:val="Default"/>
        <w:numPr>
          <w:ilvl w:val="0"/>
          <w:numId w:val="10"/>
        </w:numPr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>övriga nödvändiga utredningar, åsikter om utveckling av verksamheten och planer samt bifoga eventuella bilagor.</w:t>
      </w:r>
    </w:p>
    <w:p w14:paraId="4B83F04C" w14:textId="77777777" w:rsidR="008600D8" w:rsidRPr="00C1304D" w:rsidRDefault="008600D8" w:rsidP="005A7A77">
      <w:pPr>
        <w:pStyle w:val="Default"/>
        <w:ind w:left="1287"/>
        <w:rPr>
          <w:rFonts w:eastAsia="Arial"/>
          <w:bCs/>
          <w:sz w:val="22"/>
          <w:szCs w:val="22"/>
        </w:rPr>
      </w:pPr>
    </w:p>
    <w:p w14:paraId="1FA68414" w14:textId="77777777" w:rsidR="00B25849" w:rsidRPr="00C1304D" w:rsidRDefault="00515694" w:rsidP="005A7A77">
      <w:pPr>
        <w:ind w:left="567"/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/>
        </w:rPr>
        <w:t>BAT-utredningen skickas till den regionala NTM-centralen, där tillsynsmyndigheten bedömer huruvida tillståndet måste ses över i enlighet med 80 § 1 mom. i miljöskyddslagen.</w:t>
      </w:r>
      <w:r>
        <w:rPr>
          <w:rFonts w:ascii="Times New Roman" w:hAnsi="Times New Roman"/>
          <w:bCs/>
        </w:rPr>
        <w:t xml:space="preserve"> Vid behov ålägger tillsynsmyndigheten att tillståndet ses över. Ansökan om översyn handläggs i regio</w:t>
      </w:r>
      <w:r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förvaltningsverket. </w:t>
      </w:r>
    </w:p>
    <w:p w14:paraId="5225BF64" w14:textId="77777777" w:rsidR="005A7A77" w:rsidRPr="008E2B9E" w:rsidRDefault="005A7A77" w:rsidP="005A7A7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709" w:right="1700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BAT-utredningsblanketten finns </w:t>
      </w:r>
      <w:hyperlink r:id="rId13" w:history="1">
        <w:r>
          <w:rPr>
            <w:rStyle w:val="Hyperlinkki"/>
            <w:rFonts w:ascii="Times New Roman" w:hAnsi="Times New Roman"/>
            <w:b/>
            <w:bCs/>
          </w:rPr>
          <w:t>via denna länk</w:t>
        </w:r>
      </w:hyperlink>
      <w:r>
        <w:rPr>
          <w:rFonts w:ascii="Times New Roman" w:hAnsi="Times New Roman"/>
          <w:b/>
          <w:bCs/>
        </w:rPr>
        <w:t xml:space="preserve"> i sidans nedre kant.</w:t>
      </w:r>
    </w:p>
    <w:p w14:paraId="0D2C4E27" w14:textId="77777777" w:rsidR="005A7A77" w:rsidRDefault="005A7A77" w:rsidP="005A7A77">
      <w:pPr>
        <w:ind w:left="567"/>
      </w:pPr>
    </w:p>
    <w:p w14:paraId="77BED414" w14:textId="77777777" w:rsidR="005A7A77" w:rsidRDefault="005A7A77" w:rsidP="005A7A77">
      <w:pPr>
        <w:ind w:left="567"/>
        <w:rPr>
          <w:rFonts w:ascii="Times New Roman" w:eastAsia="Arial" w:hAnsi="Times New Roman" w:cs="Times New Roman"/>
          <w:bCs/>
        </w:rPr>
      </w:pPr>
    </w:p>
    <w:p w14:paraId="6EDB0005" w14:textId="77777777" w:rsidR="002E2F6E" w:rsidRDefault="002E2F6E" w:rsidP="005A7A77">
      <w:pPr>
        <w:ind w:left="567"/>
        <w:rPr>
          <w:rFonts w:ascii="Times New Roman" w:eastAsia="Arial" w:hAnsi="Times New Roman" w:cs="Times New Roman"/>
          <w:bCs/>
        </w:rPr>
      </w:pPr>
    </w:p>
    <w:p w14:paraId="629CAA4A" w14:textId="62E879B4" w:rsidR="008625F7" w:rsidRPr="00C1304D" w:rsidRDefault="001860E4" w:rsidP="005A7A77">
      <w:pPr>
        <w:ind w:left="567"/>
      </w:pPr>
      <w:r>
        <w:rPr>
          <w:rFonts w:ascii="Times New Roman" w:hAnsi="Times New Roman"/>
          <w:bCs/>
        </w:rPr>
        <w:t>Hittills har miljötillstånden inte förutsatt kontroll eller uppföljning av utsläppsnivåer. Om milj</w:t>
      </w:r>
      <w:r>
        <w:rPr>
          <w:rFonts w:ascii="Times New Roman" w:hAnsi="Times New Roman"/>
          <w:bCs/>
        </w:rPr>
        <w:t>ö</w:t>
      </w:r>
      <w:r>
        <w:rPr>
          <w:rFonts w:ascii="Times New Roman" w:hAnsi="Times New Roman"/>
          <w:bCs/>
        </w:rPr>
        <w:t>tillståndet för ett djurstall inte är uppdaterat, det vill säga det befintliga tillståndet, tillståndsvil</w:t>
      </w:r>
      <w:r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koren och verksamhetsutövarens </w:t>
      </w:r>
      <w:proofErr w:type="gramStart"/>
      <w:r>
        <w:rPr>
          <w:rFonts w:ascii="Times New Roman" w:hAnsi="Times New Roman"/>
          <w:bCs/>
        </w:rPr>
        <w:t>BAT-utredningen</w:t>
      </w:r>
      <w:proofErr w:type="gramEnd"/>
      <w:r>
        <w:rPr>
          <w:rFonts w:ascii="Times New Roman" w:hAnsi="Times New Roman"/>
          <w:bCs/>
        </w:rPr>
        <w:t xml:space="preserve"> inte överensstämmer med kraven i slutsa</w:t>
      </w:r>
      <w:r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serna eller miljöskyddslagen, ålägger NTM-centralen verksamhetsutövaren att lämna in en til</w:t>
      </w:r>
      <w:r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ståndsansökan om översyn till tillståndsmyndigheten (MSL 80.3 §). I NTM-centralens beslut meddelas tidsfristen för att lämna in ansökan, som är minst sex (6) månader efter att beslutet om åläggande har </w:t>
      </w:r>
      <w:proofErr w:type="gramStart"/>
      <w:r>
        <w:rPr>
          <w:rFonts w:ascii="Times New Roman" w:hAnsi="Times New Roman"/>
          <w:bCs/>
        </w:rPr>
        <w:t>givits</w:t>
      </w:r>
      <w:proofErr w:type="gramEnd"/>
      <w:r>
        <w:rPr>
          <w:rFonts w:ascii="Times New Roman" w:hAnsi="Times New Roman"/>
          <w:bCs/>
        </w:rPr>
        <w:t>. NTM-centralen i din region hjälper i frågor angående behovet att a</w:t>
      </w:r>
      <w:r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söka om tillstånd och övriga tillståndstolkningar.</w:t>
      </w:r>
      <w:r>
        <w:t xml:space="preserve"> </w:t>
      </w:r>
    </w:p>
    <w:p w14:paraId="2F3DB712" w14:textId="77777777" w:rsidR="00E879C5" w:rsidRPr="00C1304D" w:rsidRDefault="00E879C5" w:rsidP="005A7A77">
      <w:pPr>
        <w:ind w:left="567"/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/>
          <w:bCs/>
        </w:rPr>
        <w:t xml:space="preserve">Du kan även hoppa över utredningsskedet och gå direkt till tillståndsskedet. I detta fall ska du lämna tillståndsansökan om översyn av tillståndet till regionförvaltningsverket. Du ska fylla i BAT-utredningsblanketten och bifoga den till tillståndsansökan. Av ansökningsdokumenten ska framgå hur du ämnar uppnå de nya kraven i BAT-slutsatserna och vilka eventuella undantag du söker. </w:t>
      </w:r>
      <w:r>
        <w:rPr>
          <w:rFonts w:ascii="Times New Roman" w:hAnsi="Times New Roman"/>
        </w:rPr>
        <w:t>Ett eventuellt avvikelsebehov kan gälla exempelvis en gårdsspecifik utsläppsgräns för ammoniak och kontrollen av den eller tilläggstid för att ta i bruk ny teknik. Tillståndsmyndi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heten prövar huruvida det finns grunder för avvikelsen samt huruvida de i ansökan framförda uppgifterna om bedömningen av fördelarna och kostnaderna är korrekta.</w:t>
      </w:r>
    </w:p>
    <w:p w14:paraId="6DA4ED60" w14:textId="77777777" w:rsidR="00E621AF" w:rsidRDefault="002E201A" w:rsidP="005A7A77">
      <w:pPr>
        <w:ind w:left="567"/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/>
          <w:bCs/>
        </w:rPr>
        <w:t xml:space="preserve">Blankett för ansökan om miljötillstånd jämte anvisningar finns på adressen </w:t>
      </w:r>
      <w:hyperlink r:id="rId14" w:history="1">
        <w:r>
          <w:rPr>
            <w:rStyle w:val="Hyperlinkki"/>
            <w:rFonts w:ascii="Times New Roman" w:hAnsi="Times New Roman"/>
            <w:bCs/>
          </w:rPr>
          <w:t>http://www.ymparisto.fi/sv-FI/Arendehantering_tillstand_och_miljokonsekvensbedomning/Tillstand_anmalningar_och_registrering/Miljotillstand/Hur_ansoker_man_om_miljotillstand__instruktioner_och_blanketter</w:t>
        </w:r>
      </w:hyperlink>
      <w:r>
        <w:rPr>
          <w:rFonts w:ascii="Times New Roman" w:hAnsi="Times New Roman"/>
          <w:bCs/>
        </w:rPr>
        <w:t>.</w:t>
      </w:r>
    </w:p>
    <w:p w14:paraId="2FC76D0D" w14:textId="77777777" w:rsidR="008D6B30" w:rsidRPr="00C1304D" w:rsidRDefault="00515694" w:rsidP="005A7A77">
      <w:pPr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/>
          <w:b/>
        </w:rPr>
        <w:t>BAT-utredning som en del av gården miljöledningssystem</w:t>
      </w:r>
    </w:p>
    <w:p w14:paraId="68F4A556" w14:textId="77777777" w:rsidR="00E0167B" w:rsidRDefault="00515694" w:rsidP="005A7A7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BAT-utredningen ska utgöra en del av gårdens miljöledningssystem, i vilken ingår även årsra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porterna och gårdens bokföring som redan förutsätts av tidigare tillståndsbeslut. </w:t>
      </w:r>
      <w:proofErr w:type="spellStart"/>
      <w:r>
        <w:rPr>
          <w:rFonts w:ascii="Times New Roman" w:hAnsi="Times New Roman"/>
        </w:rPr>
        <w:t>BAT-utrednings</w:t>
      </w:r>
      <w:r w:rsidR="00290DBA">
        <w:rPr>
          <w:rFonts w:ascii="Times New Roman" w:hAnsi="Times New Roman"/>
        </w:rPr>
        <w:softHyphen/>
      </w:r>
      <w:r>
        <w:rPr>
          <w:rFonts w:ascii="Times New Roman" w:hAnsi="Times New Roman"/>
        </w:rPr>
        <w:t>blanketten</w:t>
      </w:r>
      <w:proofErr w:type="spellEnd"/>
      <w:r>
        <w:rPr>
          <w:rFonts w:ascii="Times New Roman" w:hAnsi="Times New Roman"/>
        </w:rPr>
        <w:t xml:space="preserve"> ska fyllas i n</w:t>
      </w:r>
      <w:r w:rsidR="00290DB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efter att slutsatserna publicerats och den ska uppdateras, om det på gården tas i bruk nya produktionsmetoder som påverkar miljöutsläppen eller övriga ol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genheter. En uppdaterad BAT-utredningsblankett ska skickas i samband med årssammandraget till tillsynsmyndigheten.</w:t>
      </w:r>
    </w:p>
    <w:p w14:paraId="4D2142B1" w14:textId="6BC1EF39" w:rsidR="00FE3806" w:rsidRPr="00E0167B" w:rsidRDefault="001B2D9F" w:rsidP="00E0167B">
      <w:pPr>
        <w:ind w:left="567"/>
        <w:rPr>
          <w:rFonts w:ascii="Times New Roman" w:hAnsi="Times New Roman" w:cs="Times New Roman"/>
        </w:rPr>
      </w:pPr>
      <w:r w:rsidRPr="00C1304D">
        <w:rPr>
          <w:rFonts w:ascii="Times New Roman" w:hAnsi="Times New Roman" w:cs="Times New Roman"/>
          <w:noProof/>
          <w:lang w:val="fi-FI" w:eastAsia="fi-FI"/>
        </w:rPr>
        <w:drawing>
          <wp:inline distT="0" distB="0" distL="0" distR="0" wp14:anchorId="10086D53" wp14:editId="2E56C7A5">
            <wp:extent cx="5423240" cy="316462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56" cy="316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806" w:rsidRPr="00E0167B" w:rsidSect="005A7A77">
      <w:headerReference w:type="default" r:id="rId16"/>
      <w:footerReference w:type="default" r:id="rId1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F52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8576C" w14:textId="77777777" w:rsidR="00AC1330" w:rsidRDefault="00AC1330" w:rsidP="006341CE">
      <w:pPr>
        <w:spacing w:after="0" w:line="240" w:lineRule="auto"/>
      </w:pPr>
      <w:r>
        <w:separator/>
      </w:r>
    </w:p>
  </w:endnote>
  <w:endnote w:type="continuationSeparator" w:id="0">
    <w:p w14:paraId="0EB4C436" w14:textId="77777777" w:rsidR="00AC1330" w:rsidRDefault="00AC1330" w:rsidP="0063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555124955"/>
      <w:docPartObj>
        <w:docPartGallery w:val="Page Numbers (Bottom of Page)"/>
        <w:docPartUnique/>
      </w:docPartObj>
    </w:sdtPr>
    <w:sdtEndPr/>
    <w:sdtContent>
      <w:p w14:paraId="1BCBEB82" w14:textId="26A2B9A5" w:rsidR="005A7A77" w:rsidRPr="005A7A77" w:rsidRDefault="005A7A77" w:rsidP="005A7A77">
        <w:pPr>
          <w:pStyle w:val="Alatunniste"/>
          <w:rPr>
            <w:rFonts w:ascii="Arial" w:hAnsi="Arial" w:cs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6022a </w:t>
        </w:r>
        <w:proofErr w:type="gramStart"/>
        <w:r>
          <w:rPr>
            <w:rFonts w:ascii="Arial" w:hAnsi="Arial"/>
            <w:sz w:val="16"/>
            <w:szCs w:val="16"/>
          </w:rPr>
          <w:t>verksamhetsföreskrift / 0</w:t>
        </w:r>
        <w:r w:rsidR="00290DBA">
          <w:rPr>
            <w:rFonts w:ascii="Arial" w:hAnsi="Arial"/>
            <w:sz w:val="16"/>
            <w:szCs w:val="16"/>
          </w:rPr>
          <w:t>5</w:t>
        </w:r>
        <w:proofErr w:type="gramEnd"/>
        <w:r>
          <w:rPr>
            <w:rFonts w:ascii="Arial" w:hAnsi="Arial"/>
            <w:sz w:val="16"/>
            <w:szCs w:val="16"/>
          </w:rPr>
          <w:t>.2017</w:t>
        </w:r>
        <w:r>
          <w:rPr>
            <w:rFonts w:ascii="Arial" w:hAnsi="Arial"/>
            <w:sz w:val="16"/>
            <w:szCs w:val="16"/>
          </w:rPr>
          <w:tab/>
        </w:r>
        <w:r w:rsidR="00520580" w:rsidRPr="005A7A77">
          <w:rPr>
            <w:rFonts w:ascii="Arial" w:hAnsi="Arial" w:cs="Arial"/>
            <w:sz w:val="16"/>
            <w:szCs w:val="16"/>
          </w:rPr>
          <w:fldChar w:fldCharType="begin"/>
        </w:r>
        <w:r w:rsidRPr="005A7A77">
          <w:rPr>
            <w:rFonts w:ascii="Arial" w:hAnsi="Arial" w:cs="Arial"/>
            <w:sz w:val="16"/>
            <w:szCs w:val="16"/>
          </w:rPr>
          <w:instrText>PAGE   \* MERGEFORMAT</w:instrText>
        </w:r>
        <w:r w:rsidR="00520580" w:rsidRPr="005A7A77">
          <w:rPr>
            <w:rFonts w:ascii="Arial" w:hAnsi="Arial" w:cs="Arial"/>
            <w:sz w:val="16"/>
            <w:szCs w:val="16"/>
          </w:rPr>
          <w:fldChar w:fldCharType="separate"/>
        </w:r>
        <w:r w:rsidR="00A17BDC">
          <w:rPr>
            <w:rFonts w:ascii="Arial" w:hAnsi="Arial" w:cs="Arial"/>
            <w:noProof/>
            <w:sz w:val="16"/>
            <w:szCs w:val="16"/>
          </w:rPr>
          <w:t>1</w:t>
        </w:r>
        <w:r w:rsidR="00520580" w:rsidRPr="005A7A7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16A72D" w14:textId="77777777" w:rsidR="005A7A77" w:rsidRDefault="005A7A7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8499" w14:textId="77777777" w:rsidR="00AC1330" w:rsidRDefault="00AC1330" w:rsidP="006341CE">
      <w:pPr>
        <w:spacing w:after="0" w:line="240" w:lineRule="auto"/>
      </w:pPr>
      <w:r>
        <w:separator/>
      </w:r>
    </w:p>
  </w:footnote>
  <w:footnote w:type="continuationSeparator" w:id="0">
    <w:p w14:paraId="44C8A55C" w14:textId="77777777" w:rsidR="00AC1330" w:rsidRDefault="00AC1330" w:rsidP="0063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8AEF" w14:textId="77777777" w:rsidR="006341CE" w:rsidRDefault="006341CE">
    <w:pPr>
      <w:pStyle w:val="Yltunniste"/>
      <w:jc w:val="right"/>
    </w:pPr>
  </w:p>
  <w:p w14:paraId="0900ADB9" w14:textId="77777777" w:rsidR="006341CE" w:rsidRDefault="006341C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D3F"/>
    <w:multiLevelType w:val="hybridMultilevel"/>
    <w:tmpl w:val="33BC3EDE"/>
    <w:lvl w:ilvl="0" w:tplc="CA18782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6F16"/>
    <w:multiLevelType w:val="hybridMultilevel"/>
    <w:tmpl w:val="F662A64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D22FF"/>
    <w:multiLevelType w:val="hybridMultilevel"/>
    <w:tmpl w:val="CC16F43C"/>
    <w:lvl w:ilvl="0" w:tplc="21E4B4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5EF1"/>
    <w:multiLevelType w:val="hybridMultilevel"/>
    <w:tmpl w:val="004483CC"/>
    <w:lvl w:ilvl="0" w:tplc="FFC26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6D05"/>
    <w:multiLevelType w:val="hybridMultilevel"/>
    <w:tmpl w:val="60CE30C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9469F2"/>
    <w:multiLevelType w:val="hybridMultilevel"/>
    <w:tmpl w:val="E092BC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75D54"/>
    <w:multiLevelType w:val="hybridMultilevel"/>
    <w:tmpl w:val="107A5E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6A6"/>
    <w:multiLevelType w:val="hybridMultilevel"/>
    <w:tmpl w:val="738C29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261FA"/>
    <w:multiLevelType w:val="hybridMultilevel"/>
    <w:tmpl w:val="B0D09444"/>
    <w:lvl w:ilvl="0" w:tplc="B350B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6A4DD9"/>
    <w:multiLevelType w:val="hybridMultilevel"/>
    <w:tmpl w:val="DADA6D8A"/>
    <w:lvl w:ilvl="0" w:tplc="213C7A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dnäs Mikaela">
    <w15:presenceInfo w15:providerId="AD" w15:userId="S-1-5-21-3521595049-301303566-333748410-10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5"/>
    <w:rsid w:val="00006EC0"/>
    <w:rsid w:val="000452AC"/>
    <w:rsid w:val="000476FC"/>
    <w:rsid w:val="00053F91"/>
    <w:rsid w:val="00057618"/>
    <w:rsid w:val="00063C68"/>
    <w:rsid w:val="000679BA"/>
    <w:rsid w:val="0007338A"/>
    <w:rsid w:val="00086E1A"/>
    <w:rsid w:val="000874C6"/>
    <w:rsid w:val="000A7320"/>
    <w:rsid w:val="000C0A0D"/>
    <w:rsid w:val="000D7585"/>
    <w:rsid w:val="000E13CE"/>
    <w:rsid w:val="000E61FB"/>
    <w:rsid w:val="00126F09"/>
    <w:rsid w:val="00162E01"/>
    <w:rsid w:val="00184D3F"/>
    <w:rsid w:val="001860E4"/>
    <w:rsid w:val="001959D2"/>
    <w:rsid w:val="001A1F54"/>
    <w:rsid w:val="001A36A3"/>
    <w:rsid w:val="001A45F9"/>
    <w:rsid w:val="001B231B"/>
    <w:rsid w:val="001B2D9F"/>
    <w:rsid w:val="001B66B6"/>
    <w:rsid w:val="001E6175"/>
    <w:rsid w:val="001F6E1C"/>
    <w:rsid w:val="00202CF1"/>
    <w:rsid w:val="002031DB"/>
    <w:rsid w:val="0022196F"/>
    <w:rsid w:val="002223AB"/>
    <w:rsid w:val="002476FE"/>
    <w:rsid w:val="00264109"/>
    <w:rsid w:val="00284DE6"/>
    <w:rsid w:val="00290DBA"/>
    <w:rsid w:val="002C0B55"/>
    <w:rsid w:val="002E1216"/>
    <w:rsid w:val="002E201A"/>
    <w:rsid w:val="002E2F6E"/>
    <w:rsid w:val="002F660B"/>
    <w:rsid w:val="002F74CB"/>
    <w:rsid w:val="00324CE0"/>
    <w:rsid w:val="00325ED9"/>
    <w:rsid w:val="00337D50"/>
    <w:rsid w:val="00347617"/>
    <w:rsid w:val="003509AD"/>
    <w:rsid w:val="00352A70"/>
    <w:rsid w:val="00374095"/>
    <w:rsid w:val="003859DA"/>
    <w:rsid w:val="00391BBA"/>
    <w:rsid w:val="00392218"/>
    <w:rsid w:val="003B190E"/>
    <w:rsid w:val="003B3AAC"/>
    <w:rsid w:val="003C48D5"/>
    <w:rsid w:val="003C6371"/>
    <w:rsid w:val="003E5593"/>
    <w:rsid w:val="003E79BF"/>
    <w:rsid w:val="00441079"/>
    <w:rsid w:val="0044115D"/>
    <w:rsid w:val="0045348F"/>
    <w:rsid w:val="0045493B"/>
    <w:rsid w:val="00491BC1"/>
    <w:rsid w:val="004B07EE"/>
    <w:rsid w:val="004E22F0"/>
    <w:rsid w:val="00515694"/>
    <w:rsid w:val="00520580"/>
    <w:rsid w:val="00527AE5"/>
    <w:rsid w:val="005302CD"/>
    <w:rsid w:val="0053094B"/>
    <w:rsid w:val="00536264"/>
    <w:rsid w:val="00536C17"/>
    <w:rsid w:val="00557329"/>
    <w:rsid w:val="00570C4D"/>
    <w:rsid w:val="00590945"/>
    <w:rsid w:val="005A0023"/>
    <w:rsid w:val="005A7A77"/>
    <w:rsid w:val="005B423B"/>
    <w:rsid w:val="005B6560"/>
    <w:rsid w:val="005D1540"/>
    <w:rsid w:val="005E3B79"/>
    <w:rsid w:val="00600A0B"/>
    <w:rsid w:val="00611EFB"/>
    <w:rsid w:val="00622869"/>
    <w:rsid w:val="00633F53"/>
    <w:rsid w:val="006341CE"/>
    <w:rsid w:val="006441C9"/>
    <w:rsid w:val="006515E3"/>
    <w:rsid w:val="006772EF"/>
    <w:rsid w:val="006915AC"/>
    <w:rsid w:val="006C7EA4"/>
    <w:rsid w:val="006F700A"/>
    <w:rsid w:val="00706F3B"/>
    <w:rsid w:val="00712BF6"/>
    <w:rsid w:val="0073748E"/>
    <w:rsid w:val="0073789F"/>
    <w:rsid w:val="00742B5C"/>
    <w:rsid w:val="00770FAB"/>
    <w:rsid w:val="00780E2B"/>
    <w:rsid w:val="00782360"/>
    <w:rsid w:val="0078517E"/>
    <w:rsid w:val="00785A41"/>
    <w:rsid w:val="007C0E47"/>
    <w:rsid w:val="007C439F"/>
    <w:rsid w:val="007C7243"/>
    <w:rsid w:val="007F2BEC"/>
    <w:rsid w:val="0082103B"/>
    <w:rsid w:val="00824613"/>
    <w:rsid w:val="00832509"/>
    <w:rsid w:val="00846A7F"/>
    <w:rsid w:val="008600D8"/>
    <w:rsid w:val="008625F7"/>
    <w:rsid w:val="0086446C"/>
    <w:rsid w:val="008832CD"/>
    <w:rsid w:val="00886B70"/>
    <w:rsid w:val="00887969"/>
    <w:rsid w:val="008B7E27"/>
    <w:rsid w:val="008D6B30"/>
    <w:rsid w:val="008F3C86"/>
    <w:rsid w:val="008F66DD"/>
    <w:rsid w:val="00902AED"/>
    <w:rsid w:val="00931DC2"/>
    <w:rsid w:val="00936064"/>
    <w:rsid w:val="00937B73"/>
    <w:rsid w:val="00941AE7"/>
    <w:rsid w:val="00944E66"/>
    <w:rsid w:val="00945284"/>
    <w:rsid w:val="009601D2"/>
    <w:rsid w:val="0096081E"/>
    <w:rsid w:val="00973296"/>
    <w:rsid w:val="00986CA9"/>
    <w:rsid w:val="009A7C88"/>
    <w:rsid w:val="009B30E4"/>
    <w:rsid w:val="009B4C10"/>
    <w:rsid w:val="009B65B5"/>
    <w:rsid w:val="009C4FE6"/>
    <w:rsid w:val="009C5516"/>
    <w:rsid w:val="009E5ADA"/>
    <w:rsid w:val="009F7301"/>
    <w:rsid w:val="00A06816"/>
    <w:rsid w:val="00A07208"/>
    <w:rsid w:val="00A14E60"/>
    <w:rsid w:val="00A17BDC"/>
    <w:rsid w:val="00A209E7"/>
    <w:rsid w:val="00A2756A"/>
    <w:rsid w:val="00A7692C"/>
    <w:rsid w:val="00A932A1"/>
    <w:rsid w:val="00A933A9"/>
    <w:rsid w:val="00AA123B"/>
    <w:rsid w:val="00AA6151"/>
    <w:rsid w:val="00AB1B38"/>
    <w:rsid w:val="00AB47D5"/>
    <w:rsid w:val="00AC1330"/>
    <w:rsid w:val="00AE0D2B"/>
    <w:rsid w:val="00AE60A9"/>
    <w:rsid w:val="00AF4D70"/>
    <w:rsid w:val="00B231F7"/>
    <w:rsid w:val="00B25849"/>
    <w:rsid w:val="00B271C6"/>
    <w:rsid w:val="00B52755"/>
    <w:rsid w:val="00B6173E"/>
    <w:rsid w:val="00B641AE"/>
    <w:rsid w:val="00B718EC"/>
    <w:rsid w:val="00B97912"/>
    <w:rsid w:val="00BB7E8B"/>
    <w:rsid w:val="00BC2287"/>
    <w:rsid w:val="00BD2AE9"/>
    <w:rsid w:val="00BD31F1"/>
    <w:rsid w:val="00BD539D"/>
    <w:rsid w:val="00BD6A65"/>
    <w:rsid w:val="00BD7CAE"/>
    <w:rsid w:val="00BE2D08"/>
    <w:rsid w:val="00BF5109"/>
    <w:rsid w:val="00BF5437"/>
    <w:rsid w:val="00C01018"/>
    <w:rsid w:val="00C1304D"/>
    <w:rsid w:val="00C17CE3"/>
    <w:rsid w:val="00C20368"/>
    <w:rsid w:val="00C23D2E"/>
    <w:rsid w:val="00C32CC4"/>
    <w:rsid w:val="00C36112"/>
    <w:rsid w:val="00C375BC"/>
    <w:rsid w:val="00C476FA"/>
    <w:rsid w:val="00C6040F"/>
    <w:rsid w:val="00C917FB"/>
    <w:rsid w:val="00D13148"/>
    <w:rsid w:val="00D14E04"/>
    <w:rsid w:val="00D42AF1"/>
    <w:rsid w:val="00D63267"/>
    <w:rsid w:val="00D72E00"/>
    <w:rsid w:val="00D8047B"/>
    <w:rsid w:val="00D82C64"/>
    <w:rsid w:val="00D86842"/>
    <w:rsid w:val="00D90482"/>
    <w:rsid w:val="00D93E59"/>
    <w:rsid w:val="00D947BD"/>
    <w:rsid w:val="00DA1A7E"/>
    <w:rsid w:val="00DA42F6"/>
    <w:rsid w:val="00DA5808"/>
    <w:rsid w:val="00DC0C14"/>
    <w:rsid w:val="00DC1055"/>
    <w:rsid w:val="00DC3589"/>
    <w:rsid w:val="00DF12FA"/>
    <w:rsid w:val="00E0167B"/>
    <w:rsid w:val="00E03705"/>
    <w:rsid w:val="00E066C6"/>
    <w:rsid w:val="00E12A1A"/>
    <w:rsid w:val="00E33EA1"/>
    <w:rsid w:val="00E477F0"/>
    <w:rsid w:val="00E61D06"/>
    <w:rsid w:val="00E621AF"/>
    <w:rsid w:val="00E70431"/>
    <w:rsid w:val="00E8076A"/>
    <w:rsid w:val="00E879C5"/>
    <w:rsid w:val="00E94AB2"/>
    <w:rsid w:val="00EC2786"/>
    <w:rsid w:val="00ED5A44"/>
    <w:rsid w:val="00EE099D"/>
    <w:rsid w:val="00EE41CB"/>
    <w:rsid w:val="00EE5C11"/>
    <w:rsid w:val="00F01EFF"/>
    <w:rsid w:val="00F03AF5"/>
    <w:rsid w:val="00F117A5"/>
    <w:rsid w:val="00F31A62"/>
    <w:rsid w:val="00F612C4"/>
    <w:rsid w:val="00F6615F"/>
    <w:rsid w:val="00F93062"/>
    <w:rsid w:val="00F9345D"/>
    <w:rsid w:val="00FB4A38"/>
    <w:rsid w:val="00FD5A48"/>
    <w:rsid w:val="00FD7443"/>
    <w:rsid w:val="00FE3806"/>
    <w:rsid w:val="00FF22BD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0580"/>
  </w:style>
  <w:style w:type="paragraph" w:styleId="Otsikko1">
    <w:name w:val="heading 1"/>
    <w:basedOn w:val="Normaali"/>
    <w:next w:val="Normaali"/>
    <w:link w:val="Otsikko1Char"/>
    <w:uiPriority w:val="9"/>
    <w:qFormat/>
    <w:rsid w:val="00067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7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79B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6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6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67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67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570C4D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py">
    <w:name w:val="py"/>
    <w:basedOn w:val="Normaali"/>
    <w:rsid w:val="0057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DF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C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28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34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41CE"/>
  </w:style>
  <w:style w:type="paragraph" w:styleId="Alatunniste">
    <w:name w:val="footer"/>
    <w:basedOn w:val="Normaali"/>
    <w:link w:val="AlatunnisteChar"/>
    <w:uiPriority w:val="99"/>
    <w:unhideWhenUsed/>
    <w:rsid w:val="00634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41CE"/>
  </w:style>
  <w:style w:type="character" w:styleId="Hyperlinkki">
    <w:name w:val="Hyperlink"/>
    <w:basedOn w:val="Kappaleenoletusfontti"/>
    <w:uiPriority w:val="99"/>
    <w:unhideWhenUsed/>
    <w:rsid w:val="005B423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C3589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258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584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584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58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58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0580"/>
  </w:style>
  <w:style w:type="paragraph" w:styleId="Otsikko1">
    <w:name w:val="heading 1"/>
    <w:basedOn w:val="Normaali"/>
    <w:next w:val="Normaali"/>
    <w:link w:val="Otsikko1Char"/>
    <w:uiPriority w:val="9"/>
    <w:qFormat/>
    <w:rsid w:val="00067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7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79B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6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6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67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67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570C4D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py">
    <w:name w:val="py"/>
    <w:basedOn w:val="Normaali"/>
    <w:rsid w:val="0057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DF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C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28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34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41CE"/>
  </w:style>
  <w:style w:type="paragraph" w:styleId="Alatunniste">
    <w:name w:val="footer"/>
    <w:basedOn w:val="Normaali"/>
    <w:link w:val="AlatunnisteChar"/>
    <w:uiPriority w:val="99"/>
    <w:unhideWhenUsed/>
    <w:rsid w:val="00634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41CE"/>
  </w:style>
  <w:style w:type="character" w:styleId="Hyperlinkki">
    <w:name w:val="Hyperlink"/>
    <w:basedOn w:val="Kappaleenoletusfontti"/>
    <w:uiPriority w:val="99"/>
    <w:unhideWhenUsed/>
    <w:rsid w:val="005B423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C3589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258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584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584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58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5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mparisto.fi/sv-FI/Arendehantering_tillstand_och_miljokonsekvensbedomning/Tillstand_anmalningar_och_registrering/Miljotillstand/Hur_ansoker_man_om_miljotillstand__instruktioner_och_blanket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://www.ymparisto.fi/sv-FI/Konsumtion_och_produktion/Basta_tillgangliga_teknik_B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mparisto.fi/sv-FI/Arendehantering_tillstand_och_miljokonsekvensbedomning/Tillstand_anmalningar_och_registrering/Miljotillstand/Hur_ansoker_man_om_miljotillstand__instruktioner_och_blankette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F237CA067D4EB9B5341613A41148" ma:contentTypeVersion="0" ma:contentTypeDescription="Create a new document." ma:contentTypeScope="" ma:versionID="2c4ea9f90a5886b1f21035e204bafc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85A9-DFCD-4867-B4AE-EFA1A7AD8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FA8FC-AEE7-4586-BD2C-8EB08C30C97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FE0E83FC-F2B9-422C-BE3F-F573B815D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5C436D-DFED-40EE-808B-D017E290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621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Virolainen Seija</dc:creator>
  <cp:lastModifiedBy>Mikko Attila</cp:lastModifiedBy>
  <cp:revision>4</cp:revision>
  <cp:lastPrinted>2016-10-07T09:02:00Z</cp:lastPrinted>
  <dcterms:created xsi:type="dcterms:W3CDTF">2017-05-04T07:32:00Z</dcterms:created>
  <dcterms:modified xsi:type="dcterms:W3CDTF">2017-05-04T10:28:00Z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-2002623355</vt:i4>
  </property>
  <property fmtid="{D5CDD505-2E9C-101B-9397-08002B2CF9AE}" pid="3" name="_NewReviewCycle">
    <vt:lpwstr/>
  </property>
  <property fmtid="{D5CDD505-2E9C-101B-9397-08002B2CF9AE}" pid="4" name="_EmailSubject">
    <vt:lpwstr>2017_03167, FI-SV / YM /  SIIPIKARJAN TAI SIKOJEN  BAT-LOMAKKEET</vt:lpwstr>
  </property>
  <property fmtid="{D5CDD505-2E9C-101B-9397-08002B2CF9AE}" pid="5" name="_AuthorEmail">
    <vt:lpwstr>kielipalvelut@vnk.fi</vt:lpwstr>
  </property>
  <property fmtid="{D5CDD505-2E9C-101B-9397-08002B2CF9AE}" pid="6" name="_AuthorEmailDisplayName">
    <vt:lpwstr>Käännös- ja kielipalvelut</vt:lpwstr>
  </property>
  <property fmtid="{D5CDD505-2E9C-101B-9397-08002B2CF9AE}" pid="7" name="ContentTypeId">
    <vt:lpwstr>0x010100E081F237CA067D4EB9B5341613A41148</vt:lpwstr>
  </property>
  <property fmtid="{D5CDD505-2E9C-101B-9397-08002B2CF9AE}" pid="8" name="_ReviewingToolsShownOnce">
    <vt:lpwstr/>
  </property>
</Properties>
</file>