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B0DA" w14:textId="77777777" w:rsidR="00823A31" w:rsidRDefault="00823A31">
      <w:pPr>
        <w:pStyle w:val="Sisennettyleipteksti"/>
        <w:rPr>
          <w:b/>
          <w:sz w:val="28"/>
        </w:rPr>
      </w:pPr>
      <w:r>
        <w:rPr>
          <w:b/>
          <w:sz w:val="28"/>
        </w:rPr>
        <w:t>Ilmoitus koeluonteisesta toiminnasta – täyttöohje</w:t>
      </w:r>
    </w:p>
    <w:p w14:paraId="1B698346" w14:textId="77777777" w:rsidR="00823A31" w:rsidRDefault="00823A31">
      <w:pPr>
        <w:pStyle w:val="Sisennettyleipteksti"/>
        <w:rPr>
          <w:b/>
          <w:sz w:val="24"/>
        </w:rPr>
      </w:pPr>
    </w:p>
    <w:p w14:paraId="39DDD35F" w14:textId="6BF1C155" w:rsidR="00823A31" w:rsidRDefault="00823A31" w:rsidP="00FB77B5">
      <w:pPr>
        <w:pStyle w:val="Sisennettyleipteksti"/>
        <w:spacing w:after="0"/>
        <w:ind w:left="284"/>
        <w:rPr>
          <w:sz w:val="24"/>
        </w:rPr>
      </w:pPr>
      <w:r>
        <w:rPr>
          <w:sz w:val="24"/>
        </w:rPr>
        <w:t xml:space="preserve">Koeluonteista toimintaa koskevan ilmoituksen voi tehdä ympäristöhallinnon lomakkeella 6020 (ks. </w:t>
      </w:r>
      <w:hyperlink r:id="rId6" w:history="1">
        <w:r w:rsidR="005C746A" w:rsidRPr="005C746A">
          <w:rPr>
            <w:rStyle w:val="Hyperlinkki"/>
            <w:sz w:val="24"/>
            <w:szCs w:val="24"/>
          </w:rPr>
          <w:t>ymparisto.fi/fi/luvat-ja-velvoitteet/ysln-kertaluonteiset-ilmoitusmenettelyt/koeluonteinen-toiminta</w:t>
        </w:r>
      </w:hyperlink>
      <w:r>
        <w:rPr>
          <w:sz w:val="24"/>
        </w:rPr>
        <w:t>) tai vapaamuotoisesti noudattaen mitä ympäristönsuojelulaissa (</w:t>
      </w:r>
      <w:r w:rsidR="00F4573C">
        <w:rPr>
          <w:sz w:val="24"/>
        </w:rPr>
        <w:t>527</w:t>
      </w:r>
      <w:r>
        <w:rPr>
          <w:sz w:val="24"/>
        </w:rPr>
        <w:t>/20</w:t>
      </w:r>
      <w:r w:rsidR="00F4573C">
        <w:rPr>
          <w:sz w:val="24"/>
        </w:rPr>
        <w:t>14</w:t>
      </w:r>
      <w:r>
        <w:rPr>
          <w:sz w:val="24"/>
        </w:rPr>
        <w:t>) ja ympäris</w:t>
      </w:r>
      <w:r>
        <w:rPr>
          <w:sz w:val="24"/>
        </w:rPr>
        <w:softHyphen/>
        <w:t>tönsuo</w:t>
      </w:r>
      <w:r>
        <w:rPr>
          <w:sz w:val="24"/>
        </w:rPr>
        <w:softHyphen/>
        <w:t>jelu</w:t>
      </w:r>
      <w:r>
        <w:rPr>
          <w:sz w:val="24"/>
        </w:rPr>
        <w:softHyphen/>
        <w:t>asetuk</w:t>
      </w:r>
      <w:r>
        <w:rPr>
          <w:sz w:val="24"/>
        </w:rPr>
        <w:softHyphen/>
        <w:t>sessa (</w:t>
      </w:r>
      <w:r w:rsidR="00F4573C">
        <w:rPr>
          <w:sz w:val="24"/>
        </w:rPr>
        <w:t>713</w:t>
      </w:r>
      <w:r>
        <w:rPr>
          <w:sz w:val="24"/>
        </w:rPr>
        <w:t>/20</w:t>
      </w:r>
      <w:r w:rsidR="00F4573C">
        <w:rPr>
          <w:sz w:val="24"/>
        </w:rPr>
        <w:t>14</w:t>
      </w:r>
      <w:r>
        <w:rPr>
          <w:sz w:val="24"/>
        </w:rPr>
        <w:t>) on koeluonteista toimintaa koskevasta ilmoituksesta säädetty.</w:t>
      </w:r>
    </w:p>
    <w:p w14:paraId="0E02AD2B" w14:textId="77777777" w:rsidR="00FB77B5" w:rsidRDefault="00FB77B5" w:rsidP="00FB77B5">
      <w:pPr>
        <w:pStyle w:val="Sisennettyleipteksti"/>
        <w:spacing w:after="0"/>
        <w:ind w:left="284"/>
        <w:rPr>
          <w:sz w:val="24"/>
        </w:rPr>
      </w:pPr>
    </w:p>
    <w:p w14:paraId="17BA134E" w14:textId="65E513FA" w:rsidR="00823A31" w:rsidRDefault="00823A31" w:rsidP="00FB77B5">
      <w:pPr>
        <w:pStyle w:val="Sisennettyleipteksti"/>
        <w:spacing w:after="0"/>
        <w:ind w:left="284"/>
        <w:rPr>
          <w:sz w:val="24"/>
        </w:rPr>
      </w:pPr>
      <w:r>
        <w:rPr>
          <w:sz w:val="24"/>
        </w:rPr>
        <w:t xml:space="preserve">Ilmoitus koeluonteisesta toiminnasta tehdään sille lupaviranomaiselle, joka on toimivaltainen ratkaisemaan toimintaa koskevan luvan </w:t>
      </w:r>
      <w:r w:rsidR="005C746A">
        <w:rPr>
          <w:sz w:val="24"/>
        </w:rPr>
        <w:t xml:space="preserve">eli kunnan ympäristönsuojeluviranomainen tai Lupa- ja valvontavirasto </w:t>
      </w:r>
      <w:r>
        <w:rPr>
          <w:sz w:val="24"/>
        </w:rPr>
        <w:t>(YSL 1</w:t>
      </w:r>
      <w:r w:rsidR="00F4573C">
        <w:rPr>
          <w:sz w:val="24"/>
        </w:rPr>
        <w:t>19</w:t>
      </w:r>
      <w:r>
        <w:rPr>
          <w:sz w:val="24"/>
        </w:rPr>
        <w:t xml:space="preserve"> §). Koetoimintaa koskevaan ilmoitukseen tulee liittää suunnitelma kokeilun toteuttamisesta.</w:t>
      </w:r>
    </w:p>
    <w:p w14:paraId="58835227" w14:textId="77777777" w:rsidR="00FB77B5" w:rsidRDefault="00FB77B5" w:rsidP="00FB77B5">
      <w:pPr>
        <w:pStyle w:val="Sisennettyleipteksti"/>
        <w:spacing w:after="0"/>
        <w:ind w:left="284"/>
        <w:rPr>
          <w:sz w:val="24"/>
        </w:rPr>
      </w:pPr>
    </w:p>
    <w:p w14:paraId="40F39290" w14:textId="77777777" w:rsidR="00FB77B5" w:rsidRDefault="00823A31" w:rsidP="00FB77B5">
      <w:pPr>
        <w:pStyle w:val="Sisennettyleipteksti"/>
        <w:spacing w:after="0"/>
        <w:ind w:left="284"/>
        <w:rPr>
          <w:sz w:val="24"/>
        </w:rPr>
      </w:pPr>
      <w:r w:rsidRPr="00B137AF">
        <w:rPr>
          <w:sz w:val="24"/>
        </w:rPr>
        <w:t xml:space="preserve">Ilmoitus tehdään kirjallisesti </w:t>
      </w:r>
      <w:r w:rsidR="00B137AF" w:rsidRPr="00B137AF">
        <w:rPr>
          <w:b/>
          <w:sz w:val="24"/>
        </w:rPr>
        <w:t xml:space="preserve">viimeistään </w:t>
      </w:r>
      <w:r w:rsidRPr="00B137AF">
        <w:rPr>
          <w:b/>
          <w:sz w:val="24"/>
        </w:rPr>
        <w:t>30 vrk ennen koeluonteisen toiminnan aloittamista.</w:t>
      </w:r>
      <w:r>
        <w:rPr>
          <w:sz w:val="24"/>
        </w:rPr>
        <w:t xml:space="preserve"> </w:t>
      </w:r>
    </w:p>
    <w:p w14:paraId="5B4A6378" w14:textId="77777777" w:rsidR="00FB77B5" w:rsidRDefault="00FB77B5" w:rsidP="00FB77B5">
      <w:pPr>
        <w:pStyle w:val="Sisennettyleipteksti"/>
        <w:spacing w:after="0"/>
        <w:ind w:left="284"/>
        <w:rPr>
          <w:sz w:val="24"/>
        </w:rPr>
      </w:pPr>
    </w:p>
    <w:p w14:paraId="4FD6E588" w14:textId="77777777" w:rsidR="00823A31" w:rsidRDefault="00823A31" w:rsidP="00FB77B5">
      <w:pPr>
        <w:pStyle w:val="Sisennettyleipteksti"/>
        <w:spacing w:after="0"/>
        <w:ind w:left="284"/>
        <w:rPr>
          <w:sz w:val="24"/>
        </w:rPr>
      </w:pPr>
      <w:r>
        <w:rPr>
          <w:sz w:val="24"/>
        </w:rPr>
        <w:t>Ilmoituksesta on käytävä ilmi YSA 24 §:n vaatimukset. Ilmoitukseen liitetään tiedot ilmoittajasta ja ilmoittajan yhteystiedot Suomessa, tiedot toiminnan sijainnista, työn toimenpiteen tai tapahtuman laatu, kesto ja laajuus, arvioidut tiedot päästöistä ja niiden mittaamisesta, tiedot koetoiminnan eri vaikutuksista ympäristöön, tiedot suunnitelluista ympäristönsuojelutoimista koetoiminnan aikana ja tieto toiminnan suunnitellusta kestosta. Ilmoitukseen liitetään tiedot toimintaa koskevista luvista sekä viranomaisen antamista lausunnoista.</w:t>
      </w:r>
    </w:p>
    <w:p w14:paraId="023084AD" w14:textId="77777777" w:rsidR="00FB77B5" w:rsidRDefault="00FB77B5" w:rsidP="00FB77B5">
      <w:pPr>
        <w:pStyle w:val="Sisennettyleipteksti"/>
        <w:spacing w:after="0"/>
        <w:ind w:left="284"/>
        <w:rPr>
          <w:sz w:val="24"/>
        </w:rPr>
      </w:pPr>
    </w:p>
    <w:p w14:paraId="1A5E9467" w14:textId="77777777" w:rsidR="00F4573C" w:rsidRDefault="00F4573C" w:rsidP="00FB77B5">
      <w:pPr>
        <w:pStyle w:val="Sisennettyleipteksti"/>
        <w:spacing w:after="0"/>
        <w:ind w:left="284"/>
        <w:rPr>
          <w:sz w:val="24"/>
        </w:rPr>
      </w:pPr>
      <w:r w:rsidRPr="00684F58">
        <w:rPr>
          <w:sz w:val="24"/>
        </w:rPr>
        <w:t>Ilmoituksen tekijä</w:t>
      </w:r>
      <w:r w:rsidRPr="00684F58">
        <w:rPr>
          <w:b/>
          <w:bCs/>
          <w:sz w:val="24"/>
        </w:rPr>
        <w:t xml:space="preserve"> </w:t>
      </w:r>
      <w:r w:rsidRPr="00684F58">
        <w:rPr>
          <w:bCs/>
          <w:sz w:val="24"/>
        </w:rPr>
        <w:t>voi</w:t>
      </w:r>
      <w:r w:rsidRPr="00684F58">
        <w:rPr>
          <w:sz w:val="24"/>
        </w:rPr>
        <w:t xml:space="preserve"> allekirjoittaa ilmoituksen ennen sen lähettämistä lupaviranomaiselle. Ilmoitusta ei tarvitse allekirjoittaa, jos asiakirjassa on tiedot lähettäjästä, eikä asiakirjan alkuperäisyyttä ja eheyttä ole syytä epäillä.</w:t>
      </w:r>
    </w:p>
    <w:p w14:paraId="396FE5B3" w14:textId="77777777" w:rsidR="00FB77B5" w:rsidRPr="00F4573C" w:rsidRDefault="00FB77B5" w:rsidP="00FB77B5">
      <w:pPr>
        <w:pStyle w:val="Sisennettyleipteksti"/>
        <w:spacing w:after="0"/>
        <w:ind w:left="284"/>
        <w:rPr>
          <w:sz w:val="24"/>
        </w:rPr>
      </w:pPr>
    </w:p>
    <w:p w14:paraId="14CBC9F0" w14:textId="77777777" w:rsidR="00823A31" w:rsidRDefault="00823A31" w:rsidP="00FB77B5">
      <w:pPr>
        <w:pStyle w:val="Sisennettyleipteksti"/>
        <w:spacing w:after="0"/>
        <w:ind w:left="284"/>
        <w:rPr>
          <w:sz w:val="24"/>
        </w:rPr>
      </w:pPr>
      <w:r>
        <w:rPr>
          <w:sz w:val="24"/>
        </w:rPr>
        <w:t>Jos koetoiminnasta voi ennalta arvioiden aiheutua vesistön tai pienen uoman pilaantumista tai naapuruussuhdelaissa tarkoitettua kohtuutonta rasitusta, tulee toimintaan hakea ympäristölupa.</w:t>
      </w:r>
    </w:p>
    <w:p w14:paraId="690EC1B8" w14:textId="77777777" w:rsidR="0098410A" w:rsidRDefault="0098410A" w:rsidP="00FB77B5">
      <w:pPr>
        <w:pStyle w:val="Sisennettyleipteksti"/>
        <w:spacing w:after="0"/>
        <w:ind w:left="284"/>
        <w:rPr>
          <w:sz w:val="24"/>
        </w:rPr>
      </w:pPr>
    </w:p>
    <w:p w14:paraId="762A9F42" w14:textId="77777777" w:rsidR="00823A31" w:rsidRDefault="00823A31" w:rsidP="00FB77B5">
      <w:pPr>
        <w:pStyle w:val="Sisennettyleipteksti"/>
        <w:spacing w:after="0"/>
        <w:ind w:left="284"/>
        <w:rPr>
          <w:sz w:val="24"/>
        </w:rPr>
      </w:pPr>
      <w:r>
        <w:rPr>
          <w:sz w:val="24"/>
        </w:rPr>
        <w:t>Koeluonteisesta toiminnasta tehtävän ilmoituksen käsittelystä peritään maksu.</w:t>
      </w:r>
    </w:p>
    <w:p w14:paraId="5C2CAB00" w14:textId="77777777" w:rsidR="00FB77B5" w:rsidRDefault="00FB77B5" w:rsidP="00FB77B5">
      <w:pPr>
        <w:pStyle w:val="Sisennettyleipteksti"/>
        <w:spacing w:after="0"/>
        <w:ind w:left="284"/>
        <w:rPr>
          <w:sz w:val="24"/>
        </w:rPr>
      </w:pPr>
    </w:p>
    <w:p w14:paraId="38A8FAF0" w14:textId="77777777" w:rsidR="00823A31" w:rsidRDefault="00823A31" w:rsidP="00FB77B5">
      <w:pPr>
        <w:pStyle w:val="Sisennettyleipteksti"/>
        <w:spacing w:after="0"/>
        <w:ind w:left="284"/>
        <w:rPr>
          <w:sz w:val="24"/>
        </w:rPr>
      </w:pPr>
      <w:r>
        <w:rPr>
          <w:sz w:val="24"/>
        </w:rPr>
        <w:t>Ennen ilmoituksen tekemistä on hyvä ottaa yhteyttä asiassa toimivaltaiseen viranomaiseen, jotta voidaan selvittää voiko koeluonteiseksi tarkoitettua toimintaa harjoittaa ilmoituksen perusteella vai onko toimintaan mahdollisesti haettava ympäristölupa.</w:t>
      </w:r>
    </w:p>
    <w:sectPr w:rsidR="00823A31">
      <w:footerReference w:type="default" r:id="rId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E971" w14:textId="77777777" w:rsidR="00230734" w:rsidRDefault="00230734">
      <w:r>
        <w:separator/>
      </w:r>
    </w:p>
  </w:endnote>
  <w:endnote w:type="continuationSeparator" w:id="0">
    <w:p w14:paraId="5B791E2E" w14:textId="77777777" w:rsidR="00230734" w:rsidRDefault="0023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6F1A" w14:textId="516180C4" w:rsidR="00823A31" w:rsidRDefault="00823A31">
    <w:pPr>
      <w:pStyle w:val="Alatunniste"/>
      <w:rPr>
        <w:rFonts w:ascii="Arial" w:hAnsi="Arial"/>
        <w:sz w:val="16"/>
      </w:rPr>
    </w:pPr>
    <w:r>
      <w:rPr>
        <w:rFonts w:ascii="Arial" w:hAnsi="Arial"/>
        <w:sz w:val="16"/>
      </w:rPr>
      <w:t xml:space="preserve">6020 ohje / </w:t>
    </w:r>
    <w:r w:rsidR="005C746A">
      <w:rPr>
        <w:rFonts w:ascii="Arial" w:hAnsi="Arial"/>
        <w:sz w:val="16"/>
      </w:rPr>
      <w:t>0</w:t>
    </w:r>
    <w:r w:rsidR="00F4573C">
      <w:rPr>
        <w:rFonts w:ascii="Arial" w:hAnsi="Arial"/>
        <w:sz w:val="16"/>
      </w:rPr>
      <w:t>1</w:t>
    </w:r>
    <w:r>
      <w:rPr>
        <w:rFonts w:ascii="Arial" w:hAnsi="Arial"/>
        <w:sz w:val="16"/>
      </w:rPr>
      <w:t>.20</w:t>
    </w:r>
    <w:r w:rsidR="005C746A">
      <w:rPr>
        <w:rFonts w:ascii="Arial" w:hAnsi="Arial"/>
        <w:sz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3D9E" w14:textId="77777777" w:rsidR="00230734" w:rsidRDefault="00230734">
      <w:r>
        <w:separator/>
      </w:r>
    </w:p>
  </w:footnote>
  <w:footnote w:type="continuationSeparator" w:id="0">
    <w:p w14:paraId="465D858F" w14:textId="77777777" w:rsidR="00230734" w:rsidRDefault="00230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3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7AF"/>
    <w:rsid w:val="000B7CEE"/>
    <w:rsid w:val="00230734"/>
    <w:rsid w:val="005913C7"/>
    <w:rsid w:val="005C746A"/>
    <w:rsid w:val="00684F58"/>
    <w:rsid w:val="00767850"/>
    <w:rsid w:val="00823A31"/>
    <w:rsid w:val="0098410A"/>
    <w:rsid w:val="00A52AC0"/>
    <w:rsid w:val="00B137AF"/>
    <w:rsid w:val="00CC5C95"/>
    <w:rsid w:val="00F4573C"/>
    <w:rsid w:val="00FB77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79A7C"/>
  <w15:docId w15:val="{34046696-FDFE-4CA4-9B24-3EB94624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tipieni">
    <w:name w:val="Ohjeteksti_pieni"/>
    <w:basedOn w:val="Normaali"/>
    <w:rPr>
      <w:rFonts w:ascii="Arial" w:hAnsi="Arial"/>
      <w:sz w:val="16"/>
    </w:rPr>
  </w:style>
  <w:style w:type="paragraph" w:customStyle="1" w:styleId="Tyttteksti">
    <w:name w:val="Täyttöteksti"/>
    <w:basedOn w:val="Normaali"/>
    <w:rPr>
      <w:sz w:val="24"/>
      <w:lang w:val="en-US"/>
    </w:rPr>
  </w:style>
  <w:style w:type="paragraph" w:customStyle="1" w:styleId="Tyttteksti2">
    <w:name w:val="Täyttöteksti2"/>
    <w:basedOn w:val="Normaali"/>
    <w:rPr>
      <w:sz w:val="24"/>
    </w:rPr>
  </w:style>
  <w:style w:type="paragraph" w:styleId="Sisennettyleipteksti">
    <w:name w:val="Body Text Indent"/>
    <w:basedOn w:val="Normaali"/>
    <w:semiHidden/>
    <w:pPr>
      <w:spacing w:after="120"/>
      <w:ind w:left="283"/>
    </w:pPr>
  </w:style>
  <w:style w:type="character" w:styleId="Hyperlinkki">
    <w:name w:val="Hyperlink"/>
    <w:semiHidden/>
    <w:rPr>
      <w:color w:val="0000FF"/>
      <w:u w:val="single"/>
    </w:rPr>
  </w:style>
  <w:style w:type="paragraph" w:styleId="Yltunniste">
    <w:name w:val="header"/>
    <w:basedOn w:val="Normaali"/>
    <w:semiHidden/>
    <w:pPr>
      <w:tabs>
        <w:tab w:val="center" w:pos="4819"/>
        <w:tab w:val="right" w:pos="9638"/>
      </w:tabs>
    </w:pPr>
  </w:style>
  <w:style w:type="paragraph" w:styleId="Alatunniste">
    <w:name w:val="footer"/>
    <w:basedOn w:val="Normaali"/>
    <w:semiHidden/>
    <w:pPr>
      <w:tabs>
        <w:tab w:val="center" w:pos="4819"/>
        <w:tab w:val="right" w:pos="9638"/>
      </w:tabs>
    </w:pPr>
  </w:style>
  <w:style w:type="character" w:styleId="Ratkaisematonmaininta">
    <w:name w:val="Unresolved Mention"/>
    <w:basedOn w:val="Kappaleenoletusfontti"/>
    <w:uiPriority w:val="99"/>
    <w:semiHidden/>
    <w:unhideWhenUsed/>
    <w:rsid w:val="005C7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mparisto.fi/fi/luvat-ja-velvoitteet/ysln-kertaluonteiset-ilmoitusmenettelyt/koeluonteinen-toimint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248</Words>
  <Characters>2009</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Ilmoitus koeluonteisesta toiminnasta – täyttöohje</vt:lpstr>
    </vt:vector>
  </TitlesOfParts>
  <Company>Ympäristöhallinto</Company>
  <LinksUpToDate>false</LinksUpToDate>
  <CharactersWithSpaces>2253</CharactersWithSpaces>
  <SharedDoc>false</SharedDoc>
  <HLinks>
    <vt:vector size="6" baseType="variant">
      <vt:variant>
        <vt:i4>13</vt:i4>
      </vt:variant>
      <vt:variant>
        <vt:i4>0</vt:i4>
      </vt:variant>
      <vt:variant>
        <vt:i4>0</vt:i4>
      </vt:variant>
      <vt:variant>
        <vt:i4>5</vt:i4>
      </vt:variant>
      <vt:variant>
        <vt:lpwstr>http://www.ymapristo.fi/luvat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koeluonteisesta toiminnasta – täyttöohje</dc:title>
  <dc:creator>Mikko Attila</dc:creator>
  <cp:lastModifiedBy>Mikko Attila</cp:lastModifiedBy>
  <cp:revision>3</cp:revision>
  <dcterms:created xsi:type="dcterms:W3CDTF">2019-02-06T10:03:00Z</dcterms:created>
  <dcterms:modified xsi:type="dcterms:W3CDTF">2025-12-08T13:44:00Z</dcterms:modified>
</cp:coreProperties>
</file>