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E843" w14:textId="77777777" w:rsidR="009011A5" w:rsidRDefault="009011A5">
      <w:pPr>
        <w:pStyle w:val="Otsikko2"/>
        <w:rPr>
          <w:rFonts w:ascii="Times New Roman" w:hAnsi="Times New Roman" w:cs="Times New Roman"/>
          <w:lang w:val="sv-FI"/>
        </w:rPr>
      </w:pPr>
      <w:r>
        <w:rPr>
          <w:rFonts w:ascii="Times New Roman" w:hAnsi="Times New Roman" w:cs="Times New Roman"/>
          <w:lang w:val="sv-FI"/>
        </w:rPr>
        <w:t xml:space="preserve">Anmälan om verksamhet av försöksnatur </w:t>
      </w:r>
      <w:r w:rsidR="009563D3">
        <w:rPr>
          <w:rFonts w:ascii="Times New Roman" w:hAnsi="Times New Roman" w:cs="Times New Roman"/>
          <w:lang w:val="sv-FI"/>
        </w:rPr>
        <w:t>–</w:t>
      </w:r>
      <w:r>
        <w:rPr>
          <w:rFonts w:ascii="Times New Roman" w:hAnsi="Times New Roman" w:cs="Times New Roman"/>
          <w:lang w:val="sv-FI"/>
        </w:rPr>
        <w:t xml:space="preserve"> ifyllnadsinstruktioner </w:t>
      </w:r>
    </w:p>
    <w:p w14:paraId="24FF3BB1" w14:textId="77777777" w:rsidR="009011A5" w:rsidRDefault="009011A5">
      <w:pPr>
        <w:rPr>
          <w:lang w:val="sv-FI"/>
        </w:rPr>
      </w:pPr>
    </w:p>
    <w:p w14:paraId="6EA1B79C" w14:textId="2048E773" w:rsidR="009011A5" w:rsidRDefault="009011A5">
      <w:pPr>
        <w:rPr>
          <w:lang w:val="sv-FI"/>
        </w:rPr>
      </w:pPr>
      <w:r>
        <w:rPr>
          <w:lang w:val="sv-FI"/>
        </w:rPr>
        <w:t>Anmälan gällande verksamhet av försöksnatur kan göras med blankett</w:t>
      </w:r>
      <w:r w:rsidR="008956B9">
        <w:rPr>
          <w:lang w:val="sv-FI"/>
        </w:rPr>
        <w:t xml:space="preserve"> 6020</w:t>
      </w:r>
      <w:r>
        <w:rPr>
          <w:lang w:val="sv-FI"/>
        </w:rPr>
        <w:t xml:space="preserve"> från miljöförvaltningen </w:t>
      </w:r>
      <w:r w:rsidR="008956B9">
        <w:rPr>
          <w:lang w:val="sv-FI"/>
        </w:rPr>
        <w:t xml:space="preserve">(se </w:t>
      </w:r>
      <w:hyperlink r:id="rId7" w:history="1">
        <w:r w:rsidR="008956B9" w:rsidRPr="008956B9">
          <w:rPr>
            <w:rStyle w:val="Hyperlinkki"/>
            <w:lang w:val="sv-FI"/>
          </w:rPr>
          <w:t>ymparisto.fi/sv/tillstand-och-skyldigheter/anmalning-av-engangsnatur-enligt-msl/verksamhet-av-forsoksnatur</w:t>
        </w:r>
      </w:hyperlink>
      <w:r w:rsidR="008956B9">
        <w:rPr>
          <w:lang w:val="sv-FI"/>
        </w:rPr>
        <w:t>)</w:t>
      </w:r>
      <w:r>
        <w:rPr>
          <w:lang w:val="sv-FI"/>
        </w:rPr>
        <w:t xml:space="preserve"> eller så kan den formuleras fritt enligt vad som har bestämts i miljöskyddslagen (</w:t>
      </w:r>
      <w:r w:rsidR="004B6161">
        <w:rPr>
          <w:lang w:val="sv-FI"/>
        </w:rPr>
        <w:t>527</w:t>
      </w:r>
      <w:r>
        <w:rPr>
          <w:lang w:val="sv-FI"/>
        </w:rPr>
        <w:t>/20</w:t>
      </w:r>
      <w:r w:rsidR="004B6161">
        <w:rPr>
          <w:lang w:val="sv-FI"/>
        </w:rPr>
        <w:t>14</w:t>
      </w:r>
      <w:r>
        <w:rPr>
          <w:lang w:val="sv-FI"/>
        </w:rPr>
        <w:t>) och i miljöskyddsförordningen (</w:t>
      </w:r>
      <w:r w:rsidR="004B6161">
        <w:rPr>
          <w:lang w:val="sv-FI"/>
        </w:rPr>
        <w:t>713</w:t>
      </w:r>
      <w:r>
        <w:rPr>
          <w:lang w:val="sv-FI"/>
        </w:rPr>
        <w:t>/20</w:t>
      </w:r>
      <w:r w:rsidR="004B6161">
        <w:rPr>
          <w:lang w:val="sv-FI"/>
        </w:rPr>
        <w:t>14</w:t>
      </w:r>
      <w:r>
        <w:rPr>
          <w:lang w:val="sv-FI"/>
        </w:rPr>
        <w:t>) angående anmälan om verksamhet av försöksnatur.</w:t>
      </w:r>
    </w:p>
    <w:p w14:paraId="4D0DD25C" w14:textId="77777777" w:rsidR="009011A5" w:rsidRDefault="009011A5">
      <w:pPr>
        <w:rPr>
          <w:lang w:val="sv-FI"/>
        </w:rPr>
      </w:pPr>
    </w:p>
    <w:p w14:paraId="264BE279" w14:textId="0AA01E69" w:rsidR="009011A5" w:rsidRDefault="009011A5">
      <w:pPr>
        <w:rPr>
          <w:lang w:val="sv-FI"/>
        </w:rPr>
      </w:pPr>
      <w:r>
        <w:rPr>
          <w:lang w:val="sv-FI"/>
        </w:rPr>
        <w:t>Anmälan om verksamhet av försöksnatur görs till den behöriga tillståndsmyndigheten</w:t>
      </w:r>
      <w:r w:rsidR="008956B9">
        <w:rPr>
          <w:lang w:val="sv-FI"/>
        </w:rPr>
        <w:t xml:space="preserve">, dvs. den kommunala miljöskyddsmyndigheten eller </w:t>
      </w:r>
      <w:r w:rsidR="008956B9" w:rsidRPr="008956B9">
        <w:rPr>
          <w:lang w:val="sv-FI"/>
        </w:rPr>
        <w:t>Tillstånds- och tillsynsverket</w:t>
      </w:r>
      <w:r>
        <w:rPr>
          <w:lang w:val="sv-FI"/>
        </w:rPr>
        <w:t xml:space="preserve"> (</w:t>
      </w:r>
      <w:r w:rsidR="008956B9">
        <w:rPr>
          <w:lang w:val="sv-FI"/>
        </w:rPr>
        <w:t>MSL</w:t>
      </w:r>
      <w:r>
        <w:rPr>
          <w:lang w:val="sv-FI"/>
        </w:rPr>
        <w:t xml:space="preserve"> 1</w:t>
      </w:r>
      <w:r w:rsidR="004B6161">
        <w:rPr>
          <w:lang w:val="sv-FI"/>
        </w:rPr>
        <w:t>19</w:t>
      </w:r>
      <w:r>
        <w:rPr>
          <w:lang w:val="sv-FI"/>
        </w:rPr>
        <w:t xml:space="preserve"> §). Till anmälan om verksamhet av försöksnatur bör bifogas en plan om hur försöket utförs.</w:t>
      </w:r>
    </w:p>
    <w:p w14:paraId="483C07A2" w14:textId="77777777" w:rsidR="009011A5" w:rsidRDefault="009011A5">
      <w:pPr>
        <w:rPr>
          <w:lang w:val="sv-FI"/>
        </w:rPr>
      </w:pPr>
    </w:p>
    <w:p w14:paraId="41FDBD39" w14:textId="77777777" w:rsidR="009011A5" w:rsidRDefault="009011A5">
      <w:pPr>
        <w:rPr>
          <w:lang w:val="sv-FI"/>
        </w:rPr>
      </w:pPr>
      <w:r>
        <w:rPr>
          <w:lang w:val="sv-FI"/>
        </w:rPr>
        <w:t>Anmälan görs skriftligt</w:t>
      </w:r>
      <w:r w:rsidR="00042055" w:rsidRPr="00042055">
        <w:rPr>
          <w:b/>
          <w:lang w:val="sv-FI"/>
        </w:rPr>
        <w:t xml:space="preserve"> senast</w:t>
      </w:r>
      <w:r w:rsidRPr="00042055">
        <w:rPr>
          <w:b/>
          <w:lang w:val="sv-FI"/>
        </w:rPr>
        <w:t xml:space="preserve"> 30 dygn innan verksamheten av försöksnatur inleds</w:t>
      </w:r>
      <w:r>
        <w:rPr>
          <w:lang w:val="sv-FI"/>
        </w:rPr>
        <w:t>. Ur anmälan bör framgå vad som krävs i miljöskyddsförordningens 24 §. Till anmälan bifogas anmälarens uppgifter och kontaktuppgifter i Finland, uppgifter om verksamhetens plats, arbetets, åtgärdens eller händelsens art, utsträckning och omfattning, uppskattade utsläpp och deras mätning, uppgifter om försöksverksamhetens verkningar på miljön, uppgifter om planerade miljöskyddsåtgärder under försöksverksamheten samt uppgift om verksamhetens planerade utsträckning. Till anmälan bifogas uppgifterna om tillstånd angående verksamheten samt myndigheternas utlåtanden.</w:t>
      </w:r>
    </w:p>
    <w:p w14:paraId="3E5118B6" w14:textId="77777777" w:rsidR="009011A5" w:rsidRDefault="009011A5">
      <w:pPr>
        <w:rPr>
          <w:lang w:val="sv-FI"/>
        </w:rPr>
      </w:pPr>
    </w:p>
    <w:p w14:paraId="482DD243" w14:textId="77777777" w:rsidR="009011A5" w:rsidRDefault="009011A5">
      <w:pPr>
        <w:rPr>
          <w:lang w:val="sv-FI"/>
        </w:rPr>
      </w:pPr>
      <w:r>
        <w:rPr>
          <w:lang w:val="sv-FI"/>
        </w:rPr>
        <w:t>För försöksverksamheten bör sökas miljötillstånd om verksamheten på förhand uppskattat kan förorsaka förorening av vattendrag eller liten bädd eller förorsaka oskäligt besvär som avses i lagen angående grannelagsförhållanden.</w:t>
      </w:r>
    </w:p>
    <w:p w14:paraId="20E82D82" w14:textId="77777777" w:rsidR="009011A5" w:rsidRDefault="009011A5">
      <w:pPr>
        <w:rPr>
          <w:lang w:val="sv-FI"/>
        </w:rPr>
      </w:pPr>
    </w:p>
    <w:p w14:paraId="06268D8D" w14:textId="77777777" w:rsidR="004B6161" w:rsidRDefault="004B6161" w:rsidP="004B6161">
      <w:pPr>
        <w:rPr>
          <w:lang w:val="sv-FI"/>
        </w:rPr>
      </w:pPr>
      <w:r w:rsidRPr="00543284">
        <w:rPr>
          <w:lang w:val="sv-SE"/>
        </w:rPr>
        <w:t>Innan anmälan inlämnas kan anmälaren underskriva den. Anmälan behöver inte underskrivas, om handlingen innehåller uppgifter om avsändaren och det inte finns anledning att betvivla handlingens autenticitet och integritet.</w:t>
      </w:r>
    </w:p>
    <w:p w14:paraId="10110BFA" w14:textId="77777777" w:rsidR="004B6161" w:rsidRDefault="004B6161">
      <w:pPr>
        <w:rPr>
          <w:lang w:val="sv-FI"/>
        </w:rPr>
      </w:pPr>
    </w:p>
    <w:p w14:paraId="790540AC" w14:textId="77777777" w:rsidR="009011A5" w:rsidRDefault="009011A5">
      <w:pPr>
        <w:rPr>
          <w:lang w:val="sv-FI"/>
        </w:rPr>
      </w:pPr>
      <w:r>
        <w:rPr>
          <w:lang w:val="sv-FI"/>
        </w:rPr>
        <w:t>För behandlingen av en anmälan om verksamhet av försöksnatur uppbärs avgift.</w:t>
      </w:r>
    </w:p>
    <w:p w14:paraId="598EF1EE" w14:textId="77777777" w:rsidR="009011A5" w:rsidRDefault="009011A5">
      <w:pPr>
        <w:rPr>
          <w:lang w:val="sv-FI"/>
        </w:rPr>
      </w:pPr>
    </w:p>
    <w:p w14:paraId="5BE42395" w14:textId="77777777" w:rsidR="009011A5" w:rsidRDefault="009011A5">
      <w:pPr>
        <w:rPr>
          <w:lang w:val="sv-FI"/>
        </w:rPr>
      </w:pPr>
      <w:r>
        <w:rPr>
          <w:lang w:val="sv-FI"/>
        </w:rPr>
        <w:t>Före anmälan görs är det bra att kontakta den behöriga myndigheten för att klargöra om den verksamhet som avses vara av försöksnatur kan idkas på basen av en anmälan eller om den möjligen förutsätter sökande av miljötillstånd.</w:t>
      </w:r>
    </w:p>
    <w:p w14:paraId="5A35E916" w14:textId="77777777" w:rsidR="009011A5" w:rsidRDefault="009011A5">
      <w:pPr>
        <w:pStyle w:val="Sisennettyleipteksti"/>
        <w:ind w:left="0"/>
        <w:rPr>
          <w:sz w:val="24"/>
          <w:szCs w:val="24"/>
          <w:lang w:val="sv-FI"/>
        </w:rPr>
      </w:pPr>
    </w:p>
    <w:p w14:paraId="613BE8A7" w14:textId="77777777" w:rsidR="009011A5" w:rsidRDefault="009011A5">
      <w:pPr>
        <w:rPr>
          <w:lang w:val="sv-FI"/>
        </w:rPr>
      </w:pPr>
    </w:p>
    <w:sectPr w:rsidR="009011A5">
      <w:headerReference w:type="default" r:id="rId8"/>
      <w:footerReference w:type="default" r:id="rId9"/>
      <w:pgSz w:w="11906" w:h="16838" w:code="9"/>
      <w:pgMar w:top="1418" w:right="1418" w:bottom="1418" w:left="1418" w:header="567" w:footer="567"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A485" w14:textId="77777777" w:rsidR="007B30F9" w:rsidRDefault="007B30F9">
      <w:r>
        <w:separator/>
      </w:r>
    </w:p>
  </w:endnote>
  <w:endnote w:type="continuationSeparator" w:id="0">
    <w:p w14:paraId="37434FEB" w14:textId="77777777" w:rsidR="007B30F9" w:rsidRDefault="007B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C5D9" w14:textId="188172D5" w:rsidR="009011A5" w:rsidRDefault="009011A5">
    <w:pPr>
      <w:pStyle w:val="Ohjeteksit"/>
    </w:pPr>
    <w:r>
      <w:rPr>
        <w:sz w:val="16"/>
        <w:szCs w:val="16"/>
      </w:rPr>
      <w:t xml:space="preserve">6020 instr. / </w:t>
    </w:r>
    <w:r w:rsidR="008956B9">
      <w:rPr>
        <w:sz w:val="16"/>
        <w:szCs w:val="16"/>
      </w:rPr>
      <w:t>0</w:t>
    </w:r>
    <w:r w:rsidR="004B6161">
      <w:rPr>
        <w:sz w:val="16"/>
        <w:szCs w:val="16"/>
      </w:rPr>
      <w:t>1</w:t>
    </w:r>
    <w:r>
      <w:rPr>
        <w:sz w:val="16"/>
        <w:szCs w:val="16"/>
      </w:rPr>
      <w:t>.20</w:t>
    </w:r>
    <w:r w:rsidR="008956B9">
      <w:rPr>
        <w:sz w:val="16"/>
        <w:szCs w:val="16"/>
      </w:rPr>
      <w:t>26</w: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AF99" w14:textId="77777777" w:rsidR="007B30F9" w:rsidRDefault="007B30F9">
      <w:r>
        <w:separator/>
      </w:r>
    </w:p>
  </w:footnote>
  <w:footnote w:type="continuationSeparator" w:id="0">
    <w:p w14:paraId="1BEF6E75" w14:textId="77777777" w:rsidR="007B30F9" w:rsidRDefault="007B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171C" w14:textId="77777777" w:rsidR="009011A5" w:rsidRDefault="009011A5">
    <w:pPr>
      <w:pStyle w:val="Yltunniste"/>
      <w:jc w:val="right"/>
      <w:rPr>
        <w:b w:val="0"/>
        <w:bCs w:val="0"/>
        <w:sz w:val="24"/>
        <w:szCs w:val="24"/>
      </w:rPr>
    </w:pPr>
  </w:p>
  <w:p w14:paraId="08C95BA0" w14:textId="77777777" w:rsidR="009011A5" w:rsidRDefault="009011A5">
    <w:pPr>
      <w:pStyle w:val="Yltunniste"/>
    </w:pPr>
    <w:r>
      <w:rPr>
        <w:sz w:val="24"/>
        <w:szCs w:val="24"/>
      </w:rPr>
      <w:tab/>
    </w: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85FBD"/>
    <w:multiLevelType w:val="multilevel"/>
    <w:tmpl w:val="C8DC45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492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3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055"/>
    <w:rsid w:val="00042055"/>
    <w:rsid w:val="000B5012"/>
    <w:rsid w:val="00346D17"/>
    <w:rsid w:val="004B6161"/>
    <w:rsid w:val="007B30F9"/>
    <w:rsid w:val="008956B9"/>
    <w:rsid w:val="009011A5"/>
    <w:rsid w:val="009563D3"/>
    <w:rsid w:val="00A52AC0"/>
    <w:rsid w:val="00BA2BA6"/>
    <w:rsid w:val="00C92BE1"/>
    <w:rsid w:val="00E67E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4FEE"/>
  <w15:docId w15:val="{34046696-FDFE-4CA4-9B24-3EB94624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GB"/>
    </w:rPr>
  </w:style>
  <w:style w:type="paragraph" w:styleId="Otsikko1">
    <w:name w:val="heading 1"/>
    <w:basedOn w:val="Normaali"/>
    <w:next w:val="Normaali"/>
    <w:qFormat/>
    <w:pPr>
      <w:keepNext/>
      <w:spacing w:before="120" w:after="120"/>
      <w:outlineLvl w:val="0"/>
    </w:pPr>
    <w:rPr>
      <w:rFonts w:ascii="Arial" w:hAnsi="Arial" w:cs="Arial"/>
      <w:b/>
      <w:bCs/>
      <w:kern w:val="32"/>
      <w:sz w:val="32"/>
      <w:szCs w:val="32"/>
    </w:rPr>
  </w:style>
  <w:style w:type="paragraph" w:styleId="Otsikko2">
    <w:name w:val="heading 2"/>
    <w:basedOn w:val="Normaali"/>
    <w:next w:val="Normaali"/>
    <w:qFormat/>
    <w:pPr>
      <w:keepNext/>
      <w:spacing w:before="60" w:after="60"/>
      <w:outlineLvl w:val="1"/>
    </w:pPr>
    <w:rPr>
      <w:rFonts w:ascii="Arial" w:hAnsi="Arial" w:cs="Arial"/>
      <w:b/>
      <w:bCs/>
      <w:iCs/>
      <w:sz w:val="28"/>
      <w:szCs w:val="28"/>
    </w:rPr>
  </w:style>
  <w:style w:type="paragraph" w:styleId="Otsikko3">
    <w:name w:val="heading 3"/>
    <w:basedOn w:val="Normaali"/>
    <w:next w:val="Normaali"/>
    <w:qFormat/>
    <w:pPr>
      <w:keepNext/>
      <w:spacing w:before="60" w:after="60"/>
      <w:outlineLvl w:val="2"/>
    </w:pPr>
    <w:rPr>
      <w:rFonts w:ascii="Arial" w:hAnsi="Arial" w:cs="Arial"/>
      <w:b/>
      <w:bCs/>
      <w:szCs w:val="26"/>
    </w:rPr>
  </w:style>
  <w:style w:type="paragraph" w:styleId="Otsikko4">
    <w:name w:val="heading 4"/>
    <w:next w:val="Normaali"/>
    <w:qFormat/>
    <w:pPr>
      <w:keepNext/>
      <w:spacing w:before="60" w:after="60"/>
      <w:outlineLvl w:val="3"/>
    </w:pPr>
    <w:rPr>
      <w:b/>
      <w:noProof/>
      <w:sz w:val="24"/>
    </w:rPr>
  </w:style>
  <w:style w:type="paragraph" w:styleId="Otsikko5">
    <w:name w:val="heading 5"/>
    <w:basedOn w:val="Normaali"/>
    <w:next w:val="Normaali"/>
    <w:qFormat/>
    <w:pPr>
      <w:spacing w:before="60" w:after="60"/>
      <w:outlineLvl w:val="4"/>
    </w:pPr>
    <w:rPr>
      <w:b/>
      <w:i/>
    </w:rPr>
  </w:style>
  <w:style w:type="paragraph" w:styleId="Otsikko6">
    <w:name w:val="heading 6"/>
    <w:basedOn w:val="Normaali"/>
    <w:next w:val="Normaali"/>
    <w:qFormat/>
    <w:pPr>
      <w:spacing w:before="60" w:after="60"/>
      <w:outlineLvl w:val="5"/>
    </w:pPr>
    <w:rPr>
      <w:b/>
    </w:rPr>
  </w:style>
  <w:style w:type="paragraph" w:styleId="Otsikko7">
    <w:name w:val="heading 7"/>
    <w:basedOn w:val="Normaali"/>
    <w:next w:val="Normaali"/>
    <w:qFormat/>
    <w:pPr>
      <w:spacing w:before="60" w:after="60"/>
      <w:outlineLvl w:val="6"/>
    </w:pPr>
  </w:style>
  <w:style w:type="paragraph" w:styleId="Otsikko8">
    <w:name w:val="heading 8"/>
    <w:basedOn w:val="Normaali"/>
    <w:next w:val="Normaali"/>
    <w:qFormat/>
    <w:pPr>
      <w:spacing w:before="60" w:after="60"/>
      <w:outlineLvl w:val="7"/>
    </w:pPr>
    <w:rPr>
      <w:i/>
      <w:iCs/>
    </w:rPr>
  </w:style>
  <w:style w:type="paragraph" w:styleId="Otsikko9">
    <w:name w:val="heading 9"/>
    <w:basedOn w:val="Normaali"/>
    <w:next w:val="Normaali"/>
    <w:qFormat/>
    <w:pPr>
      <w:spacing w:before="6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autoSpaceDE w:val="0"/>
      <w:autoSpaceDN w:val="0"/>
      <w:spacing w:after="120"/>
      <w:ind w:left="283"/>
    </w:pPr>
    <w:rPr>
      <w:sz w:val="20"/>
      <w:szCs w:val="20"/>
      <w:lang w:val="fi-FI"/>
    </w:rPr>
  </w:style>
  <w:style w:type="paragraph" w:customStyle="1" w:styleId="Ohjeteksit">
    <w:name w:val="Ohjeteksit"/>
    <w:basedOn w:val="Sisennettyleipteksti"/>
    <w:pPr>
      <w:spacing w:after="0"/>
      <w:ind w:left="0"/>
    </w:pPr>
    <w:rPr>
      <w:rFonts w:ascii="Arial" w:hAnsi="Arial" w:cs="Arial"/>
      <w:lang w:val="en-US"/>
    </w:rPr>
  </w:style>
  <w:style w:type="paragraph" w:styleId="Yltunniste">
    <w:name w:val="header"/>
    <w:basedOn w:val="Normaali"/>
    <w:semiHidden/>
    <w:pPr>
      <w:tabs>
        <w:tab w:val="center" w:pos="4153"/>
        <w:tab w:val="right" w:pos="8306"/>
      </w:tabs>
      <w:autoSpaceDE w:val="0"/>
      <w:autoSpaceDN w:val="0"/>
    </w:pPr>
    <w:rPr>
      <w:rFonts w:ascii="Arial" w:hAnsi="Arial" w:cs="Arial"/>
      <w:b/>
      <w:bCs/>
      <w:sz w:val="20"/>
      <w:szCs w:val="20"/>
      <w:lang w:val="fi-FI"/>
    </w:rPr>
  </w:style>
  <w:style w:type="character" w:styleId="Sivunumero">
    <w:name w:val="page number"/>
    <w:basedOn w:val="Kappaleenoletusfontti"/>
    <w:semiHidden/>
  </w:style>
  <w:style w:type="paragraph" w:styleId="Alatunniste">
    <w:name w:val="footer"/>
    <w:basedOn w:val="Normaali"/>
    <w:semiHidden/>
    <w:pPr>
      <w:tabs>
        <w:tab w:val="center" w:pos="4153"/>
        <w:tab w:val="right" w:pos="8306"/>
      </w:tabs>
    </w:pPr>
  </w:style>
  <w:style w:type="character" w:styleId="Hyperlinkki">
    <w:name w:val="Hyperlink"/>
    <w:basedOn w:val="Kappaleenoletusfontti"/>
    <w:uiPriority w:val="99"/>
    <w:unhideWhenUsed/>
    <w:rsid w:val="008956B9"/>
    <w:rPr>
      <w:color w:val="0000FF" w:themeColor="hyperlink"/>
      <w:u w:val="single"/>
    </w:rPr>
  </w:style>
  <w:style w:type="character" w:styleId="Ratkaisematonmaininta">
    <w:name w:val="Unresolved Mention"/>
    <w:basedOn w:val="Kappaleenoletusfontti"/>
    <w:uiPriority w:val="99"/>
    <w:semiHidden/>
    <w:unhideWhenUsed/>
    <w:rsid w:val="00895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mparisto.fi/sv/tillstand-och-skyldigheter/anmalning-av-engangsnatur-enligt-msl/verksamhet-av-forsoksnat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2010</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Anmälan om verksamhet av försöksnatur - Ifyllnadsinstruktioner</vt:lpstr>
    </vt:vector>
  </TitlesOfParts>
  <Company>Ympäristöhallinto</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verksamhet av försöksnatur - Ifyllnadsinstruktioner</dc:title>
  <dc:creator>Mikko Attila</dc:creator>
  <cp:lastModifiedBy>Mikko Attila</cp:lastModifiedBy>
  <cp:revision>3</cp:revision>
  <cp:lastPrinted>2005-12-01T09:26:00Z</cp:lastPrinted>
  <dcterms:created xsi:type="dcterms:W3CDTF">2019-02-06T09:43:00Z</dcterms:created>
  <dcterms:modified xsi:type="dcterms:W3CDTF">2025-12-08T13:50:00Z</dcterms:modified>
</cp:coreProperties>
</file>